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7E776" w14:textId="77777777" w:rsidR="00B6079C" w:rsidRDefault="00B6079C" w:rsidP="00B6079C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F879C51" w14:textId="77777777" w:rsidR="00B6079C" w:rsidRPr="00723C92" w:rsidRDefault="00B6079C" w:rsidP="00B6079C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 w:rsidRPr="001D5CBC">
        <w:rPr>
          <w:rFonts w:ascii="Times New Roman" w:hAnsi="Times New Roman"/>
          <w:b/>
          <w:sz w:val="28"/>
          <w:szCs w:val="28"/>
        </w:rPr>
        <w:t>ПРОЕКТ</w:t>
      </w:r>
    </w:p>
    <w:p w14:paraId="5084B268" w14:textId="77777777" w:rsid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B5DBC">
        <w:rPr>
          <w:rFonts w:ascii="Times New Roman" w:hAnsi="Times New Roman" w:cs="Times New Roman"/>
          <w:bCs w:val="0"/>
          <w:sz w:val="24"/>
          <w:szCs w:val="24"/>
        </w:rPr>
        <w:t>Автор проекта –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глава Тенькинского муниципального округа </w:t>
      </w:r>
    </w:p>
    <w:p w14:paraId="0DBD179A" w14:textId="77777777" w:rsid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Магаданской области</w:t>
      </w:r>
    </w:p>
    <w:p w14:paraId="2A3F1DED" w14:textId="77777777" w:rsidR="00B6079C" w:rsidRPr="00700EBD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Д.А. Ревутский</w:t>
      </w:r>
    </w:p>
    <w:p w14:paraId="526BE2AA" w14:textId="77777777" w:rsid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B5DBC">
        <w:rPr>
          <w:rFonts w:ascii="Times New Roman" w:hAnsi="Times New Roman" w:cs="Times New Roman"/>
          <w:bCs w:val="0"/>
          <w:sz w:val="24"/>
          <w:szCs w:val="24"/>
        </w:rPr>
        <w:t xml:space="preserve">Ответственный исполнитель –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руководитель управления финансов</w:t>
      </w:r>
    </w:p>
    <w:p w14:paraId="0FE37E3C" w14:textId="77777777" w:rsid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администрации Тенькинского муниципального округа</w:t>
      </w:r>
    </w:p>
    <w:p w14:paraId="256E7B8C" w14:textId="77777777" w:rsid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Магаданской области </w:t>
      </w:r>
    </w:p>
    <w:p w14:paraId="1A8662BC" w14:textId="77777777" w:rsid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Ж.И. Карпачева </w:t>
      </w:r>
    </w:p>
    <w:p w14:paraId="3086749B" w14:textId="77777777" w:rsidR="00B6079C" w:rsidRPr="00B6079C" w:rsidRDefault="00B6079C" w:rsidP="00B6079C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1341B87" w14:textId="77777777" w:rsidR="00B6079C" w:rsidRPr="00BA5E35" w:rsidRDefault="00B6079C" w:rsidP="00B6079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BA5E35"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14:paraId="3710CCE1" w14:textId="77777777" w:rsidR="00B6079C" w:rsidRDefault="00B6079C" w:rsidP="00B6079C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5E35">
        <w:rPr>
          <w:rFonts w:ascii="Times New Roman" w:hAnsi="Times New Roman" w:cs="Times New Roman"/>
          <w:b/>
          <w:bCs/>
          <w:sz w:val="28"/>
          <w:szCs w:val="28"/>
        </w:rPr>
        <w:t xml:space="preserve"> ТЕНЬКИНСКОГО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  <w:r w:rsidRPr="00BA5E35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90AE7B" w14:textId="77777777" w:rsidR="00B6079C" w:rsidRDefault="00B6079C" w:rsidP="00B6079C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МАГАДАНСКОЙ ОБЛАСТИ</w:t>
      </w:r>
    </w:p>
    <w:p w14:paraId="3B8256E3" w14:textId="77777777" w:rsidR="00B6079C" w:rsidRDefault="00B6079C" w:rsidP="00B6079C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4C10C5" w14:textId="77777777" w:rsidR="00B6079C" w:rsidRPr="00B6079C" w:rsidRDefault="00B6079C" w:rsidP="00B6079C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C01ED" w14:textId="77777777" w:rsidR="00B6079C" w:rsidRDefault="00B6079C" w:rsidP="00B6079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A5E3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ЕШЕНИЕ</w:t>
      </w:r>
    </w:p>
    <w:p w14:paraId="3252A8F4" w14:textId="77777777" w:rsidR="00B6079C" w:rsidRDefault="00B6079C" w:rsidP="00B6079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82879E6" w14:textId="77777777" w:rsidR="00B6079C" w:rsidRPr="00B6079C" w:rsidRDefault="00B6079C" w:rsidP="00B6079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56"/>
      </w:tblGrid>
      <w:tr w:rsidR="00B6079C" w:rsidRPr="00BA5E35" w14:paraId="4906249D" w14:textId="77777777" w:rsidTr="00A41FBC">
        <w:trPr>
          <w:trHeight w:val="363"/>
        </w:trPr>
        <w:tc>
          <w:tcPr>
            <w:tcW w:w="5956" w:type="dxa"/>
          </w:tcPr>
          <w:p w14:paraId="33D93D8E" w14:textId="77777777" w:rsidR="00B6079C" w:rsidRPr="00BA5E35" w:rsidRDefault="00B6079C" w:rsidP="00A41FB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 20___г.  № __</w:t>
            </w:r>
          </w:p>
          <w:p w14:paraId="301B31A0" w14:textId="77777777" w:rsidR="00B6079C" w:rsidRDefault="00B6079C" w:rsidP="00A41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A5E35">
              <w:rPr>
                <w:rFonts w:ascii="Times New Roman" w:hAnsi="Times New Roman" w:cs="Times New Roman"/>
                <w:sz w:val="28"/>
                <w:szCs w:val="28"/>
              </w:rPr>
              <w:t>п. Усть-Омчуг</w:t>
            </w:r>
          </w:p>
          <w:p w14:paraId="1E4B9414" w14:textId="77777777" w:rsidR="00B6079C" w:rsidRDefault="00B6079C" w:rsidP="00A41F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7C8BA5" w14:textId="77777777" w:rsidR="00B6079C" w:rsidRPr="00BA5E35" w:rsidRDefault="00B6079C" w:rsidP="00A41F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2565E3" w14:textId="5D9F3A5C" w:rsidR="00806531" w:rsidRDefault="00B6079C" w:rsidP="00B6079C">
      <w:pPr>
        <w:pStyle w:val="3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297D6F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297D6F" w:rsidRPr="00297D6F">
        <w:rPr>
          <w:rFonts w:ascii="Times New Roman" w:hAnsi="Times New Roman" w:cs="Times New Roman"/>
          <w:sz w:val="28"/>
          <w:szCs w:val="28"/>
        </w:rPr>
        <w:t xml:space="preserve"> </w:t>
      </w:r>
      <w:r w:rsidR="00297D6F" w:rsidRPr="00297D6F">
        <w:rPr>
          <w:rFonts w:ascii="Times New Roman" w:hAnsi="Times New Roman" w:cs="Times New Roman"/>
          <w:b/>
          <w:sz w:val="28"/>
          <w:szCs w:val="28"/>
        </w:rPr>
        <w:t>об оплате труда лиц, замещающих муниципальные должности в муниципальном образовании «Тенькинский муниципальный округ Магаданской области»</w:t>
      </w:r>
      <w:r w:rsidR="00297D6F">
        <w:rPr>
          <w:rFonts w:ascii="Times New Roman" w:hAnsi="Times New Roman" w:cs="Times New Roman"/>
          <w:b/>
          <w:sz w:val="28"/>
          <w:szCs w:val="28"/>
        </w:rPr>
        <w:t xml:space="preserve">, утвержденное 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решение Собрания представителей Тенькинского </w:t>
      </w:r>
      <w:r w:rsidR="00B571D2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  <w:r w:rsidR="00B571D2">
        <w:rPr>
          <w:rFonts w:ascii="Times New Roman" w:hAnsi="Times New Roman" w:cs="Times New Roman"/>
          <w:b/>
          <w:sz w:val="28"/>
          <w:szCs w:val="28"/>
        </w:rPr>
        <w:t xml:space="preserve">Магаданской области 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571D2">
        <w:rPr>
          <w:rFonts w:ascii="Times New Roman" w:hAnsi="Times New Roman" w:cs="Times New Roman"/>
          <w:b/>
          <w:sz w:val="28"/>
          <w:szCs w:val="28"/>
        </w:rPr>
        <w:t>15 апреля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571D2">
        <w:rPr>
          <w:rFonts w:ascii="Times New Roman" w:hAnsi="Times New Roman" w:cs="Times New Roman"/>
          <w:b/>
          <w:sz w:val="28"/>
          <w:szCs w:val="28"/>
        </w:rPr>
        <w:t>6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28695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571D2">
        <w:rPr>
          <w:rFonts w:ascii="Times New Roman" w:hAnsi="Times New Roman" w:cs="Times New Roman"/>
          <w:b/>
          <w:sz w:val="28"/>
          <w:szCs w:val="28"/>
        </w:rPr>
        <w:t>16</w:t>
      </w:r>
      <w:r w:rsidR="008065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C269C3" w14:textId="77777777" w:rsidR="00806531" w:rsidRDefault="00806531" w:rsidP="00B6079C">
      <w:pPr>
        <w:pStyle w:val="3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7FD3CF" w14:textId="3503CB9C" w:rsidR="00B571D2" w:rsidRDefault="00806531" w:rsidP="00B571D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</w:t>
      </w:r>
      <w:r w:rsidR="00B571D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571D2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от 20 марта 2025 года №</w:t>
      </w:r>
      <w:r w:rsidR="00297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публичных власти», </w:t>
      </w:r>
      <w:r w:rsidR="00B571D2" w:rsidRPr="00B571D2">
        <w:rPr>
          <w:rFonts w:ascii="Times New Roman" w:hAnsi="Times New Roman" w:cs="Times New Roman"/>
          <w:sz w:val="28"/>
          <w:szCs w:val="28"/>
        </w:rPr>
        <w:t xml:space="preserve">от 2 марта 2007 г. </w:t>
      </w:r>
      <w:r w:rsidR="00297D6F">
        <w:rPr>
          <w:rFonts w:ascii="Times New Roman" w:hAnsi="Times New Roman" w:cs="Times New Roman"/>
          <w:sz w:val="28"/>
          <w:szCs w:val="28"/>
        </w:rPr>
        <w:t xml:space="preserve">№ </w:t>
      </w:r>
      <w:r w:rsidR="00B571D2" w:rsidRPr="00B571D2">
        <w:rPr>
          <w:rFonts w:ascii="Times New Roman" w:hAnsi="Times New Roman" w:cs="Times New Roman"/>
          <w:sz w:val="28"/>
          <w:szCs w:val="28"/>
        </w:rPr>
        <w:t xml:space="preserve">25-ФЗ </w:t>
      </w:r>
      <w:r w:rsidR="00B571D2">
        <w:rPr>
          <w:rFonts w:ascii="Times New Roman" w:hAnsi="Times New Roman" w:cs="Times New Roman"/>
          <w:sz w:val="28"/>
          <w:szCs w:val="28"/>
        </w:rPr>
        <w:t>«</w:t>
      </w:r>
      <w:r w:rsidR="00B571D2" w:rsidRPr="00B571D2">
        <w:rPr>
          <w:rFonts w:ascii="Times New Roman" w:hAnsi="Times New Roman" w:cs="Times New Roman"/>
          <w:sz w:val="28"/>
          <w:szCs w:val="28"/>
        </w:rPr>
        <w:t>О муниципально</w:t>
      </w:r>
      <w:r w:rsidR="00B571D2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="00B571D2" w:rsidRPr="00B571D2">
        <w:rPr>
          <w:rFonts w:ascii="Times New Roman" w:hAnsi="Times New Roman" w:cs="Times New Roman"/>
          <w:sz w:val="28"/>
          <w:szCs w:val="28"/>
        </w:rPr>
        <w:t>, Законами Магаданской област</w:t>
      </w:r>
      <w:r w:rsidR="00297D6F">
        <w:rPr>
          <w:rFonts w:ascii="Times New Roman" w:hAnsi="Times New Roman" w:cs="Times New Roman"/>
          <w:sz w:val="28"/>
          <w:szCs w:val="28"/>
        </w:rPr>
        <w:t xml:space="preserve">и от 2 ноября 2007 г. № </w:t>
      </w:r>
      <w:r w:rsidR="00B571D2">
        <w:rPr>
          <w:rFonts w:ascii="Times New Roman" w:hAnsi="Times New Roman" w:cs="Times New Roman"/>
          <w:sz w:val="28"/>
          <w:szCs w:val="28"/>
        </w:rPr>
        <w:t xml:space="preserve"> 900-ОЗ «</w:t>
      </w:r>
      <w:r w:rsidR="00B571D2" w:rsidRPr="00B571D2">
        <w:rPr>
          <w:rFonts w:ascii="Times New Roman" w:hAnsi="Times New Roman" w:cs="Times New Roman"/>
          <w:sz w:val="28"/>
          <w:szCs w:val="28"/>
        </w:rPr>
        <w:t>О муниципальной службе в Магаданской области</w:t>
      </w:r>
      <w:r w:rsidR="00B571D2">
        <w:rPr>
          <w:rFonts w:ascii="Times New Roman" w:hAnsi="Times New Roman" w:cs="Times New Roman"/>
          <w:sz w:val="28"/>
          <w:szCs w:val="28"/>
        </w:rPr>
        <w:t>»</w:t>
      </w:r>
      <w:r w:rsidR="00B571D2" w:rsidRPr="00B571D2">
        <w:rPr>
          <w:rFonts w:ascii="Times New Roman" w:hAnsi="Times New Roman" w:cs="Times New Roman"/>
          <w:sz w:val="28"/>
          <w:szCs w:val="28"/>
        </w:rPr>
        <w:t xml:space="preserve">, от </w:t>
      </w:r>
      <w:r w:rsidR="00B571D2">
        <w:rPr>
          <w:rFonts w:ascii="Times New Roman" w:hAnsi="Times New Roman" w:cs="Times New Roman"/>
          <w:sz w:val="28"/>
          <w:szCs w:val="28"/>
        </w:rPr>
        <w:t>30 июля 2026г. № 3118-ОЗ «</w:t>
      </w:r>
      <w:r w:rsidR="00B571D2" w:rsidRPr="00B571D2">
        <w:rPr>
          <w:rFonts w:ascii="Times New Roman" w:hAnsi="Times New Roman" w:cs="Times New Roman"/>
          <w:sz w:val="28"/>
          <w:szCs w:val="28"/>
        </w:rPr>
        <w:t>Об отдельных вопросах организации местного самоуправления в Магаданской обл</w:t>
      </w:r>
      <w:r w:rsidR="00B571D2">
        <w:rPr>
          <w:rFonts w:ascii="Times New Roman" w:hAnsi="Times New Roman" w:cs="Times New Roman"/>
          <w:sz w:val="28"/>
          <w:szCs w:val="28"/>
        </w:rPr>
        <w:t>асти»</w:t>
      </w:r>
      <w:r w:rsidR="00B571D2" w:rsidRPr="00B571D2">
        <w:rPr>
          <w:rFonts w:ascii="Times New Roman" w:hAnsi="Times New Roman" w:cs="Times New Roman"/>
          <w:sz w:val="28"/>
          <w:szCs w:val="28"/>
        </w:rPr>
        <w:t>, Уста</w:t>
      </w:r>
      <w:r w:rsidR="00B571D2">
        <w:rPr>
          <w:rFonts w:ascii="Times New Roman" w:hAnsi="Times New Roman" w:cs="Times New Roman"/>
          <w:sz w:val="28"/>
          <w:szCs w:val="28"/>
        </w:rPr>
        <w:t>вом муниципального образования «</w:t>
      </w:r>
      <w:r w:rsidR="00B571D2" w:rsidRPr="00B571D2">
        <w:rPr>
          <w:rFonts w:ascii="Times New Roman" w:hAnsi="Times New Roman" w:cs="Times New Roman"/>
          <w:sz w:val="28"/>
          <w:szCs w:val="28"/>
        </w:rPr>
        <w:t>Тенькинский муниципа</w:t>
      </w:r>
      <w:r w:rsidR="00B571D2">
        <w:rPr>
          <w:rFonts w:ascii="Times New Roman" w:hAnsi="Times New Roman" w:cs="Times New Roman"/>
          <w:sz w:val="28"/>
          <w:szCs w:val="28"/>
        </w:rPr>
        <w:t>льный округ Магаданской области</w:t>
      </w:r>
      <w:r w:rsidR="00B571D2" w:rsidRPr="00B571D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8C86BF8" w14:textId="77777777" w:rsidR="00B6079C" w:rsidRDefault="00B6079C" w:rsidP="004A767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A5E35">
        <w:rPr>
          <w:rFonts w:ascii="Times New Roman" w:hAnsi="Times New Roman" w:cs="Times New Roman"/>
          <w:sz w:val="28"/>
          <w:szCs w:val="28"/>
        </w:rPr>
        <w:t xml:space="preserve">Собрание представителей Тенькинского </w:t>
      </w:r>
      <w:r w:rsidRPr="00260182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</w:p>
    <w:p w14:paraId="4BE2E268" w14:textId="77777777" w:rsidR="004A7678" w:rsidRDefault="004A7678" w:rsidP="004A7678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A149D66" w14:textId="77777777" w:rsidR="00B6079C" w:rsidRDefault="00B6079C" w:rsidP="004A7678">
      <w:pPr>
        <w:ind w:firstLine="567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7233A">
        <w:rPr>
          <w:rFonts w:ascii="Times New Roman" w:hAnsi="Times New Roman" w:cs="Times New Roman"/>
          <w:b/>
          <w:sz w:val="28"/>
          <w:szCs w:val="28"/>
        </w:rPr>
        <w:t>РЕШИЛО:</w:t>
      </w:r>
    </w:p>
    <w:p w14:paraId="63E7484A" w14:textId="77777777" w:rsidR="004A7678" w:rsidRDefault="004A7678" w:rsidP="00B6079C">
      <w:pPr>
        <w:pStyle w:val="ConsPlusTitle"/>
        <w:ind w:firstLine="708"/>
        <w:rPr>
          <w:rFonts w:ascii="Times New Roman" w:hAnsi="Times New Roman" w:cs="Times New Roman"/>
          <w:sz w:val="28"/>
          <w:szCs w:val="28"/>
        </w:rPr>
      </w:pPr>
    </w:p>
    <w:p w14:paraId="3ACD30D9" w14:textId="023E1BFE" w:rsidR="00B6079C" w:rsidRPr="00297D6F" w:rsidRDefault="00B6079C" w:rsidP="00711F9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A7678">
        <w:rPr>
          <w:rFonts w:ascii="Times New Roman" w:hAnsi="Times New Roman" w:cs="Times New Roman"/>
          <w:sz w:val="28"/>
          <w:szCs w:val="28"/>
        </w:rPr>
        <w:t>1</w:t>
      </w:r>
      <w:r w:rsidRPr="004A7678">
        <w:rPr>
          <w:rFonts w:ascii="Times New Roman" w:hAnsi="Times New Roman" w:cs="Times New Roman"/>
          <w:b w:val="0"/>
          <w:sz w:val="28"/>
          <w:szCs w:val="28"/>
        </w:rPr>
        <w:t>.</w:t>
      </w:r>
      <w:r w:rsidR="00B571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571D2" w:rsidRPr="00B571D2">
        <w:rPr>
          <w:rFonts w:ascii="Times New Roman" w:hAnsi="Times New Roman" w:cs="Times New Roman"/>
          <w:b w:val="0"/>
          <w:sz w:val="28"/>
          <w:szCs w:val="28"/>
        </w:rPr>
        <w:t xml:space="preserve">Внести в Положение </w:t>
      </w:r>
      <w:r w:rsidR="001B531F" w:rsidRPr="001B531F">
        <w:rPr>
          <w:rFonts w:ascii="Times New Roman" w:hAnsi="Times New Roman" w:cs="Times New Roman"/>
          <w:b w:val="0"/>
          <w:sz w:val="28"/>
          <w:szCs w:val="28"/>
        </w:rPr>
        <w:t>об оплате труда лиц, замещающих муниципальные должности в му</w:t>
      </w:r>
      <w:r w:rsidR="001B531F">
        <w:rPr>
          <w:rFonts w:ascii="Times New Roman" w:hAnsi="Times New Roman" w:cs="Times New Roman"/>
          <w:b w:val="0"/>
          <w:sz w:val="28"/>
          <w:szCs w:val="28"/>
        </w:rPr>
        <w:t>ниципальном образовании «</w:t>
      </w:r>
      <w:r w:rsidR="001B531F" w:rsidRPr="001B531F">
        <w:rPr>
          <w:rFonts w:ascii="Times New Roman" w:hAnsi="Times New Roman" w:cs="Times New Roman"/>
          <w:b w:val="0"/>
          <w:sz w:val="28"/>
          <w:szCs w:val="28"/>
        </w:rPr>
        <w:t>Тенькинский муниципальный округ Магаданской области</w:t>
      </w:r>
      <w:r w:rsidR="001B531F">
        <w:rPr>
          <w:rFonts w:ascii="Times New Roman" w:hAnsi="Times New Roman" w:cs="Times New Roman"/>
          <w:b w:val="0"/>
          <w:sz w:val="28"/>
          <w:szCs w:val="28"/>
        </w:rPr>
        <w:t>»</w:t>
      </w:r>
      <w:r w:rsidR="00297D6F">
        <w:rPr>
          <w:rFonts w:ascii="Times New Roman" w:hAnsi="Times New Roman" w:cs="Times New Roman"/>
          <w:b w:val="0"/>
          <w:sz w:val="28"/>
          <w:szCs w:val="28"/>
        </w:rPr>
        <w:t xml:space="preserve">, утвержденное </w:t>
      </w:r>
      <w:r w:rsidR="00297D6F" w:rsidRPr="00297D6F">
        <w:rPr>
          <w:rFonts w:ascii="Times New Roman" w:hAnsi="Times New Roman" w:cs="Times New Roman"/>
          <w:b w:val="0"/>
          <w:sz w:val="28"/>
          <w:szCs w:val="28"/>
        </w:rPr>
        <w:t xml:space="preserve">решение Собрания представителей Тенькинского муниципального округа Магаданской области от 15 апреля 2026г. № 16 </w:t>
      </w:r>
      <w:r w:rsidR="004A7678" w:rsidRPr="00297D6F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0B794373" w14:textId="65065465" w:rsidR="001B531F" w:rsidRPr="00297D6F" w:rsidRDefault="004A7678" w:rsidP="0070098C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1.1. </w:t>
      </w:r>
      <w:r w:rsidR="001B531F"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 № 2 к Положению об оплате труда лиц, замещающих</w:t>
      </w:r>
    </w:p>
    <w:p w14:paraId="6CD7D93C" w14:textId="6EFED405" w:rsidR="004A7678" w:rsidRPr="00297D6F" w:rsidRDefault="001B531F" w:rsidP="0070098C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муниципальные должности в муниципальном образовании «Тенькинский муниципальный округ Магаданской области»</w:t>
      </w:r>
      <w:r w:rsidR="00297D6F"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F37FD4"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утвержденное решением Собрания представителей Тенькинского муниципального округа Магаданской области</w:t>
      </w:r>
      <w:r w:rsidR="00F37FD4"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</w:t>
      </w:r>
      <w:r w:rsidR="00F37FD4" w:rsidRPr="00297D6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15 апреля 2026г. № 16 «Об утверждении положения об оплате труда лиц, замещающих муниципальные должности в муниципальном образовании «Тенькинский муниципальный округ Магаданской области» и о внесении изменений в отдельные решения собрания представителей Тенькинского муниципального округа Магаданской области» (далее –Положение), изложить в редакции согласно Приложению № 1 к настоящему решению.</w:t>
      </w:r>
    </w:p>
    <w:p w14:paraId="1C743488" w14:textId="58074CFB" w:rsidR="002839D7" w:rsidRDefault="00B6079C" w:rsidP="002839D7">
      <w:pPr>
        <w:widowControl/>
        <w:shd w:val="clear" w:color="auto" w:fill="FFFFFF" w:themeFill="background1"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14F26">
        <w:rPr>
          <w:rFonts w:ascii="Times New Roman" w:hAnsi="Times New Roman" w:cs="Times New Roman"/>
          <w:b/>
          <w:sz w:val="28"/>
          <w:szCs w:val="28"/>
        </w:rPr>
        <w:t>2.</w:t>
      </w:r>
      <w:r w:rsidRPr="00F14F26">
        <w:rPr>
          <w:rFonts w:ascii="Times New Roman" w:hAnsi="Times New Roman" w:cs="Times New Roman"/>
          <w:sz w:val="28"/>
          <w:szCs w:val="28"/>
        </w:rPr>
        <w:t xml:space="preserve"> </w:t>
      </w:r>
      <w:r w:rsidR="002839D7">
        <w:rPr>
          <w:rFonts w:ascii="Times New Roman" w:hAnsi="Times New Roman" w:cs="Times New Roman"/>
          <w:sz w:val="28"/>
          <w:szCs w:val="28"/>
        </w:rPr>
        <w:t xml:space="preserve"> </w:t>
      </w:r>
      <w:r w:rsidR="0065313A" w:rsidRPr="0065313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 и применяется к правоотношениям, возникшим с 1 </w:t>
      </w:r>
      <w:r w:rsidR="0065313A">
        <w:rPr>
          <w:rFonts w:ascii="Times New Roman" w:hAnsi="Times New Roman" w:cs="Times New Roman"/>
          <w:sz w:val="28"/>
          <w:szCs w:val="28"/>
        </w:rPr>
        <w:t>октября</w:t>
      </w:r>
      <w:r w:rsidR="0065313A" w:rsidRPr="0065313A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14:paraId="43A09E59" w14:textId="77777777" w:rsidR="004747F8" w:rsidRDefault="004747F8" w:rsidP="00F14F26">
      <w:pPr>
        <w:widowControl/>
        <w:shd w:val="clear" w:color="auto" w:fill="FFFFFF" w:themeFill="background1"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2926963" w14:textId="77777777" w:rsidR="002839D7" w:rsidRPr="00F14F26" w:rsidRDefault="002839D7" w:rsidP="00F14F26">
      <w:pPr>
        <w:widowControl/>
        <w:shd w:val="clear" w:color="auto" w:fill="FFFFFF" w:themeFill="background1"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03E79AE5" w14:textId="77777777" w:rsidR="004747F8" w:rsidRPr="001A68E8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  <w:r w:rsidRPr="001A68E8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14:paraId="672DFF82" w14:textId="77777777" w:rsidR="004747F8" w:rsidRPr="001A68E8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  <w:r w:rsidRPr="001A68E8">
        <w:rPr>
          <w:rFonts w:ascii="Times New Roman" w:hAnsi="Times New Roman"/>
          <w:sz w:val="28"/>
          <w:szCs w:val="28"/>
        </w:rPr>
        <w:t>Тенькинского муниципального округа</w:t>
      </w:r>
    </w:p>
    <w:p w14:paraId="6AB00088" w14:textId="77777777" w:rsidR="004747F8" w:rsidRPr="008D7C6E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  <w:r w:rsidRPr="001A68E8">
        <w:rPr>
          <w:rFonts w:ascii="Times New Roman" w:hAnsi="Times New Roman"/>
          <w:sz w:val="28"/>
          <w:szCs w:val="28"/>
        </w:rPr>
        <w:t xml:space="preserve">Магаданской области             </w:t>
      </w:r>
      <w:r w:rsidRPr="001A68E8">
        <w:rPr>
          <w:rFonts w:ascii="Times New Roman" w:hAnsi="Times New Roman"/>
          <w:sz w:val="28"/>
          <w:szCs w:val="28"/>
        </w:rPr>
        <w:tab/>
      </w:r>
      <w:r w:rsidRPr="001A68E8">
        <w:rPr>
          <w:rFonts w:ascii="Times New Roman" w:hAnsi="Times New Roman"/>
          <w:sz w:val="28"/>
          <w:szCs w:val="28"/>
        </w:rPr>
        <w:tab/>
      </w:r>
      <w:r w:rsidRPr="001A68E8">
        <w:rPr>
          <w:rFonts w:ascii="Times New Roman" w:hAnsi="Times New Roman"/>
          <w:sz w:val="28"/>
          <w:szCs w:val="28"/>
        </w:rPr>
        <w:tab/>
      </w:r>
      <w:r w:rsidRPr="001A68E8">
        <w:rPr>
          <w:rFonts w:ascii="Times New Roman" w:hAnsi="Times New Roman"/>
          <w:sz w:val="28"/>
          <w:szCs w:val="28"/>
        </w:rPr>
        <w:tab/>
        <w:t xml:space="preserve">         </w:t>
      </w:r>
      <w:r w:rsidRPr="001A68E8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A68E8">
        <w:rPr>
          <w:rFonts w:ascii="Times New Roman" w:hAnsi="Times New Roman"/>
          <w:sz w:val="28"/>
          <w:szCs w:val="28"/>
        </w:rPr>
        <w:t xml:space="preserve">    М.А. Ковалева</w:t>
      </w:r>
    </w:p>
    <w:p w14:paraId="7D11473B" w14:textId="77777777" w:rsidR="004747F8" w:rsidRPr="008D7C6E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</w:p>
    <w:p w14:paraId="1AE69CDE" w14:textId="77777777" w:rsidR="004747F8" w:rsidRPr="008D7C6E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</w:p>
    <w:p w14:paraId="1C1CC2FF" w14:textId="77777777" w:rsidR="004747F8" w:rsidRPr="001A68E8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  <w:r w:rsidRPr="001A68E8">
        <w:rPr>
          <w:rFonts w:ascii="Times New Roman" w:hAnsi="Times New Roman"/>
          <w:sz w:val="28"/>
          <w:szCs w:val="28"/>
        </w:rPr>
        <w:t>Глава Тенькинского муниципального округа</w:t>
      </w:r>
    </w:p>
    <w:p w14:paraId="16717C04" w14:textId="77777777" w:rsidR="004747F8" w:rsidRPr="00800821" w:rsidRDefault="004747F8" w:rsidP="004747F8">
      <w:pPr>
        <w:ind w:firstLine="0"/>
        <w:rPr>
          <w:rFonts w:ascii="Times New Roman" w:hAnsi="Times New Roman"/>
          <w:sz w:val="28"/>
          <w:szCs w:val="28"/>
        </w:rPr>
      </w:pPr>
      <w:r w:rsidRPr="001A68E8">
        <w:rPr>
          <w:rFonts w:ascii="Times New Roman" w:hAnsi="Times New Roman"/>
          <w:sz w:val="28"/>
          <w:szCs w:val="28"/>
        </w:rPr>
        <w:t xml:space="preserve">Магаданской области                          </w:t>
      </w:r>
      <w:r w:rsidRPr="001A68E8">
        <w:rPr>
          <w:rFonts w:ascii="Times New Roman" w:hAnsi="Times New Roman"/>
          <w:sz w:val="28"/>
          <w:szCs w:val="28"/>
        </w:rPr>
        <w:tab/>
      </w:r>
      <w:r w:rsidRPr="001A68E8">
        <w:rPr>
          <w:rFonts w:ascii="Times New Roman" w:hAnsi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1A68E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1A68E8">
        <w:rPr>
          <w:rFonts w:ascii="Times New Roman" w:hAnsi="Times New Roman"/>
          <w:sz w:val="28"/>
          <w:szCs w:val="28"/>
        </w:rPr>
        <w:t>Д.А. Ревутский</w:t>
      </w:r>
    </w:p>
    <w:p w14:paraId="1AAF74F4" w14:textId="77777777" w:rsidR="00B6079C" w:rsidRDefault="00B6079C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6227A9B7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6A6B656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64ADC773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9C9682E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3EAEB202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4EEFD5F6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61F01309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21723D9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CC72508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EE47EA5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EDB5881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3FDF4187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2E1AAD6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663C8EE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4D202F99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66CED1F4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7596186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AFF0A07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153078CD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F97042B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F87F28F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17678416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942EDB2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 xml:space="preserve">к решению Собрания представителей </w:t>
      </w:r>
    </w:p>
    <w:p w14:paraId="17A5BE3A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 xml:space="preserve">Тенькинского муниципального округа </w:t>
      </w:r>
    </w:p>
    <w:p w14:paraId="4C7F7496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</w:p>
    <w:p w14:paraId="50A87D33" w14:textId="731917A9" w:rsidR="00F37FD4" w:rsidRPr="00F37FD4" w:rsidRDefault="00C93BCF" w:rsidP="00C93BC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F37FD4" w:rsidRPr="00F37FD4">
        <w:rPr>
          <w:rFonts w:ascii="Times New Roman" w:hAnsi="Times New Roman" w:cs="Times New Roman"/>
          <w:sz w:val="28"/>
          <w:szCs w:val="28"/>
        </w:rPr>
        <w:t xml:space="preserve">от </w:t>
      </w:r>
      <w:r w:rsidR="00F37FD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37FD4" w:rsidRPr="00F37FD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F37FD4" w:rsidRPr="00F37FD4">
        <w:rPr>
          <w:rFonts w:ascii="Times New Roman" w:hAnsi="Times New Roman" w:cs="Times New Roman"/>
          <w:sz w:val="28"/>
          <w:szCs w:val="28"/>
        </w:rPr>
        <w:t xml:space="preserve"> г.  № </w:t>
      </w:r>
    </w:p>
    <w:p w14:paraId="6AD7FE24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346FD029" w14:textId="0C4B2EEB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F37FD4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37FD4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0919567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C1D73F6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об оплате труда лиц, замещающих</w:t>
      </w:r>
    </w:p>
    <w:p w14:paraId="00F676F1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муниципальные должности</w:t>
      </w:r>
    </w:p>
    <w:p w14:paraId="0A3DB579" w14:textId="77777777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в муниципальном образовании</w:t>
      </w:r>
    </w:p>
    <w:p w14:paraId="7C67A617" w14:textId="627B6CB4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37FD4">
        <w:rPr>
          <w:rFonts w:ascii="Times New Roman" w:hAnsi="Times New Roman" w:cs="Times New Roman"/>
          <w:sz w:val="28"/>
          <w:szCs w:val="28"/>
        </w:rPr>
        <w:t>Тенькинский муниципальный округ</w:t>
      </w:r>
    </w:p>
    <w:p w14:paraId="49993C4C" w14:textId="4880900B" w:rsidR="00F37FD4" w:rsidRPr="00F37FD4" w:rsidRDefault="00F37FD4" w:rsidP="00F37FD4">
      <w:pPr>
        <w:widowControl/>
        <w:tabs>
          <w:tab w:val="left" w:pos="113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Магаданской области»</w:t>
      </w:r>
    </w:p>
    <w:p w14:paraId="4F3E3D15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1BA29F8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DE8D2AD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14B11682" w14:textId="77777777" w:rsidR="00F37FD4" w:rsidRPr="00F37FD4" w:rsidRDefault="00F37FD4" w:rsidP="00F37FD4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FD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8B94880" w14:textId="77777777" w:rsidR="00F37FD4" w:rsidRPr="00F37FD4" w:rsidRDefault="00F37FD4" w:rsidP="00F37FD4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FD4">
        <w:rPr>
          <w:rFonts w:ascii="Times New Roman" w:hAnsi="Times New Roman" w:cs="Times New Roman"/>
          <w:b/>
          <w:sz w:val="28"/>
          <w:szCs w:val="28"/>
        </w:rPr>
        <w:t>ОБ ИНЫХ УСЛОВИЯХ ОПЛАТЫ ТРУДА ЛИЦ, ЗАМЕЩАЮЩИХ МУНИЦИПАЛЬНЫЕ</w:t>
      </w:r>
    </w:p>
    <w:p w14:paraId="271F3716" w14:textId="77777777" w:rsidR="00F37FD4" w:rsidRPr="00F37FD4" w:rsidRDefault="00F37FD4" w:rsidP="00F37FD4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FD4">
        <w:rPr>
          <w:rFonts w:ascii="Times New Roman" w:hAnsi="Times New Roman" w:cs="Times New Roman"/>
          <w:b/>
          <w:sz w:val="28"/>
          <w:szCs w:val="28"/>
        </w:rPr>
        <w:t>ДОЛЖНОСТИ В МУНИЦИПАЛЬНОМ ОБРАЗОВАНИИ</w:t>
      </w:r>
    </w:p>
    <w:p w14:paraId="7390FFA3" w14:textId="293E6363" w:rsidR="00F37FD4" w:rsidRPr="00F37FD4" w:rsidRDefault="00F37FD4" w:rsidP="00F37FD4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37FD4">
        <w:rPr>
          <w:rFonts w:ascii="Times New Roman" w:hAnsi="Times New Roman" w:cs="Times New Roman"/>
          <w:b/>
          <w:sz w:val="28"/>
          <w:szCs w:val="28"/>
        </w:rPr>
        <w:t>ТЕНЬКИНСКИЙ МУНИЦИПА</w:t>
      </w:r>
      <w:r>
        <w:rPr>
          <w:rFonts w:ascii="Times New Roman" w:hAnsi="Times New Roman" w:cs="Times New Roman"/>
          <w:b/>
          <w:sz w:val="28"/>
          <w:szCs w:val="28"/>
        </w:rPr>
        <w:t>ЛЬНЫЙ ОКРУГ МАГАДАНСКОЙ ОБЛАСТИ»</w:t>
      </w:r>
    </w:p>
    <w:p w14:paraId="1CABF658" w14:textId="77777777" w:rsidR="00F37FD4" w:rsidRPr="00F37FD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0C1657A0" w14:textId="77777777" w:rsidR="00F37FD4" w:rsidRPr="00F37FD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1. Положение определяет порядок определения размера, установления и оплаты иных выплат (далее - выплаты) лицам, замещающим муниципальные должности.</w:t>
      </w:r>
    </w:p>
    <w:p w14:paraId="502C5DCE" w14:textId="77777777" w:rsidR="00F37FD4" w:rsidRPr="00F37FD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2. Выплаты относятся к иным условиям оплаты труда лиц, замещающих муниципальные должности, и устанавливаются в следующих размерах:</w:t>
      </w:r>
    </w:p>
    <w:p w14:paraId="0EBF1F80" w14:textId="77777777" w:rsidR="007C6A2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а) глава Тенькинского муниципаль</w:t>
      </w:r>
      <w:r w:rsidR="007C6A24">
        <w:rPr>
          <w:rFonts w:ascii="Times New Roman" w:hAnsi="Times New Roman" w:cs="Times New Roman"/>
          <w:sz w:val="28"/>
          <w:szCs w:val="28"/>
        </w:rPr>
        <w:t>ного округа Магаданской области:</w:t>
      </w:r>
    </w:p>
    <w:p w14:paraId="51178904" w14:textId="2C88F8F8" w:rsidR="00F37FD4" w:rsidRDefault="007C4F9D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7FD4" w:rsidRPr="00F37FD4">
        <w:rPr>
          <w:rFonts w:ascii="Times New Roman" w:hAnsi="Times New Roman" w:cs="Times New Roman"/>
          <w:sz w:val="28"/>
          <w:szCs w:val="28"/>
        </w:rPr>
        <w:t xml:space="preserve">ежеквартально </w:t>
      </w:r>
      <w:r w:rsidR="00F37FD4">
        <w:rPr>
          <w:rFonts w:ascii="Times New Roman" w:hAnsi="Times New Roman" w:cs="Times New Roman"/>
          <w:sz w:val="28"/>
          <w:szCs w:val="28"/>
        </w:rPr>
        <w:t>–</w:t>
      </w:r>
      <w:r w:rsidR="00F37FD4" w:rsidRPr="00F37FD4">
        <w:rPr>
          <w:rFonts w:ascii="Times New Roman" w:hAnsi="Times New Roman" w:cs="Times New Roman"/>
          <w:sz w:val="28"/>
          <w:szCs w:val="28"/>
        </w:rPr>
        <w:t xml:space="preserve"> </w:t>
      </w:r>
      <w:r w:rsidR="007C6A24">
        <w:rPr>
          <w:rFonts w:ascii="Times New Roman" w:hAnsi="Times New Roman" w:cs="Times New Roman"/>
          <w:sz w:val="28"/>
          <w:szCs w:val="28"/>
        </w:rPr>
        <w:t>1,35</w:t>
      </w:r>
      <w:r w:rsidR="00F37FD4" w:rsidRPr="00F37FD4">
        <w:rPr>
          <w:rFonts w:ascii="Times New Roman" w:hAnsi="Times New Roman" w:cs="Times New Roman"/>
          <w:sz w:val="28"/>
          <w:szCs w:val="28"/>
        </w:rPr>
        <w:t xml:space="preserve"> должностного оклада денежного вознаграждения.</w:t>
      </w:r>
    </w:p>
    <w:p w14:paraId="23104ACC" w14:textId="1DC418B7" w:rsidR="00F37FD4" w:rsidRDefault="007C4F9D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7C6A24">
        <w:rPr>
          <w:rFonts w:ascii="Times New Roman" w:hAnsi="Times New Roman" w:cs="Times New Roman"/>
          <w:sz w:val="28"/>
          <w:szCs w:val="28"/>
        </w:rPr>
        <w:t>ежемесячно - 0,15 должностного оклада денежного поощрения.</w:t>
      </w:r>
    </w:p>
    <w:p w14:paraId="6A20558A" w14:textId="6918989E" w:rsidR="00E5404C" w:rsidRDefault="00297D6F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E5404C" w:rsidRPr="00E5404C">
        <w:rPr>
          <w:rFonts w:ascii="Times New Roman" w:hAnsi="Times New Roman" w:cs="Times New Roman"/>
          <w:sz w:val="28"/>
          <w:szCs w:val="28"/>
        </w:rPr>
        <w:t>ные денежные поощрения за достижение наилучших значений показателей деятельности</w:t>
      </w:r>
      <w:r w:rsidR="00E5404C">
        <w:rPr>
          <w:rFonts w:ascii="Times New Roman" w:hAnsi="Times New Roman" w:cs="Times New Roman"/>
          <w:sz w:val="28"/>
          <w:szCs w:val="28"/>
        </w:rPr>
        <w:t xml:space="preserve"> глав муниципальных образований</w:t>
      </w:r>
      <w:r w:rsidR="00E5404C" w:rsidRPr="00E5404C">
        <w:rPr>
          <w:rFonts w:ascii="Times New Roman" w:hAnsi="Times New Roman" w:cs="Times New Roman"/>
          <w:sz w:val="28"/>
          <w:szCs w:val="28"/>
        </w:rPr>
        <w:t>, которые могут быть установлены в соответствии с нормативными правовыми актами Российской Федерации, нормативными правовыми актами Магаданской области.</w:t>
      </w:r>
    </w:p>
    <w:p w14:paraId="0EF04ED9" w14:textId="6CAE1BFA" w:rsidR="00F37FD4" w:rsidRPr="00F37FD4" w:rsidRDefault="00E5404C" w:rsidP="00E5404C">
      <w:pPr>
        <w:widowControl/>
        <w:tabs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6A24">
        <w:rPr>
          <w:rFonts w:ascii="Times New Roman" w:hAnsi="Times New Roman" w:cs="Times New Roman"/>
          <w:sz w:val="28"/>
          <w:szCs w:val="28"/>
        </w:rPr>
        <w:t>б</w:t>
      </w:r>
      <w:r w:rsidR="00F37FD4" w:rsidRPr="00F37FD4">
        <w:rPr>
          <w:rFonts w:ascii="Times New Roman" w:hAnsi="Times New Roman" w:cs="Times New Roman"/>
          <w:sz w:val="28"/>
          <w:szCs w:val="28"/>
        </w:rPr>
        <w:t>) председатель Контрольно-счетной палаты Тенькинского муниципального округа Магаданской области ежеквартально - 0,3 должностного оклада денежного вознаграждения.</w:t>
      </w:r>
    </w:p>
    <w:p w14:paraId="09BF9FDB" w14:textId="77777777" w:rsidR="00F37FD4" w:rsidRPr="00F37FD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3. Выплаты лицам, замещающим муниципальные должности, предусмотренные пунктом 2 настоящего Положения, включаются в среднюю заработную плату и оплачиваются за фактически отработанное время.</w:t>
      </w:r>
    </w:p>
    <w:p w14:paraId="17643A1A" w14:textId="77777777" w:rsidR="00F37FD4" w:rsidRPr="00F37FD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 xml:space="preserve">4. При увольнении в связи с выходом на страховую пенсию по старости (инвалидности) и при наличии стажа замещения муниципальной должности </w:t>
      </w:r>
      <w:r w:rsidRPr="00F37FD4">
        <w:rPr>
          <w:rFonts w:ascii="Times New Roman" w:hAnsi="Times New Roman" w:cs="Times New Roman"/>
          <w:sz w:val="28"/>
          <w:szCs w:val="28"/>
        </w:rPr>
        <w:lastRenderedPageBreak/>
        <w:t>на постоянной основе свыше трех лет непосредственно перед выходом на страховую пенсию по старости (инвалидности) выплачивается единовременная выплата в размере двухмесячного денежного вознаграждения в соответствии с замещаемой должностью.</w:t>
      </w:r>
    </w:p>
    <w:p w14:paraId="67E730E7" w14:textId="790BBE84" w:rsidR="00F37FD4" w:rsidRDefault="00F37FD4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F37FD4">
        <w:rPr>
          <w:rFonts w:ascii="Times New Roman" w:hAnsi="Times New Roman" w:cs="Times New Roman"/>
          <w:sz w:val="28"/>
          <w:szCs w:val="28"/>
        </w:rPr>
        <w:t>Данная выплата устанавливается только в отношении лиц, замещавших муниципальные должности на постоянной основе и в этот период достигших пенсионного возраста или потерявших трудоспособность, и не применяется в случае прекращения полномочий указанных лиц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1 - 3 части 1 статьи 21, пунктами 6, 7 и 10 части 1 и частью 2</w:t>
      </w:r>
      <w:r w:rsidR="00297D6F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 «</w:t>
      </w:r>
      <w:r w:rsidRPr="00F37FD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</w:t>
      </w:r>
      <w:r w:rsidR="00297D6F">
        <w:rPr>
          <w:rFonts w:ascii="Times New Roman" w:hAnsi="Times New Roman" w:cs="Times New Roman"/>
          <w:sz w:val="28"/>
          <w:szCs w:val="28"/>
        </w:rPr>
        <w:t>й системе публичной власти</w:t>
      </w:r>
      <w:r w:rsidRPr="00F37FD4">
        <w:rPr>
          <w:rFonts w:ascii="Times New Roman" w:hAnsi="Times New Roman" w:cs="Times New Roman"/>
          <w:sz w:val="28"/>
          <w:szCs w:val="28"/>
        </w:rPr>
        <w:t>.</w:t>
      </w:r>
      <w:r w:rsidR="00CB5992">
        <w:rPr>
          <w:rFonts w:ascii="Times New Roman" w:hAnsi="Times New Roman" w:cs="Times New Roman"/>
          <w:sz w:val="28"/>
          <w:szCs w:val="28"/>
        </w:rPr>
        <w:t>».</w:t>
      </w:r>
    </w:p>
    <w:p w14:paraId="6F0BEFA4" w14:textId="77777777" w:rsidR="00CB5992" w:rsidRDefault="00CB5992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A19338F" w14:textId="77777777" w:rsidR="00CB5992" w:rsidRDefault="00CB5992" w:rsidP="00F37FD4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B4C0A13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1F2B53EB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C3F301E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F25CF41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688CE114" w14:textId="77777777" w:rsidR="00F37FD4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7FA3AED4" w14:textId="77777777" w:rsidR="00F37FD4" w:rsidRPr="00A261DA" w:rsidRDefault="00F37FD4" w:rsidP="00B6079C">
      <w:pPr>
        <w:widowControl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582683C4" w14:textId="77777777" w:rsidR="00B6079C" w:rsidRDefault="00B6079C" w:rsidP="00B6079C">
      <w:pPr>
        <w:pStyle w:val="a4"/>
        <w:rPr>
          <w:rFonts w:ascii="Times New Roman" w:hAnsi="Times New Roman"/>
          <w:sz w:val="28"/>
          <w:szCs w:val="28"/>
        </w:rPr>
      </w:pPr>
    </w:p>
    <w:p w14:paraId="5899C8D9" w14:textId="77777777" w:rsidR="00B6079C" w:rsidRDefault="00B6079C" w:rsidP="00B6079C">
      <w:pPr>
        <w:pStyle w:val="a4"/>
        <w:rPr>
          <w:rFonts w:ascii="Times New Roman" w:hAnsi="Times New Roman"/>
          <w:sz w:val="28"/>
          <w:szCs w:val="28"/>
        </w:rPr>
      </w:pPr>
    </w:p>
    <w:p w14:paraId="1EBB1416" w14:textId="77777777" w:rsidR="00B6079C" w:rsidRDefault="00B6079C" w:rsidP="00B6079C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9FE4F03" w14:textId="77777777" w:rsidR="000C15A3" w:rsidRDefault="000C15A3"/>
    <w:sectPr w:rsidR="000C1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3F"/>
    <w:rsid w:val="000C15A3"/>
    <w:rsid w:val="001A64A1"/>
    <w:rsid w:val="001B531F"/>
    <w:rsid w:val="002839D7"/>
    <w:rsid w:val="00286956"/>
    <w:rsid w:val="00297D6F"/>
    <w:rsid w:val="003B5586"/>
    <w:rsid w:val="003C3D9C"/>
    <w:rsid w:val="004747F8"/>
    <w:rsid w:val="004A7678"/>
    <w:rsid w:val="0065313A"/>
    <w:rsid w:val="006D69C3"/>
    <w:rsid w:val="0070098C"/>
    <w:rsid w:val="00711F91"/>
    <w:rsid w:val="007C4F9D"/>
    <w:rsid w:val="007C6A24"/>
    <w:rsid w:val="00806531"/>
    <w:rsid w:val="00863A11"/>
    <w:rsid w:val="008E7714"/>
    <w:rsid w:val="009C76B9"/>
    <w:rsid w:val="009E719A"/>
    <w:rsid w:val="00AC093F"/>
    <w:rsid w:val="00B571D2"/>
    <w:rsid w:val="00B6079C"/>
    <w:rsid w:val="00C93BCF"/>
    <w:rsid w:val="00CB5992"/>
    <w:rsid w:val="00E5404C"/>
    <w:rsid w:val="00E968DE"/>
    <w:rsid w:val="00F14F26"/>
    <w:rsid w:val="00F37FD4"/>
    <w:rsid w:val="00FD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066E"/>
  <w15:chartTrackingRefBased/>
  <w15:docId w15:val="{D7F99439-A917-4B3C-A3FC-F3967BAC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79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607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">
    <w:name w:val="Основной текст3"/>
    <w:basedOn w:val="a"/>
    <w:link w:val="a3"/>
    <w:rsid w:val="00B6079C"/>
    <w:pPr>
      <w:widowControl/>
      <w:shd w:val="clear" w:color="auto" w:fill="FFFFFF"/>
      <w:autoSpaceDE/>
      <w:autoSpaceDN/>
      <w:adjustRightInd/>
      <w:spacing w:before="600" w:line="0" w:lineRule="atLeast"/>
      <w:ind w:hanging="700"/>
      <w:jc w:val="lef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3">
    <w:name w:val="Основной текст_"/>
    <w:basedOn w:val="a0"/>
    <w:link w:val="3"/>
    <w:rsid w:val="00B6079C"/>
    <w:rPr>
      <w:sz w:val="27"/>
      <w:szCs w:val="27"/>
      <w:shd w:val="clear" w:color="auto" w:fill="FFFFFF"/>
    </w:rPr>
  </w:style>
  <w:style w:type="paragraph" w:styleId="a4">
    <w:name w:val="No Spacing"/>
    <w:uiPriority w:val="1"/>
    <w:qFormat/>
    <w:rsid w:val="00B607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A767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annotation reference"/>
    <w:basedOn w:val="a0"/>
    <w:uiPriority w:val="99"/>
    <w:semiHidden/>
    <w:unhideWhenUsed/>
    <w:rsid w:val="004A76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A7678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A767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76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7678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9C76B9"/>
    <w:pPr>
      <w:widowControl w:val="0"/>
      <w:autoSpaceDE w:val="0"/>
      <w:autoSpaceDN w:val="0"/>
      <w:adjustRightInd w:val="0"/>
      <w:spacing w:after="0"/>
      <w:ind w:firstLine="720"/>
      <w:jc w:val="both"/>
    </w:pPr>
    <w:rPr>
      <w:rFonts w:ascii="Arial" w:eastAsia="Times New Roman" w:hAnsi="Arial" w:cs="Arial"/>
      <w:b/>
      <w:bCs/>
      <w:lang w:eastAsia="ru-RU"/>
    </w:rPr>
  </w:style>
  <w:style w:type="character" w:customStyle="1" w:styleId="ab">
    <w:name w:val="Тема примечания Знак"/>
    <w:basedOn w:val="a7"/>
    <w:link w:val="aa"/>
    <w:uiPriority w:val="99"/>
    <w:semiHidden/>
    <w:rsid w:val="009C76B9"/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Карпачева Жанна</dc:creator>
  <cp:keywords/>
  <dc:description/>
  <cp:lastModifiedBy>Evgeny N. Drozdenko</cp:lastModifiedBy>
  <cp:revision>2</cp:revision>
  <cp:lastPrinted>2026-04-14T06:20:00Z</cp:lastPrinted>
  <dcterms:created xsi:type="dcterms:W3CDTF">2026-09-29T03:47:00Z</dcterms:created>
  <dcterms:modified xsi:type="dcterms:W3CDTF">2026-09-29T03:47:00Z</dcterms:modified>
</cp:coreProperties>
</file>