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6ED" w:rsidRPr="0008223A" w:rsidRDefault="001B46ED" w:rsidP="00A41840">
      <w:pPr>
        <w:ind w:firstLine="0"/>
        <w:jc w:val="center"/>
        <w:rPr>
          <w:rFonts w:ascii="Times New Roman" w:hAnsi="Times New Roman"/>
          <w:b/>
          <w:sz w:val="28"/>
          <w:szCs w:val="28"/>
        </w:rPr>
      </w:pPr>
      <w:r w:rsidRPr="0008223A">
        <w:rPr>
          <w:rFonts w:ascii="Times New Roman" w:hAnsi="Times New Roman"/>
          <w:b/>
          <w:sz w:val="28"/>
          <w:szCs w:val="28"/>
        </w:rPr>
        <w:t xml:space="preserve">СОБРАНИЕ ПРЕДСТАВИТЕЛЕЙ </w:t>
      </w:r>
    </w:p>
    <w:p w:rsidR="001B46ED" w:rsidRPr="0008223A" w:rsidRDefault="001B46ED" w:rsidP="00A41840">
      <w:pPr>
        <w:ind w:firstLine="0"/>
        <w:jc w:val="center"/>
        <w:rPr>
          <w:rFonts w:ascii="Times New Roman" w:hAnsi="Times New Roman"/>
          <w:b/>
          <w:sz w:val="28"/>
          <w:szCs w:val="28"/>
        </w:rPr>
      </w:pPr>
      <w:r w:rsidRPr="0008223A">
        <w:rPr>
          <w:rFonts w:ascii="Times New Roman" w:hAnsi="Times New Roman"/>
          <w:b/>
          <w:sz w:val="28"/>
          <w:szCs w:val="28"/>
        </w:rPr>
        <w:t xml:space="preserve">ТЕНЬКИНСКОГО МУНИЦИПАЛЬНОГО ОКРУГА </w:t>
      </w:r>
    </w:p>
    <w:p w:rsidR="00DF4D8D" w:rsidRDefault="001B46ED" w:rsidP="00A41840">
      <w:pPr>
        <w:ind w:firstLine="0"/>
        <w:jc w:val="center"/>
        <w:rPr>
          <w:rFonts w:ascii="Times New Roman" w:hAnsi="Times New Roman"/>
          <w:b/>
          <w:sz w:val="28"/>
          <w:szCs w:val="28"/>
        </w:rPr>
      </w:pPr>
      <w:r w:rsidRPr="0008223A">
        <w:rPr>
          <w:rFonts w:ascii="Times New Roman" w:hAnsi="Times New Roman"/>
          <w:b/>
          <w:sz w:val="28"/>
          <w:szCs w:val="28"/>
        </w:rPr>
        <w:t>МАГАДАНСКОЙ ОБЛАСТИ</w:t>
      </w:r>
    </w:p>
    <w:p w:rsidR="00A41840" w:rsidRPr="0008223A" w:rsidRDefault="00A41840" w:rsidP="00A41840">
      <w:pPr>
        <w:spacing w:line="480" w:lineRule="auto"/>
        <w:ind w:firstLine="0"/>
        <w:jc w:val="center"/>
        <w:rPr>
          <w:rFonts w:ascii="Times New Roman" w:hAnsi="Times New Roman"/>
          <w:b/>
          <w:sz w:val="28"/>
          <w:szCs w:val="28"/>
        </w:rPr>
      </w:pPr>
    </w:p>
    <w:p w:rsidR="00AC0D10" w:rsidRDefault="001B46ED" w:rsidP="00A41840">
      <w:pPr>
        <w:ind w:firstLine="0"/>
        <w:jc w:val="center"/>
        <w:rPr>
          <w:rFonts w:ascii="Times New Roman" w:hAnsi="Times New Roman"/>
          <w:b/>
          <w:caps/>
          <w:sz w:val="28"/>
          <w:szCs w:val="28"/>
        </w:rPr>
      </w:pPr>
      <w:r w:rsidRPr="0008223A">
        <w:rPr>
          <w:rFonts w:ascii="Times New Roman" w:hAnsi="Times New Roman"/>
          <w:b/>
          <w:caps/>
          <w:sz w:val="28"/>
          <w:szCs w:val="28"/>
        </w:rPr>
        <w:t>Решение</w:t>
      </w:r>
    </w:p>
    <w:p w:rsidR="00A41840" w:rsidRPr="00A41840" w:rsidRDefault="00A41840" w:rsidP="00A41840">
      <w:pPr>
        <w:spacing w:line="480" w:lineRule="auto"/>
        <w:ind w:firstLine="0"/>
        <w:jc w:val="center"/>
        <w:rPr>
          <w:rFonts w:ascii="Times New Roman" w:hAnsi="Times New Roman"/>
          <w:b/>
          <w:caps/>
          <w:sz w:val="28"/>
          <w:szCs w:val="28"/>
        </w:rPr>
      </w:pPr>
    </w:p>
    <w:tbl>
      <w:tblPr>
        <w:tblpPr w:leftFromText="180" w:rightFromText="180" w:vertAnchor="text" w:tblpY="1"/>
        <w:tblOverlap w:val="never"/>
        <w:tblW w:w="0" w:type="auto"/>
        <w:tblLook w:val="01E0" w:firstRow="1" w:lastRow="1" w:firstColumn="1" w:lastColumn="1" w:noHBand="0" w:noVBand="0"/>
      </w:tblPr>
      <w:tblGrid>
        <w:gridCol w:w="4968"/>
      </w:tblGrid>
      <w:tr w:rsidR="001B46ED" w:rsidRPr="0086715C" w:rsidTr="00A41840">
        <w:tc>
          <w:tcPr>
            <w:tcW w:w="4968" w:type="dxa"/>
          </w:tcPr>
          <w:p w:rsidR="001B46ED" w:rsidRPr="0008223A" w:rsidRDefault="007932FF" w:rsidP="007932FF">
            <w:pPr>
              <w:ind w:firstLine="0"/>
              <w:rPr>
                <w:rFonts w:ascii="Times New Roman" w:hAnsi="Times New Roman"/>
                <w:sz w:val="28"/>
                <w:szCs w:val="28"/>
              </w:rPr>
            </w:pPr>
            <w:r>
              <w:rPr>
                <w:rFonts w:ascii="Times New Roman" w:hAnsi="Times New Roman"/>
                <w:sz w:val="28"/>
                <w:szCs w:val="28"/>
              </w:rPr>
              <w:t xml:space="preserve">     15 апреля</w:t>
            </w:r>
            <w:r w:rsidR="00456368" w:rsidRPr="0008223A">
              <w:rPr>
                <w:rFonts w:ascii="Times New Roman" w:hAnsi="Times New Roman"/>
                <w:sz w:val="28"/>
                <w:szCs w:val="28"/>
              </w:rPr>
              <w:t xml:space="preserve"> </w:t>
            </w:r>
            <w:r w:rsidR="001B46ED" w:rsidRPr="0008223A">
              <w:rPr>
                <w:rFonts w:ascii="Times New Roman" w:hAnsi="Times New Roman"/>
                <w:sz w:val="28"/>
                <w:szCs w:val="28"/>
              </w:rPr>
              <w:t>20</w:t>
            </w:r>
            <w:r>
              <w:rPr>
                <w:rFonts w:ascii="Times New Roman" w:hAnsi="Times New Roman"/>
                <w:sz w:val="28"/>
                <w:szCs w:val="28"/>
              </w:rPr>
              <w:t>26</w:t>
            </w:r>
            <w:r w:rsidR="001B46ED" w:rsidRPr="0008223A">
              <w:rPr>
                <w:rFonts w:ascii="Times New Roman" w:hAnsi="Times New Roman"/>
                <w:sz w:val="28"/>
                <w:szCs w:val="28"/>
              </w:rPr>
              <w:t xml:space="preserve"> г</w:t>
            </w:r>
            <w:r w:rsidR="00DF4D8D" w:rsidRPr="0008223A">
              <w:rPr>
                <w:rFonts w:ascii="Times New Roman" w:hAnsi="Times New Roman"/>
                <w:sz w:val="28"/>
                <w:szCs w:val="28"/>
              </w:rPr>
              <w:t>.</w:t>
            </w:r>
            <w:r w:rsidR="001B46ED" w:rsidRPr="0008223A">
              <w:rPr>
                <w:rFonts w:ascii="Times New Roman" w:hAnsi="Times New Roman"/>
                <w:sz w:val="28"/>
                <w:szCs w:val="28"/>
              </w:rPr>
              <w:t xml:space="preserve"> № </w:t>
            </w:r>
            <w:r>
              <w:rPr>
                <w:rFonts w:ascii="Times New Roman" w:hAnsi="Times New Roman"/>
                <w:sz w:val="28"/>
                <w:szCs w:val="28"/>
              </w:rPr>
              <w:t>18</w:t>
            </w:r>
          </w:p>
        </w:tc>
      </w:tr>
      <w:tr w:rsidR="001B46ED" w:rsidRPr="0086715C" w:rsidTr="00A41840">
        <w:tc>
          <w:tcPr>
            <w:tcW w:w="4968" w:type="dxa"/>
          </w:tcPr>
          <w:p w:rsidR="001B46ED" w:rsidRPr="0008223A" w:rsidRDefault="007932FF" w:rsidP="007932FF">
            <w:pPr>
              <w:ind w:firstLine="0"/>
              <w:rPr>
                <w:rFonts w:ascii="Times New Roman" w:hAnsi="Times New Roman"/>
                <w:sz w:val="28"/>
                <w:szCs w:val="28"/>
              </w:rPr>
            </w:pPr>
            <w:r>
              <w:rPr>
                <w:rFonts w:ascii="Times New Roman" w:hAnsi="Times New Roman"/>
                <w:sz w:val="28"/>
                <w:szCs w:val="28"/>
              </w:rPr>
              <w:t xml:space="preserve">             </w:t>
            </w:r>
            <w:r w:rsidR="001B46ED" w:rsidRPr="0008223A">
              <w:rPr>
                <w:rFonts w:ascii="Times New Roman" w:hAnsi="Times New Roman"/>
                <w:sz w:val="28"/>
                <w:szCs w:val="28"/>
              </w:rPr>
              <w:t>п. Усть-Омчуг</w:t>
            </w:r>
          </w:p>
        </w:tc>
      </w:tr>
    </w:tbl>
    <w:p w:rsidR="00A41840" w:rsidRDefault="00A41840" w:rsidP="00761407">
      <w:pPr>
        <w:ind w:firstLine="0"/>
        <w:jc w:val="center"/>
        <w:rPr>
          <w:rFonts w:ascii="Times New Roman" w:hAnsi="Times New Roman"/>
          <w:sz w:val="26"/>
          <w:szCs w:val="26"/>
        </w:rPr>
      </w:pPr>
    </w:p>
    <w:p w:rsidR="00A41840" w:rsidRDefault="00A41840" w:rsidP="00A41840">
      <w:pPr>
        <w:tabs>
          <w:tab w:val="left" w:pos="390"/>
        </w:tabs>
        <w:ind w:firstLine="0"/>
        <w:rPr>
          <w:rFonts w:ascii="Times New Roman" w:hAnsi="Times New Roman"/>
          <w:sz w:val="26"/>
          <w:szCs w:val="26"/>
        </w:rPr>
      </w:pPr>
    </w:p>
    <w:p w:rsidR="001B46ED" w:rsidRPr="0086715C" w:rsidRDefault="00A41840" w:rsidP="00A41840">
      <w:pPr>
        <w:tabs>
          <w:tab w:val="left" w:pos="390"/>
        </w:tabs>
        <w:spacing w:line="480" w:lineRule="auto"/>
        <w:ind w:firstLine="0"/>
        <w:rPr>
          <w:rFonts w:ascii="Times New Roman" w:hAnsi="Times New Roman"/>
          <w:sz w:val="26"/>
          <w:szCs w:val="26"/>
        </w:rPr>
      </w:pPr>
      <w:r>
        <w:rPr>
          <w:rFonts w:ascii="Times New Roman" w:hAnsi="Times New Roman"/>
          <w:sz w:val="26"/>
          <w:szCs w:val="26"/>
        </w:rPr>
        <w:tab/>
      </w:r>
    </w:p>
    <w:tbl>
      <w:tblPr>
        <w:tblpPr w:leftFromText="180" w:rightFromText="180" w:vertAnchor="text" w:horzAnchor="page" w:tblpX="1558" w:tblpY="-44"/>
        <w:tblW w:w="9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44"/>
      </w:tblGrid>
      <w:tr w:rsidR="001B46ED" w:rsidRPr="0086715C" w:rsidTr="00A20BB5">
        <w:trPr>
          <w:trHeight w:val="773"/>
        </w:trPr>
        <w:tc>
          <w:tcPr>
            <w:tcW w:w="9844" w:type="dxa"/>
            <w:tcBorders>
              <w:top w:val="nil"/>
              <w:left w:val="nil"/>
              <w:bottom w:val="nil"/>
              <w:right w:val="nil"/>
            </w:tcBorders>
          </w:tcPr>
          <w:p w:rsidR="001B46ED" w:rsidRPr="0008223A" w:rsidRDefault="00DB03E2" w:rsidP="00761407">
            <w:pPr>
              <w:pStyle w:val="aff4"/>
              <w:jc w:val="center"/>
              <w:rPr>
                <w:rFonts w:ascii="Times New Roman" w:hAnsi="Times New Roman"/>
                <w:b/>
                <w:color w:val="000000"/>
                <w:sz w:val="28"/>
                <w:szCs w:val="28"/>
                <w:shd w:val="clear" w:color="auto" w:fill="FFFFFF"/>
              </w:rPr>
            </w:pPr>
            <w:r w:rsidRPr="0008223A">
              <w:rPr>
                <w:rFonts w:ascii="Times New Roman" w:hAnsi="Times New Roman"/>
                <w:b/>
                <w:color w:val="000000"/>
                <w:sz w:val="28"/>
                <w:szCs w:val="28"/>
                <w:shd w:val="clear" w:color="auto" w:fill="FFFFFF"/>
              </w:rPr>
              <w:t xml:space="preserve">О внесении изменений в </w:t>
            </w:r>
            <w:r w:rsidR="00CF3B9A" w:rsidRPr="0008223A">
              <w:rPr>
                <w:rFonts w:ascii="Times New Roman" w:hAnsi="Times New Roman"/>
                <w:b/>
                <w:color w:val="000000"/>
                <w:sz w:val="28"/>
                <w:szCs w:val="28"/>
                <w:shd w:val="clear" w:color="auto" w:fill="FFFFFF"/>
              </w:rPr>
              <w:t xml:space="preserve">Положение о муниципальном земельном контроле на территории </w:t>
            </w:r>
            <w:proofErr w:type="spellStart"/>
            <w:r w:rsidR="00CF3B9A" w:rsidRPr="0008223A">
              <w:rPr>
                <w:rFonts w:ascii="Times New Roman" w:hAnsi="Times New Roman"/>
                <w:b/>
                <w:color w:val="000000"/>
                <w:sz w:val="28"/>
                <w:szCs w:val="28"/>
                <w:shd w:val="clear" w:color="auto" w:fill="FFFFFF"/>
              </w:rPr>
              <w:t>Тенькинского</w:t>
            </w:r>
            <w:proofErr w:type="spellEnd"/>
            <w:r w:rsidR="00CF3B9A" w:rsidRPr="0008223A">
              <w:rPr>
                <w:rFonts w:ascii="Times New Roman" w:hAnsi="Times New Roman"/>
                <w:b/>
                <w:color w:val="000000"/>
                <w:sz w:val="28"/>
                <w:szCs w:val="28"/>
                <w:shd w:val="clear" w:color="auto" w:fill="FFFFFF"/>
              </w:rPr>
              <w:t xml:space="preserve"> муниципального округа Магаданской области, утвержденное </w:t>
            </w:r>
            <w:r w:rsidRPr="0008223A">
              <w:rPr>
                <w:rFonts w:ascii="Times New Roman" w:hAnsi="Times New Roman"/>
                <w:b/>
                <w:color w:val="000000"/>
                <w:sz w:val="28"/>
                <w:szCs w:val="28"/>
                <w:shd w:val="clear" w:color="auto" w:fill="FFFFFF"/>
              </w:rPr>
              <w:t>решение</w:t>
            </w:r>
            <w:r w:rsidR="00CF3B9A" w:rsidRPr="0008223A">
              <w:rPr>
                <w:rFonts w:ascii="Times New Roman" w:hAnsi="Times New Roman"/>
                <w:b/>
                <w:color w:val="000000"/>
                <w:sz w:val="28"/>
                <w:szCs w:val="28"/>
                <w:shd w:val="clear" w:color="auto" w:fill="FFFFFF"/>
              </w:rPr>
              <w:t>м</w:t>
            </w:r>
            <w:r w:rsidRPr="0008223A">
              <w:rPr>
                <w:rFonts w:ascii="Times New Roman" w:hAnsi="Times New Roman"/>
                <w:b/>
                <w:color w:val="000000"/>
                <w:sz w:val="28"/>
                <w:szCs w:val="28"/>
                <w:shd w:val="clear" w:color="auto" w:fill="FFFFFF"/>
              </w:rPr>
              <w:t xml:space="preserve"> Собрания представителей </w:t>
            </w:r>
            <w:proofErr w:type="spellStart"/>
            <w:r w:rsidRPr="0008223A">
              <w:rPr>
                <w:rFonts w:ascii="Times New Roman" w:hAnsi="Times New Roman"/>
                <w:b/>
                <w:color w:val="000000"/>
                <w:sz w:val="28"/>
                <w:szCs w:val="28"/>
                <w:shd w:val="clear" w:color="auto" w:fill="FFFFFF"/>
              </w:rPr>
              <w:t>Тенькинского</w:t>
            </w:r>
            <w:proofErr w:type="spellEnd"/>
            <w:r w:rsidRPr="0008223A">
              <w:rPr>
                <w:rFonts w:ascii="Times New Roman" w:hAnsi="Times New Roman"/>
                <w:b/>
                <w:color w:val="000000"/>
                <w:sz w:val="28"/>
                <w:szCs w:val="28"/>
                <w:shd w:val="clear" w:color="auto" w:fill="FFFFFF"/>
              </w:rPr>
              <w:t xml:space="preserve"> </w:t>
            </w:r>
            <w:r w:rsidR="00CD3BE7" w:rsidRPr="0008223A">
              <w:rPr>
                <w:rFonts w:ascii="Times New Roman" w:hAnsi="Times New Roman"/>
                <w:b/>
                <w:color w:val="000000"/>
                <w:sz w:val="28"/>
                <w:szCs w:val="28"/>
                <w:shd w:val="clear" w:color="auto" w:fill="FFFFFF"/>
              </w:rPr>
              <w:t>муниципальн</w:t>
            </w:r>
            <w:r w:rsidRPr="0008223A">
              <w:rPr>
                <w:rFonts w:ascii="Times New Roman" w:hAnsi="Times New Roman"/>
                <w:b/>
                <w:color w:val="000000"/>
                <w:sz w:val="28"/>
                <w:szCs w:val="28"/>
                <w:shd w:val="clear" w:color="auto" w:fill="FFFFFF"/>
              </w:rPr>
              <w:t>о</w:t>
            </w:r>
            <w:r w:rsidR="00CD3BE7" w:rsidRPr="0008223A">
              <w:rPr>
                <w:rFonts w:ascii="Times New Roman" w:hAnsi="Times New Roman"/>
                <w:b/>
                <w:color w:val="000000"/>
                <w:sz w:val="28"/>
                <w:szCs w:val="28"/>
                <w:shd w:val="clear" w:color="auto" w:fill="FFFFFF"/>
              </w:rPr>
              <w:t>го</w:t>
            </w:r>
            <w:r w:rsidRPr="0008223A">
              <w:rPr>
                <w:rFonts w:ascii="Times New Roman" w:hAnsi="Times New Roman"/>
                <w:b/>
                <w:color w:val="000000"/>
                <w:sz w:val="28"/>
                <w:szCs w:val="28"/>
                <w:shd w:val="clear" w:color="auto" w:fill="FFFFFF"/>
              </w:rPr>
              <w:t xml:space="preserve"> округа Магаданской области </w:t>
            </w:r>
            <w:r w:rsidR="00741679" w:rsidRPr="0008223A">
              <w:rPr>
                <w:rFonts w:ascii="Times New Roman" w:hAnsi="Times New Roman"/>
                <w:b/>
                <w:color w:val="000000"/>
                <w:sz w:val="28"/>
                <w:szCs w:val="28"/>
                <w:shd w:val="clear" w:color="auto" w:fill="FFFFFF"/>
              </w:rPr>
              <w:t xml:space="preserve">от </w:t>
            </w:r>
            <w:r w:rsidR="00497DC4" w:rsidRPr="0008223A">
              <w:rPr>
                <w:rFonts w:ascii="Times New Roman" w:hAnsi="Times New Roman"/>
                <w:b/>
                <w:color w:val="000000"/>
                <w:sz w:val="28"/>
                <w:szCs w:val="28"/>
                <w:shd w:val="clear" w:color="auto" w:fill="FFFFFF"/>
              </w:rPr>
              <w:t>07</w:t>
            </w:r>
            <w:r w:rsidR="00741679" w:rsidRPr="0008223A">
              <w:rPr>
                <w:rFonts w:ascii="Times New Roman" w:hAnsi="Times New Roman"/>
                <w:b/>
                <w:color w:val="000000"/>
                <w:sz w:val="28"/>
                <w:szCs w:val="28"/>
                <w:shd w:val="clear" w:color="auto" w:fill="FFFFFF"/>
              </w:rPr>
              <w:t xml:space="preserve"> </w:t>
            </w:r>
            <w:r w:rsidR="00497DC4" w:rsidRPr="0008223A">
              <w:rPr>
                <w:rFonts w:ascii="Times New Roman" w:hAnsi="Times New Roman"/>
                <w:b/>
                <w:color w:val="000000"/>
                <w:sz w:val="28"/>
                <w:szCs w:val="28"/>
                <w:shd w:val="clear" w:color="auto" w:fill="FFFFFF"/>
              </w:rPr>
              <w:t>декабр</w:t>
            </w:r>
            <w:r w:rsidR="00741679" w:rsidRPr="0008223A">
              <w:rPr>
                <w:rFonts w:ascii="Times New Roman" w:hAnsi="Times New Roman"/>
                <w:b/>
                <w:color w:val="000000"/>
                <w:sz w:val="28"/>
                <w:szCs w:val="28"/>
                <w:shd w:val="clear" w:color="auto" w:fill="FFFFFF"/>
              </w:rPr>
              <w:t xml:space="preserve">я 2023 г. № </w:t>
            </w:r>
            <w:r w:rsidR="00497DC4" w:rsidRPr="0008223A">
              <w:rPr>
                <w:rFonts w:ascii="Times New Roman" w:hAnsi="Times New Roman"/>
                <w:b/>
                <w:color w:val="000000"/>
                <w:sz w:val="28"/>
                <w:szCs w:val="28"/>
                <w:shd w:val="clear" w:color="auto" w:fill="FFFFFF"/>
              </w:rPr>
              <w:t>49</w:t>
            </w:r>
          </w:p>
          <w:p w:rsidR="00AC0D10" w:rsidRPr="0086715C" w:rsidRDefault="00AC0D10" w:rsidP="00761407">
            <w:pPr>
              <w:pStyle w:val="aff4"/>
              <w:jc w:val="center"/>
              <w:rPr>
                <w:rFonts w:ascii="Times New Roman" w:hAnsi="Times New Roman"/>
                <w:b/>
                <w:sz w:val="26"/>
                <w:szCs w:val="26"/>
              </w:rPr>
            </w:pPr>
          </w:p>
        </w:tc>
      </w:tr>
    </w:tbl>
    <w:p w:rsidR="00DB03E2" w:rsidRPr="0008223A" w:rsidRDefault="00DB03E2" w:rsidP="003D072C">
      <w:pPr>
        <w:ind w:firstLine="709"/>
        <w:rPr>
          <w:rFonts w:ascii="Times New Roman" w:hAnsi="Times New Roman"/>
          <w:sz w:val="28"/>
          <w:szCs w:val="28"/>
        </w:rPr>
      </w:pPr>
      <w:r w:rsidRPr="0008223A">
        <w:rPr>
          <w:rFonts w:ascii="Times New Roman" w:hAnsi="Times New Roman"/>
          <w:sz w:val="28"/>
          <w:szCs w:val="28"/>
        </w:rPr>
        <w:t>Руковод</w:t>
      </w:r>
      <w:r w:rsidR="00D025ED" w:rsidRPr="0008223A">
        <w:rPr>
          <w:rFonts w:ascii="Times New Roman" w:hAnsi="Times New Roman"/>
          <w:sz w:val="28"/>
          <w:szCs w:val="28"/>
        </w:rPr>
        <w:t xml:space="preserve">ствуясь Федеральным законом от </w:t>
      </w:r>
      <w:r w:rsidR="00B57377">
        <w:rPr>
          <w:rFonts w:ascii="Times New Roman" w:hAnsi="Times New Roman"/>
          <w:sz w:val="28"/>
          <w:szCs w:val="28"/>
        </w:rPr>
        <w:t>20.03.2025</w:t>
      </w:r>
      <w:r w:rsidRPr="0008223A">
        <w:rPr>
          <w:rFonts w:ascii="Times New Roman" w:hAnsi="Times New Roman"/>
          <w:sz w:val="28"/>
          <w:szCs w:val="28"/>
        </w:rPr>
        <w:t xml:space="preserve"> № </w:t>
      </w:r>
      <w:r w:rsidR="00B57377">
        <w:rPr>
          <w:rFonts w:ascii="Times New Roman" w:hAnsi="Times New Roman"/>
          <w:sz w:val="28"/>
          <w:szCs w:val="28"/>
        </w:rPr>
        <w:t>33</w:t>
      </w:r>
      <w:r w:rsidRPr="0008223A">
        <w:rPr>
          <w:rFonts w:ascii="Times New Roman" w:hAnsi="Times New Roman"/>
          <w:sz w:val="28"/>
          <w:szCs w:val="28"/>
        </w:rPr>
        <w:t xml:space="preserve">-ФЗ «Об общих принципах организации местного самоуправления в </w:t>
      </w:r>
      <w:r w:rsidR="00B57377">
        <w:rPr>
          <w:rFonts w:ascii="Times New Roman" w:hAnsi="Times New Roman"/>
          <w:sz w:val="28"/>
          <w:szCs w:val="28"/>
        </w:rPr>
        <w:t>единой системе публичной власти</w:t>
      </w:r>
      <w:r w:rsidRPr="0008223A">
        <w:rPr>
          <w:rFonts w:ascii="Times New Roman" w:hAnsi="Times New Roman"/>
          <w:sz w:val="28"/>
          <w:szCs w:val="28"/>
        </w:rPr>
        <w:t xml:space="preserve">», </w:t>
      </w:r>
      <w:r w:rsidR="00497DC4" w:rsidRPr="0008223A">
        <w:rPr>
          <w:rFonts w:ascii="Times New Roman" w:hAnsi="Times New Roman"/>
          <w:sz w:val="28"/>
          <w:szCs w:val="28"/>
        </w:rPr>
        <w:t>Федеральным законом от 31.07.2020 № 248-ФЗ «О государственном контроле (надзоре) и муниципальном контроле в Российской Федерации»</w:t>
      </w:r>
      <w:r w:rsidR="0004551A" w:rsidRPr="0008223A">
        <w:rPr>
          <w:rFonts w:ascii="Times New Roman" w:hAnsi="Times New Roman"/>
          <w:sz w:val="28"/>
          <w:szCs w:val="28"/>
        </w:rPr>
        <w:t xml:space="preserve"> (далее – </w:t>
      </w:r>
      <w:r w:rsidR="004C2355" w:rsidRPr="0008223A">
        <w:rPr>
          <w:rFonts w:ascii="Times New Roman" w:hAnsi="Times New Roman"/>
          <w:sz w:val="28"/>
          <w:szCs w:val="28"/>
        </w:rPr>
        <w:t xml:space="preserve">Федеральный закон </w:t>
      </w:r>
      <w:r w:rsidR="001E287E" w:rsidRPr="0008223A">
        <w:rPr>
          <w:rFonts w:ascii="Times New Roman" w:hAnsi="Times New Roman"/>
          <w:sz w:val="28"/>
          <w:szCs w:val="28"/>
        </w:rPr>
        <w:t>№ 248-</w:t>
      </w:r>
      <w:r w:rsidR="0004551A" w:rsidRPr="0008223A">
        <w:rPr>
          <w:rFonts w:ascii="Times New Roman" w:hAnsi="Times New Roman"/>
          <w:sz w:val="28"/>
          <w:szCs w:val="28"/>
        </w:rPr>
        <w:t>ФЗ)</w:t>
      </w:r>
      <w:r w:rsidR="00497DC4" w:rsidRPr="0008223A">
        <w:rPr>
          <w:rFonts w:ascii="Times New Roman" w:hAnsi="Times New Roman"/>
          <w:sz w:val="28"/>
          <w:szCs w:val="28"/>
        </w:rPr>
        <w:t xml:space="preserve">, </w:t>
      </w:r>
      <w:r w:rsidRPr="0008223A">
        <w:rPr>
          <w:rFonts w:ascii="Times New Roman" w:hAnsi="Times New Roman"/>
          <w:sz w:val="28"/>
          <w:szCs w:val="28"/>
        </w:rPr>
        <w:t>Уставом муниципального образования «Тенькинский муниципальный округ Магаданской области»,</w:t>
      </w:r>
    </w:p>
    <w:p w:rsidR="00761407" w:rsidRDefault="001B46ED" w:rsidP="003D072C">
      <w:pPr>
        <w:ind w:firstLine="709"/>
        <w:rPr>
          <w:rFonts w:ascii="Times New Roman" w:hAnsi="Times New Roman"/>
          <w:sz w:val="28"/>
          <w:szCs w:val="28"/>
        </w:rPr>
      </w:pPr>
      <w:r w:rsidRPr="0008223A">
        <w:rPr>
          <w:rFonts w:ascii="Times New Roman" w:hAnsi="Times New Roman"/>
          <w:sz w:val="28"/>
          <w:szCs w:val="28"/>
        </w:rPr>
        <w:t xml:space="preserve">Собрание представителей </w:t>
      </w:r>
      <w:proofErr w:type="spellStart"/>
      <w:r w:rsidRPr="0008223A">
        <w:rPr>
          <w:rFonts w:ascii="Times New Roman" w:hAnsi="Times New Roman"/>
          <w:sz w:val="28"/>
          <w:szCs w:val="28"/>
        </w:rPr>
        <w:t>Тенькинского</w:t>
      </w:r>
      <w:proofErr w:type="spellEnd"/>
      <w:r w:rsidRPr="0008223A">
        <w:rPr>
          <w:rFonts w:ascii="Times New Roman" w:hAnsi="Times New Roman"/>
          <w:sz w:val="28"/>
          <w:szCs w:val="28"/>
        </w:rPr>
        <w:t xml:space="preserve"> муниципального округа Магаданской области</w:t>
      </w:r>
      <w:r w:rsidR="00602BCA" w:rsidRPr="0008223A">
        <w:rPr>
          <w:rFonts w:ascii="Times New Roman" w:hAnsi="Times New Roman"/>
          <w:sz w:val="28"/>
          <w:szCs w:val="28"/>
        </w:rPr>
        <w:t xml:space="preserve"> </w:t>
      </w:r>
    </w:p>
    <w:p w:rsidR="00A41840" w:rsidRPr="0008223A" w:rsidRDefault="00A41840" w:rsidP="00761407">
      <w:pPr>
        <w:ind w:firstLine="567"/>
        <w:rPr>
          <w:rFonts w:ascii="Times New Roman" w:hAnsi="Times New Roman"/>
          <w:sz w:val="28"/>
          <w:szCs w:val="28"/>
        </w:rPr>
      </w:pPr>
    </w:p>
    <w:p w:rsidR="004A1D9D" w:rsidRDefault="00DF4D8D" w:rsidP="004A1D9D">
      <w:pPr>
        <w:ind w:firstLine="567"/>
        <w:rPr>
          <w:rFonts w:ascii="Times New Roman" w:hAnsi="Times New Roman"/>
          <w:b/>
          <w:sz w:val="28"/>
          <w:szCs w:val="28"/>
        </w:rPr>
      </w:pPr>
      <w:r w:rsidRPr="0008223A">
        <w:rPr>
          <w:rFonts w:ascii="Times New Roman" w:hAnsi="Times New Roman"/>
          <w:b/>
          <w:sz w:val="28"/>
          <w:szCs w:val="28"/>
        </w:rPr>
        <w:t>РЕШИЛО:</w:t>
      </w:r>
      <w:r w:rsidR="004A1D9D" w:rsidRPr="0008223A">
        <w:rPr>
          <w:rFonts w:ascii="Times New Roman" w:hAnsi="Times New Roman"/>
          <w:b/>
          <w:sz w:val="28"/>
          <w:szCs w:val="28"/>
        </w:rPr>
        <w:t xml:space="preserve"> </w:t>
      </w:r>
    </w:p>
    <w:p w:rsidR="00A41840" w:rsidRPr="0008223A" w:rsidRDefault="00A41840" w:rsidP="004A1D9D">
      <w:pPr>
        <w:ind w:firstLine="567"/>
        <w:rPr>
          <w:rFonts w:ascii="Times New Roman" w:hAnsi="Times New Roman"/>
          <w:b/>
          <w:sz w:val="28"/>
          <w:szCs w:val="28"/>
        </w:rPr>
      </w:pPr>
    </w:p>
    <w:p w:rsidR="00014C57" w:rsidRDefault="004A1D9D" w:rsidP="003D072C">
      <w:pPr>
        <w:ind w:firstLine="709"/>
        <w:rPr>
          <w:rFonts w:ascii="Times New Roman" w:hAnsi="Times New Roman"/>
          <w:sz w:val="28"/>
          <w:szCs w:val="28"/>
        </w:rPr>
      </w:pPr>
      <w:r w:rsidRPr="0008223A">
        <w:rPr>
          <w:rFonts w:ascii="Times New Roman" w:hAnsi="Times New Roman"/>
          <w:sz w:val="28"/>
          <w:szCs w:val="28"/>
        </w:rPr>
        <w:t>1.</w:t>
      </w:r>
      <w:r w:rsidRPr="0008223A">
        <w:rPr>
          <w:rFonts w:ascii="Times New Roman" w:hAnsi="Times New Roman"/>
          <w:b/>
          <w:sz w:val="28"/>
          <w:szCs w:val="28"/>
        </w:rPr>
        <w:t xml:space="preserve"> </w:t>
      </w:r>
      <w:r w:rsidR="00B52844" w:rsidRPr="0008223A">
        <w:rPr>
          <w:rFonts w:ascii="Times New Roman" w:hAnsi="Times New Roman"/>
          <w:sz w:val="28"/>
          <w:szCs w:val="28"/>
        </w:rPr>
        <w:t>Внести в</w:t>
      </w:r>
      <w:r w:rsidR="0086715C" w:rsidRPr="0008223A">
        <w:rPr>
          <w:rFonts w:ascii="Times New Roman" w:hAnsi="Times New Roman"/>
          <w:sz w:val="28"/>
          <w:szCs w:val="28"/>
        </w:rPr>
        <w:t xml:space="preserve"> </w:t>
      </w:r>
      <w:r w:rsidR="00CF3B9A" w:rsidRPr="0008223A">
        <w:rPr>
          <w:rFonts w:ascii="Times New Roman" w:hAnsi="Times New Roman"/>
          <w:sz w:val="28"/>
          <w:szCs w:val="28"/>
        </w:rPr>
        <w:t>Положени</w:t>
      </w:r>
      <w:r w:rsidR="00B52844" w:rsidRPr="0008223A">
        <w:rPr>
          <w:rFonts w:ascii="Times New Roman" w:hAnsi="Times New Roman"/>
          <w:sz w:val="28"/>
          <w:szCs w:val="28"/>
        </w:rPr>
        <w:t>е</w:t>
      </w:r>
      <w:r w:rsidR="00CF3B9A" w:rsidRPr="0008223A">
        <w:rPr>
          <w:rFonts w:ascii="Times New Roman" w:hAnsi="Times New Roman"/>
          <w:sz w:val="28"/>
          <w:szCs w:val="28"/>
        </w:rPr>
        <w:t xml:space="preserve"> о муниципальном земельном контроле на территории </w:t>
      </w:r>
      <w:proofErr w:type="spellStart"/>
      <w:r w:rsidR="00CF3B9A" w:rsidRPr="0008223A">
        <w:rPr>
          <w:rFonts w:ascii="Times New Roman" w:hAnsi="Times New Roman"/>
          <w:sz w:val="28"/>
          <w:szCs w:val="28"/>
        </w:rPr>
        <w:t>Тенькинского</w:t>
      </w:r>
      <w:proofErr w:type="spellEnd"/>
      <w:r w:rsidR="00CF3B9A" w:rsidRPr="0008223A">
        <w:rPr>
          <w:rFonts w:ascii="Times New Roman" w:hAnsi="Times New Roman"/>
          <w:sz w:val="28"/>
          <w:szCs w:val="28"/>
        </w:rPr>
        <w:t xml:space="preserve"> муниципального округа Магаданской области, утвержденно</w:t>
      </w:r>
      <w:r w:rsidR="00C572CF" w:rsidRPr="0008223A">
        <w:rPr>
          <w:rFonts w:ascii="Times New Roman" w:hAnsi="Times New Roman"/>
          <w:sz w:val="28"/>
          <w:szCs w:val="28"/>
        </w:rPr>
        <w:t>е</w:t>
      </w:r>
      <w:r w:rsidR="00CF3B9A" w:rsidRPr="0008223A">
        <w:rPr>
          <w:rFonts w:ascii="Times New Roman" w:hAnsi="Times New Roman"/>
          <w:sz w:val="28"/>
          <w:szCs w:val="28"/>
        </w:rPr>
        <w:t xml:space="preserve"> решением Собрания представителей </w:t>
      </w:r>
      <w:proofErr w:type="spellStart"/>
      <w:r w:rsidR="00CF3B9A" w:rsidRPr="0008223A">
        <w:rPr>
          <w:rFonts w:ascii="Times New Roman" w:hAnsi="Times New Roman"/>
          <w:sz w:val="28"/>
          <w:szCs w:val="28"/>
        </w:rPr>
        <w:t>Тенькинского</w:t>
      </w:r>
      <w:proofErr w:type="spellEnd"/>
      <w:r w:rsidR="00CF3B9A" w:rsidRPr="0008223A">
        <w:rPr>
          <w:rFonts w:ascii="Times New Roman" w:hAnsi="Times New Roman"/>
          <w:sz w:val="28"/>
          <w:szCs w:val="28"/>
        </w:rPr>
        <w:t xml:space="preserve"> муниципального округа Магаданской области от 07 декабря 2023 г. № 49</w:t>
      </w:r>
      <w:r w:rsidRPr="0008223A">
        <w:rPr>
          <w:rFonts w:ascii="Times New Roman" w:hAnsi="Times New Roman"/>
          <w:sz w:val="28"/>
          <w:szCs w:val="28"/>
        </w:rPr>
        <w:t xml:space="preserve"> (далее – Положение) следующ</w:t>
      </w:r>
      <w:r w:rsidR="00B52844" w:rsidRPr="0008223A">
        <w:rPr>
          <w:rFonts w:ascii="Times New Roman" w:hAnsi="Times New Roman"/>
          <w:sz w:val="28"/>
          <w:szCs w:val="28"/>
        </w:rPr>
        <w:t>ие дополнения и изменения</w:t>
      </w:r>
      <w:r w:rsidRPr="0008223A">
        <w:rPr>
          <w:rFonts w:ascii="Times New Roman" w:hAnsi="Times New Roman"/>
          <w:sz w:val="28"/>
          <w:szCs w:val="28"/>
        </w:rPr>
        <w:t>:</w:t>
      </w:r>
    </w:p>
    <w:p w:rsidR="001D7CB2" w:rsidRDefault="00A15BB7" w:rsidP="001D7CB2">
      <w:pPr>
        <w:ind w:firstLine="709"/>
        <w:rPr>
          <w:rFonts w:ascii="Times New Roman" w:hAnsi="Times New Roman"/>
          <w:sz w:val="28"/>
          <w:szCs w:val="28"/>
        </w:rPr>
      </w:pPr>
      <w:r>
        <w:rPr>
          <w:rFonts w:ascii="Times New Roman" w:hAnsi="Times New Roman"/>
          <w:sz w:val="28"/>
          <w:szCs w:val="28"/>
        </w:rPr>
        <w:t xml:space="preserve">1.1. Пункт 2 статьи 4 Положения изложить в следующей редакции: </w:t>
      </w:r>
      <w:r w:rsidR="001D7CB2">
        <w:rPr>
          <w:rFonts w:ascii="Times New Roman" w:hAnsi="Times New Roman"/>
          <w:sz w:val="28"/>
          <w:szCs w:val="28"/>
        </w:rPr>
        <w:t xml:space="preserve">                       </w:t>
      </w:r>
    </w:p>
    <w:p w:rsidR="001D7CB2" w:rsidRDefault="00A15BB7" w:rsidP="001D7CB2">
      <w:pPr>
        <w:ind w:firstLine="709"/>
        <w:rPr>
          <w:rFonts w:ascii="Times New Roman" w:hAnsi="Times New Roman"/>
          <w:sz w:val="28"/>
          <w:szCs w:val="28"/>
        </w:rPr>
      </w:pPr>
      <w:r>
        <w:rPr>
          <w:rFonts w:ascii="Times New Roman" w:hAnsi="Times New Roman"/>
          <w:sz w:val="28"/>
          <w:szCs w:val="28"/>
        </w:rPr>
        <w:t>«</w:t>
      </w:r>
      <w:r w:rsidR="001D7CB2" w:rsidRPr="001D7CB2">
        <w:rPr>
          <w:rFonts w:ascii="Times New Roman" w:hAnsi="Times New Roman"/>
          <w:sz w:val="28"/>
          <w:szCs w:val="28"/>
        </w:rPr>
        <w:t>2.</w:t>
      </w:r>
      <w:r w:rsidR="001D7CB2" w:rsidRPr="001D7CB2">
        <w:rPr>
          <w:rFonts w:ascii="Times New Roman" w:hAnsi="Times New Roman"/>
          <w:sz w:val="28"/>
          <w:szCs w:val="28"/>
        </w:rPr>
        <w:tab/>
        <w:t>Должностные лица, уполномоченные осуществлять муниципальный контроль, относят объекты контроля к одной из следующих категорий риска причинения вреда (ущерба) (далее - категории риска):</w:t>
      </w:r>
    </w:p>
    <w:p w:rsidR="001D7CB2" w:rsidRPr="001D7CB2" w:rsidRDefault="001D7CB2" w:rsidP="001D7CB2">
      <w:pPr>
        <w:ind w:firstLine="709"/>
        <w:rPr>
          <w:rFonts w:ascii="Times New Roman" w:hAnsi="Times New Roman"/>
          <w:sz w:val="28"/>
          <w:szCs w:val="28"/>
        </w:rPr>
      </w:pPr>
      <w:r>
        <w:rPr>
          <w:rFonts w:ascii="Times New Roman" w:hAnsi="Times New Roman"/>
          <w:sz w:val="28"/>
          <w:szCs w:val="28"/>
        </w:rPr>
        <w:t>а) значительный риск;</w:t>
      </w:r>
    </w:p>
    <w:p w:rsidR="001D7CB2" w:rsidRPr="001D7CB2" w:rsidRDefault="001D7CB2" w:rsidP="001D7CB2">
      <w:pPr>
        <w:ind w:firstLine="709"/>
        <w:rPr>
          <w:rFonts w:ascii="Times New Roman" w:hAnsi="Times New Roman"/>
          <w:sz w:val="28"/>
          <w:szCs w:val="28"/>
        </w:rPr>
      </w:pPr>
      <w:r>
        <w:rPr>
          <w:rFonts w:ascii="Times New Roman" w:hAnsi="Times New Roman"/>
          <w:sz w:val="28"/>
          <w:szCs w:val="28"/>
        </w:rPr>
        <w:t>б</w:t>
      </w:r>
      <w:r w:rsidRPr="001D7CB2">
        <w:rPr>
          <w:rFonts w:ascii="Times New Roman" w:hAnsi="Times New Roman"/>
          <w:sz w:val="28"/>
          <w:szCs w:val="28"/>
        </w:rPr>
        <w:t>) средний риск;</w:t>
      </w:r>
    </w:p>
    <w:p w:rsidR="001D7CB2" w:rsidRPr="001D7CB2" w:rsidRDefault="001D7CB2" w:rsidP="001D7CB2">
      <w:pPr>
        <w:ind w:firstLine="709"/>
        <w:rPr>
          <w:rFonts w:ascii="Times New Roman" w:hAnsi="Times New Roman"/>
          <w:sz w:val="28"/>
          <w:szCs w:val="28"/>
        </w:rPr>
      </w:pPr>
      <w:r>
        <w:rPr>
          <w:rFonts w:ascii="Times New Roman" w:hAnsi="Times New Roman"/>
          <w:sz w:val="28"/>
          <w:szCs w:val="28"/>
        </w:rPr>
        <w:t>в</w:t>
      </w:r>
      <w:r w:rsidRPr="001D7CB2">
        <w:rPr>
          <w:rFonts w:ascii="Times New Roman" w:hAnsi="Times New Roman"/>
          <w:sz w:val="28"/>
          <w:szCs w:val="28"/>
        </w:rPr>
        <w:t>) умеренный риск;</w:t>
      </w:r>
    </w:p>
    <w:p w:rsidR="00A15BB7" w:rsidRDefault="001D7CB2" w:rsidP="001D7CB2">
      <w:pPr>
        <w:ind w:firstLine="709"/>
        <w:rPr>
          <w:rFonts w:ascii="Times New Roman" w:hAnsi="Times New Roman"/>
          <w:sz w:val="28"/>
          <w:szCs w:val="28"/>
        </w:rPr>
      </w:pPr>
      <w:r>
        <w:rPr>
          <w:rFonts w:ascii="Times New Roman" w:hAnsi="Times New Roman"/>
          <w:sz w:val="28"/>
          <w:szCs w:val="28"/>
        </w:rPr>
        <w:t>г</w:t>
      </w:r>
      <w:r w:rsidRPr="001D7CB2">
        <w:rPr>
          <w:rFonts w:ascii="Times New Roman" w:hAnsi="Times New Roman"/>
          <w:sz w:val="28"/>
          <w:szCs w:val="28"/>
        </w:rPr>
        <w:t>) низкий риск.</w:t>
      </w:r>
    </w:p>
    <w:p w:rsidR="001D7CB2" w:rsidRPr="001D7CB2" w:rsidRDefault="001D7CB2" w:rsidP="001D7CB2">
      <w:pPr>
        <w:ind w:firstLine="709"/>
        <w:rPr>
          <w:rFonts w:ascii="Times New Roman" w:hAnsi="Times New Roman"/>
          <w:sz w:val="28"/>
          <w:szCs w:val="28"/>
        </w:rPr>
      </w:pPr>
      <w:r>
        <w:rPr>
          <w:rFonts w:ascii="Times New Roman" w:hAnsi="Times New Roman"/>
          <w:sz w:val="28"/>
          <w:szCs w:val="28"/>
        </w:rPr>
        <w:t xml:space="preserve">2.1. </w:t>
      </w:r>
      <w:r w:rsidRPr="001D7CB2">
        <w:rPr>
          <w:rFonts w:ascii="Times New Roman" w:hAnsi="Times New Roman"/>
          <w:sz w:val="28"/>
          <w:szCs w:val="28"/>
        </w:rPr>
        <w:t>К категории</w:t>
      </w:r>
      <w:r>
        <w:rPr>
          <w:rFonts w:ascii="Times New Roman" w:hAnsi="Times New Roman"/>
          <w:sz w:val="28"/>
          <w:szCs w:val="28"/>
        </w:rPr>
        <w:t xml:space="preserve"> </w:t>
      </w:r>
      <w:r w:rsidRPr="001D7CB2">
        <w:rPr>
          <w:rFonts w:ascii="Times New Roman" w:hAnsi="Times New Roman"/>
          <w:sz w:val="28"/>
          <w:szCs w:val="28"/>
        </w:rPr>
        <w:t>значительн</w:t>
      </w:r>
      <w:r>
        <w:rPr>
          <w:rFonts w:ascii="Times New Roman" w:hAnsi="Times New Roman"/>
          <w:sz w:val="28"/>
          <w:szCs w:val="28"/>
        </w:rPr>
        <w:t>ого</w:t>
      </w:r>
      <w:r w:rsidRPr="001D7CB2">
        <w:rPr>
          <w:rFonts w:ascii="Times New Roman" w:hAnsi="Times New Roman"/>
          <w:sz w:val="28"/>
          <w:szCs w:val="28"/>
        </w:rPr>
        <w:t xml:space="preserve"> риск</w:t>
      </w:r>
      <w:r>
        <w:rPr>
          <w:rFonts w:ascii="Times New Roman" w:hAnsi="Times New Roman"/>
          <w:sz w:val="28"/>
          <w:szCs w:val="28"/>
        </w:rPr>
        <w:t>а относятся</w:t>
      </w:r>
      <w:r w:rsidRPr="001D7CB2">
        <w:rPr>
          <w:rFonts w:ascii="Times New Roman" w:hAnsi="Times New Roman"/>
          <w:sz w:val="28"/>
          <w:szCs w:val="28"/>
        </w:rPr>
        <w:t>:</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а) земельные участки, на которых осуществляется деятельность по добыче руд драгоценных металлов;</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 xml:space="preserve">б) земельные участки, на которых осуществляется деятельность по </w:t>
      </w:r>
      <w:r w:rsidRPr="001D7CB2">
        <w:rPr>
          <w:rFonts w:ascii="Times New Roman" w:hAnsi="Times New Roman"/>
          <w:sz w:val="28"/>
          <w:szCs w:val="28"/>
        </w:rPr>
        <w:lastRenderedPageBreak/>
        <w:t>производству мяса и мясопродуктов, животных жиров и масел, молочной продукции;</w:t>
      </w:r>
    </w:p>
    <w:p w:rsidR="001D7CB2" w:rsidRDefault="001D7CB2" w:rsidP="001D7CB2">
      <w:pPr>
        <w:ind w:firstLine="709"/>
        <w:rPr>
          <w:rFonts w:ascii="Times New Roman" w:hAnsi="Times New Roman"/>
          <w:sz w:val="28"/>
          <w:szCs w:val="28"/>
        </w:rPr>
      </w:pPr>
      <w:r w:rsidRPr="001D7CB2">
        <w:rPr>
          <w:rFonts w:ascii="Times New Roman" w:hAnsi="Times New Roman"/>
          <w:sz w:val="28"/>
          <w:szCs w:val="28"/>
        </w:rPr>
        <w:t>в) земельные участки, на которых осуществляется деятельность по размещению отходов производства и потребления в части, касающейся захоронения отходов четвертого и пятого классов опасности</w:t>
      </w:r>
      <w:r>
        <w:rPr>
          <w:rFonts w:ascii="Times New Roman" w:hAnsi="Times New Roman"/>
          <w:sz w:val="28"/>
          <w:szCs w:val="28"/>
        </w:rPr>
        <w:t>.</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2.</w:t>
      </w:r>
      <w:r>
        <w:rPr>
          <w:rFonts w:ascii="Times New Roman" w:hAnsi="Times New Roman"/>
          <w:sz w:val="28"/>
          <w:szCs w:val="28"/>
        </w:rPr>
        <w:t>2</w:t>
      </w:r>
      <w:r w:rsidRPr="001D7CB2">
        <w:rPr>
          <w:rFonts w:ascii="Times New Roman" w:hAnsi="Times New Roman"/>
          <w:sz w:val="28"/>
          <w:szCs w:val="28"/>
        </w:rPr>
        <w:t>. К категории среднего риска относятся:</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а)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б) земельные участки, расположенные в границах или примыкающие к границе береговой полосы водных объектов общего пользования;</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в) земельные участки, подлежащие отнесению к категории среднего риска в соответствии с пунктом 3 настоящей статьи.</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2.</w:t>
      </w:r>
      <w:r>
        <w:rPr>
          <w:rFonts w:ascii="Times New Roman" w:hAnsi="Times New Roman"/>
          <w:sz w:val="28"/>
          <w:szCs w:val="28"/>
        </w:rPr>
        <w:t>3</w:t>
      </w:r>
      <w:r w:rsidRPr="001D7CB2">
        <w:rPr>
          <w:rFonts w:ascii="Times New Roman" w:hAnsi="Times New Roman"/>
          <w:sz w:val="28"/>
          <w:szCs w:val="28"/>
        </w:rPr>
        <w:t>. К категории умеренного риска относятся:</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а) относящиеся к категории земель населенных пунктов и граничащие с землями и (или) земельными участками, относящимися к категории земель сельскохозяйственного назначения, земель лесного фонда, земель, особо охраняемых территорий и объектов, земель запаса;</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б) относящиеся к категории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за исключением земель, предназначенных для размещения автомобильных дорог, железнодорожных путей, трубопроводного транспорта, линий электропередач и граничащие с землями и (или) земельными участками, относящимися к категории земель сельскохозяйственного назначения;</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в) относящиеся к категории земель сельскохозяйственного назначения и граничащие с землями и (или) земельными участками, относящимися к категории земель населенных пунктов;</w:t>
      </w:r>
    </w:p>
    <w:p w:rsidR="001D7CB2" w:rsidRPr="001D7CB2" w:rsidRDefault="001D7CB2" w:rsidP="001D7CB2">
      <w:pPr>
        <w:ind w:firstLine="709"/>
        <w:rPr>
          <w:rFonts w:ascii="Times New Roman" w:hAnsi="Times New Roman"/>
          <w:sz w:val="28"/>
          <w:szCs w:val="28"/>
        </w:rPr>
      </w:pPr>
      <w:r w:rsidRPr="001D7CB2">
        <w:rPr>
          <w:rFonts w:ascii="Times New Roman" w:hAnsi="Times New Roman"/>
          <w:sz w:val="28"/>
          <w:szCs w:val="28"/>
        </w:rPr>
        <w:t>г) земельные участки, подлежащие отнесению к категории умеренного риска в соответствии с пунктами 3 и 4 настоящей статьи.</w:t>
      </w:r>
    </w:p>
    <w:p w:rsidR="001D7CB2" w:rsidRDefault="001D7CB2" w:rsidP="001D7CB2">
      <w:pPr>
        <w:ind w:firstLine="709"/>
        <w:rPr>
          <w:rFonts w:ascii="Times New Roman" w:hAnsi="Times New Roman"/>
          <w:sz w:val="28"/>
          <w:szCs w:val="28"/>
        </w:rPr>
      </w:pPr>
      <w:r w:rsidRPr="001D7CB2">
        <w:rPr>
          <w:rFonts w:ascii="Times New Roman" w:hAnsi="Times New Roman"/>
          <w:sz w:val="28"/>
          <w:szCs w:val="28"/>
        </w:rPr>
        <w:t>2.</w:t>
      </w:r>
      <w:r>
        <w:rPr>
          <w:rFonts w:ascii="Times New Roman" w:hAnsi="Times New Roman"/>
          <w:sz w:val="28"/>
          <w:szCs w:val="28"/>
        </w:rPr>
        <w:t>4</w:t>
      </w:r>
      <w:r w:rsidRPr="001D7CB2">
        <w:rPr>
          <w:rFonts w:ascii="Times New Roman" w:hAnsi="Times New Roman"/>
          <w:sz w:val="28"/>
          <w:szCs w:val="28"/>
        </w:rPr>
        <w:t>. В случае если объект контроля не отнесен органом муниципального контроля к определенной категории риска, он считается отнесенным к категории низкого риска.</w:t>
      </w:r>
      <w:r>
        <w:rPr>
          <w:rFonts w:ascii="Times New Roman" w:hAnsi="Times New Roman"/>
          <w:sz w:val="28"/>
          <w:szCs w:val="28"/>
        </w:rPr>
        <w:t>»;</w:t>
      </w:r>
    </w:p>
    <w:p w:rsidR="00931259" w:rsidRDefault="00931259" w:rsidP="001D7CB2">
      <w:pPr>
        <w:ind w:firstLine="709"/>
        <w:rPr>
          <w:rFonts w:ascii="Times New Roman" w:hAnsi="Times New Roman"/>
          <w:sz w:val="28"/>
          <w:szCs w:val="28"/>
        </w:rPr>
      </w:pPr>
      <w:r>
        <w:rPr>
          <w:rFonts w:ascii="Times New Roman" w:hAnsi="Times New Roman"/>
          <w:sz w:val="28"/>
          <w:szCs w:val="28"/>
        </w:rPr>
        <w:t xml:space="preserve">1.2. Пункт 1 статьи 14 Положения изложить в следующей </w:t>
      </w:r>
      <w:r w:rsidRPr="00404BDA">
        <w:rPr>
          <w:rFonts w:ascii="Times New Roman" w:hAnsi="Times New Roman"/>
          <w:sz w:val="28"/>
          <w:szCs w:val="28"/>
        </w:rPr>
        <w:t>редакции: «</w:t>
      </w:r>
      <w:r w:rsidR="00404BDA" w:rsidRPr="00404BDA">
        <w:rPr>
          <w:rFonts w:ascii="Times New Roman" w:hAnsi="Times New Roman"/>
          <w:sz w:val="28"/>
          <w:szCs w:val="28"/>
        </w:rPr>
        <w:t xml:space="preserve">1. </w:t>
      </w:r>
      <w:r w:rsidRPr="00404BDA">
        <w:rPr>
          <w:rFonts w:ascii="Times New Roman" w:hAnsi="Times New Roman"/>
          <w:sz w:val="28"/>
          <w:szCs w:val="28"/>
        </w:rPr>
        <w:t>Консультирование контролируемых лиц осуществляется должностными</w:t>
      </w:r>
      <w:r w:rsidRPr="00931259">
        <w:rPr>
          <w:rFonts w:ascii="Times New Roman" w:hAnsi="Times New Roman"/>
          <w:sz w:val="28"/>
          <w:szCs w:val="28"/>
        </w:rPr>
        <w:t xml:space="preserve"> лиц</w:t>
      </w:r>
      <w:r>
        <w:rPr>
          <w:rFonts w:ascii="Times New Roman" w:hAnsi="Times New Roman"/>
          <w:sz w:val="28"/>
          <w:szCs w:val="28"/>
        </w:rPr>
        <w:t>а</w:t>
      </w:r>
      <w:r w:rsidRPr="00931259">
        <w:rPr>
          <w:rFonts w:ascii="Times New Roman" w:hAnsi="Times New Roman"/>
          <w:sz w:val="28"/>
          <w:szCs w:val="28"/>
        </w:rPr>
        <w:t>м</w:t>
      </w:r>
      <w:r>
        <w:rPr>
          <w:rFonts w:ascii="Times New Roman" w:hAnsi="Times New Roman"/>
          <w:sz w:val="28"/>
          <w:szCs w:val="28"/>
        </w:rPr>
        <w:t>и, уполномоченными осуществлять муниципальный земельный контроль,</w:t>
      </w:r>
      <w:r w:rsidRPr="00931259">
        <w:rPr>
          <w:rFonts w:ascii="Times New Roman" w:hAnsi="Times New Roman"/>
          <w:sz w:val="28"/>
          <w:szCs w:val="28"/>
        </w:rPr>
        <w:t xml:space="preserve"> по телефону, посредством видео-конференц-связи, испол</w:t>
      </w:r>
      <w:r>
        <w:rPr>
          <w:rFonts w:ascii="Times New Roman" w:hAnsi="Times New Roman"/>
          <w:sz w:val="28"/>
          <w:szCs w:val="28"/>
        </w:rPr>
        <w:t>ьзования мобильного приложения «</w:t>
      </w:r>
      <w:r w:rsidRPr="00931259">
        <w:rPr>
          <w:rFonts w:ascii="Times New Roman" w:hAnsi="Times New Roman"/>
          <w:sz w:val="28"/>
          <w:szCs w:val="28"/>
        </w:rPr>
        <w:t>Инспектор</w:t>
      </w:r>
      <w:r>
        <w:rPr>
          <w:rFonts w:ascii="Times New Roman" w:hAnsi="Times New Roman"/>
          <w:sz w:val="28"/>
          <w:szCs w:val="28"/>
        </w:rPr>
        <w:t>»</w:t>
      </w:r>
      <w:r w:rsidRPr="00931259">
        <w:rPr>
          <w:rFonts w:ascii="Times New Roman" w:hAnsi="Times New Roman"/>
          <w:sz w:val="28"/>
          <w:szCs w:val="28"/>
        </w:rPr>
        <w:t>, на личном приеме либо в ходе проведения профилактического мероприятия, контрольного мероприятия.</w:t>
      </w:r>
    </w:p>
    <w:p w:rsidR="00931259" w:rsidRDefault="00931259" w:rsidP="001D7CB2">
      <w:pPr>
        <w:ind w:firstLine="709"/>
        <w:rPr>
          <w:rFonts w:ascii="Times New Roman" w:hAnsi="Times New Roman"/>
          <w:sz w:val="28"/>
          <w:szCs w:val="28"/>
        </w:rPr>
      </w:pPr>
      <w:r w:rsidRPr="00931259">
        <w:rPr>
          <w:rFonts w:ascii="Times New Roman" w:hAnsi="Times New Roman"/>
          <w:sz w:val="28"/>
          <w:szCs w:val="28"/>
        </w:rPr>
        <w:t xml:space="preserve">Должностное лицо контрольного органа по обращениям контролируемых лиц и их представителей, направленных в том числе посредством единого портала государственных и муниципальных услуг или регионального портала государственных и муниципальных услуг, осуществляет консультирование (дает разъяснения по вопросам, связанным с </w:t>
      </w:r>
      <w:r w:rsidRPr="00931259">
        <w:rPr>
          <w:rFonts w:ascii="Times New Roman" w:hAnsi="Times New Roman"/>
          <w:sz w:val="28"/>
          <w:szCs w:val="28"/>
        </w:rPr>
        <w:lastRenderedPageBreak/>
        <w:t>организацией и осуществл</w:t>
      </w:r>
      <w:r>
        <w:rPr>
          <w:rFonts w:ascii="Times New Roman" w:hAnsi="Times New Roman"/>
          <w:sz w:val="28"/>
          <w:szCs w:val="28"/>
        </w:rPr>
        <w:t xml:space="preserve">ением </w:t>
      </w:r>
      <w:r w:rsidRPr="00931259">
        <w:rPr>
          <w:rFonts w:ascii="Times New Roman" w:hAnsi="Times New Roman"/>
          <w:sz w:val="28"/>
          <w:szCs w:val="28"/>
        </w:rPr>
        <w:t>муниципального контроля). Консультирование осуществляется без взимания платы.</w:t>
      </w:r>
      <w:r>
        <w:rPr>
          <w:rFonts w:ascii="Times New Roman" w:hAnsi="Times New Roman"/>
          <w:sz w:val="28"/>
          <w:szCs w:val="28"/>
        </w:rPr>
        <w:t>».</w:t>
      </w:r>
    </w:p>
    <w:p w:rsidR="00931259" w:rsidRDefault="00931259" w:rsidP="001D7CB2">
      <w:pPr>
        <w:ind w:firstLine="709"/>
        <w:rPr>
          <w:rFonts w:ascii="Times New Roman" w:hAnsi="Times New Roman"/>
          <w:sz w:val="28"/>
          <w:szCs w:val="28"/>
        </w:rPr>
      </w:pPr>
      <w:r>
        <w:rPr>
          <w:rFonts w:ascii="Times New Roman" w:hAnsi="Times New Roman"/>
          <w:sz w:val="28"/>
          <w:szCs w:val="28"/>
        </w:rPr>
        <w:t xml:space="preserve">1.3. </w:t>
      </w:r>
      <w:r w:rsidR="00404BDA">
        <w:rPr>
          <w:rFonts w:ascii="Times New Roman" w:hAnsi="Times New Roman"/>
          <w:sz w:val="28"/>
          <w:szCs w:val="28"/>
        </w:rPr>
        <w:t>Пункт 5</w:t>
      </w:r>
      <w:r>
        <w:rPr>
          <w:rFonts w:ascii="Times New Roman" w:hAnsi="Times New Roman"/>
          <w:sz w:val="28"/>
          <w:szCs w:val="28"/>
        </w:rPr>
        <w:t xml:space="preserve"> стать</w:t>
      </w:r>
      <w:r w:rsidR="00404BDA">
        <w:rPr>
          <w:rFonts w:ascii="Times New Roman" w:hAnsi="Times New Roman"/>
          <w:sz w:val="28"/>
          <w:szCs w:val="28"/>
        </w:rPr>
        <w:t>и</w:t>
      </w:r>
      <w:r>
        <w:rPr>
          <w:rFonts w:ascii="Times New Roman" w:hAnsi="Times New Roman"/>
          <w:sz w:val="28"/>
          <w:szCs w:val="28"/>
        </w:rPr>
        <w:t xml:space="preserve"> 1</w:t>
      </w:r>
      <w:r w:rsidR="00404BDA">
        <w:rPr>
          <w:rFonts w:ascii="Times New Roman" w:hAnsi="Times New Roman"/>
          <w:sz w:val="28"/>
          <w:szCs w:val="28"/>
        </w:rPr>
        <w:t>3</w:t>
      </w:r>
      <w:r>
        <w:rPr>
          <w:rFonts w:ascii="Times New Roman" w:hAnsi="Times New Roman"/>
          <w:sz w:val="28"/>
          <w:szCs w:val="28"/>
        </w:rPr>
        <w:t xml:space="preserve"> Положения</w:t>
      </w:r>
      <w:r w:rsidR="00404BDA" w:rsidRPr="00404BDA">
        <w:t xml:space="preserve"> </w:t>
      </w:r>
      <w:r w:rsidR="00404BDA" w:rsidRPr="00404BDA">
        <w:rPr>
          <w:rFonts w:ascii="Times New Roman" w:hAnsi="Times New Roman"/>
          <w:sz w:val="28"/>
          <w:szCs w:val="28"/>
        </w:rPr>
        <w:t>изложить в следующей редакции: «</w:t>
      </w:r>
      <w:r w:rsidR="00404BDA">
        <w:rPr>
          <w:rFonts w:ascii="Times New Roman" w:hAnsi="Times New Roman"/>
          <w:sz w:val="28"/>
          <w:szCs w:val="28"/>
        </w:rPr>
        <w:t xml:space="preserve">5. </w:t>
      </w:r>
      <w:r w:rsidR="00404BDA" w:rsidRPr="00404BDA">
        <w:rPr>
          <w:rFonts w:ascii="Times New Roman" w:hAnsi="Times New Roman"/>
          <w:sz w:val="28"/>
          <w:szCs w:val="28"/>
        </w:rPr>
        <w:t>В случае объявления Управлением предостережения о недопустимости нарушения обязательных требований контролируемое лицо вправе подать возражение в отношении указанного предостережения</w:t>
      </w:r>
      <w:r w:rsidR="00404BDA">
        <w:rPr>
          <w:rFonts w:ascii="Times New Roman" w:hAnsi="Times New Roman"/>
          <w:sz w:val="28"/>
          <w:szCs w:val="28"/>
        </w:rPr>
        <w:t xml:space="preserve">, в том числе посредством </w:t>
      </w:r>
      <w:r w:rsidR="00404BDA" w:rsidRPr="00404BDA">
        <w:rPr>
          <w:rFonts w:ascii="Times New Roman" w:hAnsi="Times New Roman"/>
          <w:sz w:val="28"/>
          <w:szCs w:val="28"/>
        </w:rPr>
        <w:t>единого портала государственных и муниципальных услуг или регионального портала госуда</w:t>
      </w:r>
      <w:r w:rsidR="00404BDA">
        <w:rPr>
          <w:rFonts w:ascii="Times New Roman" w:hAnsi="Times New Roman"/>
          <w:sz w:val="28"/>
          <w:szCs w:val="28"/>
        </w:rPr>
        <w:t xml:space="preserve">рственных и муниципальных услуг, </w:t>
      </w:r>
      <w:r w:rsidR="00404BDA" w:rsidRPr="00404BDA">
        <w:rPr>
          <w:rFonts w:ascii="Times New Roman" w:hAnsi="Times New Roman"/>
          <w:sz w:val="28"/>
          <w:szCs w:val="28"/>
        </w:rPr>
        <w:t>в течение 15 календарных дней со дня получения предостережения.</w:t>
      </w:r>
      <w:r w:rsidR="00404BDA">
        <w:rPr>
          <w:rFonts w:ascii="Times New Roman" w:hAnsi="Times New Roman"/>
          <w:sz w:val="28"/>
          <w:szCs w:val="28"/>
        </w:rPr>
        <w:t>».</w:t>
      </w:r>
    </w:p>
    <w:p w:rsidR="00B52844" w:rsidRDefault="004A1D9D" w:rsidP="003D072C">
      <w:pPr>
        <w:ind w:firstLine="709"/>
        <w:rPr>
          <w:rFonts w:ascii="Times New Roman" w:hAnsi="Times New Roman"/>
          <w:sz w:val="28"/>
          <w:szCs w:val="28"/>
        </w:rPr>
      </w:pPr>
      <w:r w:rsidRPr="0008223A">
        <w:rPr>
          <w:rFonts w:ascii="Times New Roman" w:hAnsi="Times New Roman"/>
          <w:sz w:val="28"/>
          <w:szCs w:val="28"/>
        </w:rPr>
        <w:t>1.</w:t>
      </w:r>
      <w:r w:rsidR="00921273">
        <w:rPr>
          <w:rFonts w:ascii="Times New Roman" w:hAnsi="Times New Roman"/>
          <w:sz w:val="28"/>
          <w:szCs w:val="28"/>
        </w:rPr>
        <w:t>4</w:t>
      </w:r>
      <w:r w:rsidRPr="0008223A">
        <w:rPr>
          <w:rFonts w:ascii="Times New Roman" w:hAnsi="Times New Roman"/>
          <w:sz w:val="28"/>
          <w:szCs w:val="28"/>
        </w:rPr>
        <w:t xml:space="preserve">. </w:t>
      </w:r>
      <w:r w:rsidR="00A73B28">
        <w:rPr>
          <w:rFonts w:ascii="Times New Roman" w:hAnsi="Times New Roman"/>
          <w:sz w:val="28"/>
          <w:szCs w:val="28"/>
        </w:rPr>
        <w:t>П</w:t>
      </w:r>
      <w:r w:rsidR="001973DD">
        <w:rPr>
          <w:rFonts w:ascii="Times New Roman" w:hAnsi="Times New Roman"/>
          <w:sz w:val="28"/>
          <w:szCs w:val="28"/>
        </w:rPr>
        <w:t>ункт 5 с</w:t>
      </w:r>
      <w:r w:rsidR="00B52844" w:rsidRPr="0008223A">
        <w:rPr>
          <w:rFonts w:ascii="Times New Roman" w:hAnsi="Times New Roman"/>
          <w:sz w:val="28"/>
          <w:szCs w:val="28"/>
        </w:rPr>
        <w:t>тать</w:t>
      </w:r>
      <w:r w:rsidR="001973DD">
        <w:rPr>
          <w:rFonts w:ascii="Times New Roman" w:hAnsi="Times New Roman"/>
          <w:sz w:val="28"/>
          <w:szCs w:val="28"/>
        </w:rPr>
        <w:t>и</w:t>
      </w:r>
      <w:r w:rsidR="00B52844" w:rsidRPr="0008223A">
        <w:rPr>
          <w:rFonts w:ascii="Times New Roman" w:hAnsi="Times New Roman"/>
          <w:sz w:val="28"/>
          <w:szCs w:val="28"/>
        </w:rPr>
        <w:t xml:space="preserve"> 15 </w:t>
      </w:r>
      <w:r w:rsidR="00271E15">
        <w:rPr>
          <w:rFonts w:ascii="Times New Roman" w:hAnsi="Times New Roman"/>
          <w:sz w:val="28"/>
          <w:szCs w:val="28"/>
        </w:rPr>
        <w:t xml:space="preserve">Положения </w:t>
      </w:r>
      <w:r w:rsidR="00A73B28">
        <w:rPr>
          <w:rFonts w:ascii="Times New Roman" w:hAnsi="Times New Roman"/>
          <w:sz w:val="28"/>
          <w:szCs w:val="28"/>
        </w:rPr>
        <w:t>изложить в следующей редакции</w:t>
      </w:r>
      <w:r w:rsidR="001973DD">
        <w:rPr>
          <w:rFonts w:ascii="Times New Roman" w:hAnsi="Times New Roman"/>
          <w:sz w:val="28"/>
          <w:szCs w:val="28"/>
        </w:rPr>
        <w:t xml:space="preserve">: </w:t>
      </w:r>
      <w:r w:rsidR="001973DD" w:rsidRPr="00A73B28">
        <w:rPr>
          <w:rFonts w:ascii="Times New Roman" w:hAnsi="Times New Roman"/>
          <w:sz w:val="28"/>
          <w:szCs w:val="28"/>
        </w:rPr>
        <w:t>«</w:t>
      </w:r>
      <w:r w:rsidR="00D65172">
        <w:rPr>
          <w:rFonts w:ascii="Times New Roman" w:hAnsi="Times New Roman"/>
          <w:sz w:val="28"/>
          <w:szCs w:val="28"/>
        </w:rPr>
        <w:t xml:space="preserve">5. </w:t>
      </w:r>
      <w:r w:rsidR="00A73B28" w:rsidRPr="00A73B28">
        <w:rPr>
          <w:rFonts w:ascii="Times New Roman" w:hAnsi="Times New Roman"/>
          <w:sz w:val="28"/>
          <w:szCs w:val="28"/>
        </w:rPr>
        <w:t xml:space="preserve">Обязательный профилактический визит в отношении объектов контроля, отнесенных к значительному, среднему и умеренному рискам, проводится с периодичностью, установленной </w:t>
      </w:r>
      <w:hyperlink r:id="rId8">
        <w:r w:rsidR="00A73B28" w:rsidRPr="00A73B28">
          <w:rPr>
            <w:rFonts w:ascii="Times New Roman" w:hAnsi="Times New Roman"/>
            <w:sz w:val="28"/>
            <w:szCs w:val="28"/>
          </w:rPr>
          <w:t>п. 3 ч. 2 ст. 25</w:t>
        </w:r>
      </w:hyperlink>
      <w:r w:rsidR="00A73B28" w:rsidRPr="00A73B28">
        <w:rPr>
          <w:rFonts w:ascii="Times New Roman" w:hAnsi="Times New Roman"/>
          <w:sz w:val="28"/>
          <w:szCs w:val="28"/>
        </w:rPr>
        <w:t xml:space="preserve"> Федерального закона </w:t>
      </w:r>
      <w:r w:rsidR="00A73B28">
        <w:rPr>
          <w:rFonts w:ascii="Times New Roman" w:hAnsi="Times New Roman"/>
          <w:sz w:val="28"/>
          <w:szCs w:val="28"/>
        </w:rPr>
        <w:t xml:space="preserve">                           №</w:t>
      </w:r>
      <w:r w:rsidR="00A73B28" w:rsidRPr="00A73B28">
        <w:rPr>
          <w:rFonts w:ascii="Times New Roman" w:hAnsi="Times New Roman"/>
          <w:sz w:val="28"/>
          <w:szCs w:val="28"/>
        </w:rPr>
        <w:t xml:space="preserve"> 248-ФЗ</w:t>
      </w:r>
      <w:r w:rsidR="001973DD" w:rsidRPr="00A73B28">
        <w:rPr>
          <w:rFonts w:ascii="Times New Roman" w:hAnsi="Times New Roman"/>
          <w:sz w:val="28"/>
          <w:szCs w:val="28"/>
        </w:rPr>
        <w:t>.</w:t>
      </w:r>
      <w:r w:rsidR="00A73B28" w:rsidRPr="00A73B28">
        <w:t xml:space="preserve"> </w:t>
      </w:r>
      <w:r w:rsidR="00A73B28" w:rsidRPr="00A73B28">
        <w:rPr>
          <w:rFonts w:ascii="Times New Roman" w:hAnsi="Times New Roman"/>
          <w:sz w:val="28"/>
          <w:szCs w:val="28"/>
        </w:rPr>
        <w:t>Обязательный профилактический визит в отношении объектов контроля, отнесенных к категории низкого риска, не проводится.</w:t>
      </w:r>
      <w:r w:rsidR="001973DD" w:rsidRPr="00A73B28">
        <w:rPr>
          <w:rFonts w:ascii="Times New Roman" w:hAnsi="Times New Roman"/>
          <w:sz w:val="28"/>
          <w:szCs w:val="28"/>
        </w:rPr>
        <w:t>»;</w:t>
      </w:r>
    </w:p>
    <w:p w:rsidR="00101F4F" w:rsidRPr="00A73B28" w:rsidRDefault="00101F4F" w:rsidP="003D072C">
      <w:pPr>
        <w:ind w:firstLine="709"/>
        <w:rPr>
          <w:rFonts w:ascii="Times New Roman" w:hAnsi="Times New Roman"/>
          <w:sz w:val="28"/>
          <w:szCs w:val="28"/>
        </w:rPr>
      </w:pPr>
      <w:r>
        <w:rPr>
          <w:rFonts w:ascii="Times New Roman" w:hAnsi="Times New Roman"/>
          <w:sz w:val="28"/>
          <w:szCs w:val="28"/>
        </w:rPr>
        <w:t>1.5. Подпункт «а</w:t>
      </w:r>
      <w:r w:rsidRPr="00101F4F">
        <w:rPr>
          <w:rFonts w:ascii="Times New Roman" w:hAnsi="Times New Roman"/>
          <w:sz w:val="28"/>
          <w:szCs w:val="28"/>
        </w:rPr>
        <w:t xml:space="preserve">» пункта </w:t>
      </w:r>
      <w:r>
        <w:rPr>
          <w:rFonts w:ascii="Times New Roman" w:hAnsi="Times New Roman"/>
          <w:sz w:val="28"/>
          <w:szCs w:val="28"/>
        </w:rPr>
        <w:t>1</w:t>
      </w:r>
      <w:r w:rsidRPr="00101F4F">
        <w:rPr>
          <w:rFonts w:ascii="Times New Roman" w:hAnsi="Times New Roman"/>
          <w:sz w:val="28"/>
          <w:szCs w:val="28"/>
        </w:rPr>
        <w:t xml:space="preserve"> статьи 1</w:t>
      </w:r>
      <w:r>
        <w:rPr>
          <w:rFonts w:ascii="Times New Roman" w:hAnsi="Times New Roman"/>
          <w:sz w:val="28"/>
          <w:szCs w:val="28"/>
        </w:rPr>
        <w:t>7</w:t>
      </w:r>
      <w:r w:rsidRPr="00101F4F">
        <w:rPr>
          <w:rFonts w:ascii="Times New Roman" w:hAnsi="Times New Roman"/>
          <w:sz w:val="28"/>
          <w:szCs w:val="28"/>
        </w:rPr>
        <w:t xml:space="preserve"> Положения и</w:t>
      </w:r>
      <w:r>
        <w:rPr>
          <w:rFonts w:ascii="Times New Roman" w:hAnsi="Times New Roman"/>
          <w:sz w:val="28"/>
          <w:szCs w:val="28"/>
        </w:rPr>
        <w:t>зложить в следующей редакции: «а</w:t>
      </w:r>
      <w:r w:rsidRPr="00101F4F">
        <w:rPr>
          <w:rFonts w:ascii="Times New Roman" w:hAnsi="Times New Roman"/>
          <w:sz w:val="28"/>
          <w:szCs w:val="28"/>
        </w:rPr>
        <w:t>) наличие у контрольного органа сведений о причинении вреда (ущерба) или об угрозе причинения вреда (ущерба) охраняемым законом ценностям с учетом положений статьи 60 Федеральн</w:t>
      </w:r>
      <w:r>
        <w:rPr>
          <w:rFonts w:ascii="Times New Roman" w:hAnsi="Times New Roman"/>
          <w:sz w:val="28"/>
          <w:szCs w:val="28"/>
        </w:rPr>
        <w:t>ого</w:t>
      </w:r>
      <w:r w:rsidRPr="00101F4F">
        <w:rPr>
          <w:rFonts w:ascii="Times New Roman" w:hAnsi="Times New Roman"/>
          <w:sz w:val="28"/>
          <w:szCs w:val="28"/>
        </w:rPr>
        <w:t xml:space="preserve"> закон</w:t>
      </w:r>
      <w:r>
        <w:rPr>
          <w:rFonts w:ascii="Times New Roman" w:hAnsi="Times New Roman"/>
          <w:sz w:val="28"/>
          <w:szCs w:val="28"/>
        </w:rPr>
        <w:t>а</w:t>
      </w:r>
      <w:r w:rsidRPr="00101F4F">
        <w:rPr>
          <w:rFonts w:ascii="Times New Roman" w:hAnsi="Times New Roman"/>
          <w:sz w:val="28"/>
          <w:szCs w:val="28"/>
        </w:rPr>
        <w:t xml:space="preserve"> № 248-ФЗ;</w:t>
      </w:r>
      <w:r>
        <w:rPr>
          <w:rFonts w:ascii="Times New Roman" w:hAnsi="Times New Roman"/>
          <w:sz w:val="28"/>
          <w:szCs w:val="28"/>
        </w:rPr>
        <w:t>».</w:t>
      </w:r>
    </w:p>
    <w:p w:rsidR="00101F4F" w:rsidRDefault="00101F4F" w:rsidP="003D072C">
      <w:pPr>
        <w:pStyle w:val="ConsPlusNormal"/>
        <w:ind w:firstLine="709"/>
        <w:jc w:val="both"/>
        <w:rPr>
          <w:rFonts w:ascii="Times New Roman" w:hAnsi="Times New Roman" w:cs="Times New Roman"/>
          <w:sz w:val="28"/>
          <w:szCs w:val="28"/>
        </w:rPr>
      </w:pPr>
      <w:r w:rsidRPr="00101F4F">
        <w:rPr>
          <w:rFonts w:ascii="Times New Roman" w:hAnsi="Times New Roman" w:cs="Times New Roman"/>
          <w:sz w:val="28"/>
          <w:szCs w:val="28"/>
        </w:rPr>
        <w:t>1.</w:t>
      </w:r>
      <w:r w:rsidR="00E8795F">
        <w:rPr>
          <w:rFonts w:ascii="Times New Roman" w:hAnsi="Times New Roman" w:cs="Times New Roman"/>
          <w:sz w:val="28"/>
          <w:szCs w:val="28"/>
        </w:rPr>
        <w:t>6</w:t>
      </w:r>
      <w:r w:rsidRPr="00101F4F">
        <w:rPr>
          <w:rFonts w:ascii="Times New Roman" w:hAnsi="Times New Roman" w:cs="Times New Roman"/>
          <w:sz w:val="28"/>
          <w:szCs w:val="28"/>
        </w:rPr>
        <w:t>. Подпункт «</w:t>
      </w:r>
      <w:r>
        <w:rPr>
          <w:rFonts w:ascii="Times New Roman" w:hAnsi="Times New Roman" w:cs="Times New Roman"/>
          <w:sz w:val="28"/>
          <w:szCs w:val="28"/>
        </w:rPr>
        <w:t>б</w:t>
      </w:r>
      <w:r w:rsidRPr="00101F4F">
        <w:rPr>
          <w:rFonts w:ascii="Times New Roman" w:hAnsi="Times New Roman" w:cs="Times New Roman"/>
          <w:sz w:val="28"/>
          <w:szCs w:val="28"/>
        </w:rPr>
        <w:t>» пункта 1 статьи 17 Положения и</w:t>
      </w:r>
      <w:r>
        <w:rPr>
          <w:rFonts w:ascii="Times New Roman" w:hAnsi="Times New Roman" w:cs="Times New Roman"/>
          <w:sz w:val="28"/>
          <w:szCs w:val="28"/>
        </w:rPr>
        <w:t>зложить в следующей редакции: «б</w:t>
      </w:r>
      <w:r w:rsidRPr="00101F4F">
        <w:rPr>
          <w:rFonts w:ascii="Times New Roman" w:hAnsi="Times New Roman" w:cs="Times New Roman"/>
          <w:sz w:val="28"/>
          <w:szCs w:val="28"/>
        </w:rPr>
        <w:t>) поручение Президента Российской Федерации, поручение Правительства Российской Федерации (в том числе в отношении видов федерал</w:t>
      </w:r>
      <w:r>
        <w:rPr>
          <w:rFonts w:ascii="Times New Roman" w:hAnsi="Times New Roman" w:cs="Times New Roman"/>
          <w:sz w:val="28"/>
          <w:szCs w:val="28"/>
        </w:rPr>
        <w:t>ьного государственного контроля</w:t>
      </w:r>
      <w:r w:rsidRPr="00101F4F">
        <w:rPr>
          <w:rFonts w:ascii="Times New Roman" w:hAnsi="Times New Roman" w:cs="Times New Roman"/>
          <w:sz w:val="28"/>
          <w:szCs w:val="28"/>
        </w:rPr>
        <w:t>,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мероприятий в отношении конкретных контролируемых лиц;</w:t>
      </w:r>
      <w:r>
        <w:rPr>
          <w:rFonts w:ascii="Times New Roman" w:hAnsi="Times New Roman" w:cs="Times New Roman"/>
          <w:sz w:val="28"/>
          <w:szCs w:val="28"/>
        </w:rPr>
        <w:t>».</w:t>
      </w:r>
    </w:p>
    <w:p w:rsidR="00101F4F" w:rsidRDefault="00101F4F" w:rsidP="003D072C">
      <w:pPr>
        <w:pStyle w:val="ConsPlusNormal"/>
        <w:ind w:firstLine="709"/>
        <w:jc w:val="both"/>
        <w:rPr>
          <w:rFonts w:ascii="Times New Roman" w:hAnsi="Times New Roman" w:cs="Times New Roman"/>
          <w:sz w:val="28"/>
          <w:szCs w:val="28"/>
        </w:rPr>
      </w:pPr>
      <w:r w:rsidRPr="00101F4F">
        <w:rPr>
          <w:rFonts w:ascii="Times New Roman" w:hAnsi="Times New Roman" w:cs="Times New Roman"/>
          <w:sz w:val="28"/>
          <w:szCs w:val="28"/>
        </w:rPr>
        <w:t>1.</w:t>
      </w:r>
      <w:r w:rsidR="00E8795F">
        <w:rPr>
          <w:rFonts w:ascii="Times New Roman" w:hAnsi="Times New Roman" w:cs="Times New Roman"/>
          <w:sz w:val="28"/>
          <w:szCs w:val="28"/>
        </w:rPr>
        <w:t>7</w:t>
      </w:r>
      <w:r w:rsidRPr="00101F4F">
        <w:rPr>
          <w:rFonts w:ascii="Times New Roman" w:hAnsi="Times New Roman" w:cs="Times New Roman"/>
          <w:sz w:val="28"/>
          <w:szCs w:val="28"/>
        </w:rPr>
        <w:t>. Подпункт «</w:t>
      </w:r>
      <w:r>
        <w:rPr>
          <w:rFonts w:ascii="Times New Roman" w:hAnsi="Times New Roman" w:cs="Times New Roman"/>
          <w:sz w:val="28"/>
          <w:szCs w:val="28"/>
        </w:rPr>
        <w:t>ж</w:t>
      </w:r>
      <w:r w:rsidRPr="00101F4F">
        <w:rPr>
          <w:rFonts w:ascii="Times New Roman" w:hAnsi="Times New Roman" w:cs="Times New Roman"/>
          <w:sz w:val="28"/>
          <w:szCs w:val="28"/>
        </w:rPr>
        <w:t>» пункта 1 статьи 17 Положения изложить в сле</w:t>
      </w:r>
      <w:r>
        <w:rPr>
          <w:rFonts w:ascii="Times New Roman" w:hAnsi="Times New Roman" w:cs="Times New Roman"/>
          <w:sz w:val="28"/>
          <w:szCs w:val="28"/>
        </w:rPr>
        <w:t>дующей редакции: «ж</w:t>
      </w:r>
      <w:r w:rsidRPr="00101F4F">
        <w:rPr>
          <w:rFonts w:ascii="Times New Roman" w:hAnsi="Times New Roman" w:cs="Times New Roman"/>
          <w:sz w:val="28"/>
          <w:szCs w:val="28"/>
        </w:rPr>
        <w:t xml:space="preserve">) наличие у контрольного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w:t>
      </w:r>
      <w:r>
        <w:rPr>
          <w:rFonts w:ascii="Times New Roman" w:hAnsi="Times New Roman" w:cs="Times New Roman"/>
          <w:sz w:val="28"/>
          <w:szCs w:val="28"/>
        </w:rPr>
        <w:t>№</w:t>
      </w:r>
      <w:r w:rsidRPr="00101F4F">
        <w:rPr>
          <w:rFonts w:ascii="Times New Roman" w:hAnsi="Times New Roman" w:cs="Times New Roman"/>
          <w:sz w:val="28"/>
          <w:szCs w:val="28"/>
        </w:rPr>
        <w:t xml:space="preserve"> 2</w:t>
      </w:r>
      <w:r>
        <w:rPr>
          <w:rFonts w:ascii="Times New Roman" w:hAnsi="Times New Roman" w:cs="Times New Roman"/>
          <w:sz w:val="28"/>
          <w:szCs w:val="28"/>
        </w:rPr>
        <w:t>94-ФЗ «</w:t>
      </w:r>
      <w:r w:rsidRPr="00101F4F">
        <w:rPr>
          <w:rFonts w:ascii="Times New Roman" w:hAnsi="Times New Roman" w:cs="Times New Roman"/>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Times New Roman" w:hAnsi="Times New Roman" w:cs="Times New Roman"/>
          <w:sz w:val="28"/>
          <w:szCs w:val="28"/>
        </w:rPr>
        <w:t>»</w:t>
      </w:r>
      <w:r w:rsidRPr="00101F4F">
        <w:rPr>
          <w:rFonts w:ascii="Times New Roman" w:hAnsi="Times New Roman" w:cs="Times New Roman"/>
          <w:sz w:val="28"/>
          <w:szCs w:val="28"/>
        </w:rPr>
        <w:t xml:space="preserve">, в случае, если представление такого уведомления является обязательным, или без включения сведений о средстве размещения в реестр классифицированных средств размещения, или без лицензии, предусмотренной для видов деятельности, указанных в пунктах 6 - 9.1, 11, 12, 14 - 17, 19 - 21, 24 - 31, 34 - 36, 39, 40, 42 - 55 и 59 части 1 статьи 12 Федерального закона от 4 мая 2011 года </w:t>
      </w:r>
      <w:r>
        <w:rPr>
          <w:rFonts w:ascii="Times New Roman" w:hAnsi="Times New Roman" w:cs="Times New Roman"/>
          <w:sz w:val="28"/>
          <w:szCs w:val="28"/>
        </w:rPr>
        <w:t>№</w:t>
      </w:r>
      <w:r w:rsidRPr="00101F4F">
        <w:rPr>
          <w:rFonts w:ascii="Times New Roman" w:hAnsi="Times New Roman" w:cs="Times New Roman"/>
          <w:sz w:val="28"/>
          <w:szCs w:val="28"/>
        </w:rPr>
        <w:t xml:space="preserve"> 99-ФЗ </w:t>
      </w:r>
      <w:r>
        <w:rPr>
          <w:rFonts w:ascii="Times New Roman" w:hAnsi="Times New Roman" w:cs="Times New Roman"/>
          <w:sz w:val="28"/>
          <w:szCs w:val="28"/>
        </w:rPr>
        <w:t>«</w:t>
      </w:r>
      <w:r w:rsidRPr="00101F4F">
        <w:rPr>
          <w:rFonts w:ascii="Times New Roman" w:hAnsi="Times New Roman" w:cs="Times New Roman"/>
          <w:sz w:val="28"/>
          <w:szCs w:val="28"/>
        </w:rPr>
        <w:t>О лицензировании отдельных видов деятельности</w:t>
      </w:r>
      <w:r>
        <w:rPr>
          <w:rFonts w:ascii="Times New Roman" w:hAnsi="Times New Roman" w:cs="Times New Roman"/>
          <w:sz w:val="28"/>
          <w:szCs w:val="28"/>
        </w:rPr>
        <w:t>»</w:t>
      </w:r>
      <w:r w:rsidRPr="00101F4F">
        <w:rPr>
          <w:rFonts w:ascii="Times New Roman" w:hAnsi="Times New Roman" w:cs="Times New Roman"/>
          <w:sz w:val="28"/>
          <w:szCs w:val="28"/>
        </w:rPr>
        <w:t>, или без предоставления в государственную информационную систему мониторинга за оборотом товаров, подлежащих обязательной маркировке средствами идентификации, сведений, необходимых для регистрации в указанной информационной системе, в случаях, если представление таких сведений является обязательным, с извещением о проведении контрольного</w:t>
      </w:r>
      <w:r>
        <w:rPr>
          <w:rFonts w:ascii="Times New Roman" w:hAnsi="Times New Roman" w:cs="Times New Roman"/>
          <w:sz w:val="28"/>
          <w:szCs w:val="28"/>
        </w:rPr>
        <w:t xml:space="preserve"> </w:t>
      </w:r>
      <w:r w:rsidRPr="00101F4F">
        <w:rPr>
          <w:rFonts w:ascii="Times New Roman" w:hAnsi="Times New Roman" w:cs="Times New Roman"/>
          <w:sz w:val="28"/>
          <w:szCs w:val="28"/>
        </w:rPr>
        <w:t xml:space="preserve">мероприятия в течение двадцати четырех часов органа прокуратуры по месту нахождения </w:t>
      </w:r>
      <w:r w:rsidRPr="00101F4F">
        <w:rPr>
          <w:rFonts w:ascii="Times New Roman" w:hAnsi="Times New Roman" w:cs="Times New Roman"/>
          <w:sz w:val="28"/>
          <w:szCs w:val="28"/>
        </w:rPr>
        <w:lastRenderedPageBreak/>
        <w:t>объекта контроля;</w:t>
      </w:r>
      <w:r>
        <w:rPr>
          <w:rFonts w:ascii="Times New Roman" w:hAnsi="Times New Roman" w:cs="Times New Roman"/>
          <w:sz w:val="28"/>
          <w:szCs w:val="28"/>
        </w:rPr>
        <w:t>».</w:t>
      </w:r>
    </w:p>
    <w:p w:rsidR="00294BAA" w:rsidRDefault="001D7CB2" w:rsidP="003D072C">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w:t>
      </w:r>
      <w:r w:rsidR="00E8795F">
        <w:rPr>
          <w:rFonts w:ascii="Times New Roman" w:hAnsi="Times New Roman" w:cs="Times New Roman"/>
          <w:sz w:val="28"/>
          <w:szCs w:val="28"/>
        </w:rPr>
        <w:t>8</w:t>
      </w:r>
      <w:r w:rsidR="001973DD">
        <w:rPr>
          <w:rFonts w:ascii="Times New Roman" w:hAnsi="Times New Roman" w:cs="Times New Roman"/>
          <w:sz w:val="28"/>
          <w:szCs w:val="28"/>
        </w:rPr>
        <w:t xml:space="preserve">. </w:t>
      </w:r>
      <w:r w:rsidR="00EA216F">
        <w:rPr>
          <w:rFonts w:ascii="Times New Roman" w:hAnsi="Times New Roman" w:cs="Times New Roman"/>
          <w:sz w:val="28"/>
          <w:szCs w:val="28"/>
        </w:rPr>
        <w:t xml:space="preserve">Пункт 5 статьи 17 Положения изложить в следующей редакции: «5. </w:t>
      </w:r>
      <w:r w:rsidR="00EA216F" w:rsidRPr="000D6D0C">
        <w:rPr>
          <w:rFonts w:ascii="Times New Roman" w:hAnsi="Times New Roman" w:cs="Times New Roman"/>
          <w:sz w:val="28"/>
          <w:szCs w:val="28"/>
        </w:rPr>
        <w:t>Муниципальный земельный контроль осуществляется без проведения плановых контрольных мероприятий</w:t>
      </w:r>
      <w:r w:rsidR="000D6D0C">
        <w:rPr>
          <w:rFonts w:ascii="Times New Roman" w:hAnsi="Times New Roman" w:cs="Times New Roman"/>
          <w:sz w:val="28"/>
          <w:szCs w:val="28"/>
        </w:rPr>
        <w:t xml:space="preserve"> в отношении всех категорий риска</w:t>
      </w:r>
      <w:r w:rsidR="00EA216F" w:rsidRPr="000D6D0C">
        <w:rPr>
          <w:rFonts w:ascii="Times New Roman" w:hAnsi="Times New Roman" w:cs="Times New Roman"/>
          <w:sz w:val="28"/>
          <w:szCs w:val="28"/>
        </w:rPr>
        <w:t>.»</w:t>
      </w:r>
      <w:r w:rsidRPr="000D6D0C">
        <w:rPr>
          <w:rFonts w:ascii="Times New Roman" w:hAnsi="Times New Roman" w:cs="Times New Roman"/>
          <w:sz w:val="28"/>
          <w:szCs w:val="28"/>
        </w:rPr>
        <w:t>.</w:t>
      </w:r>
      <w:r w:rsidR="00294BAA">
        <w:rPr>
          <w:rFonts w:ascii="Times New Roman" w:hAnsi="Times New Roman" w:cs="Times New Roman"/>
          <w:sz w:val="28"/>
          <w:szCs w:val="28"/>
        </w:rPr>
        <w:t xml:space="preserve"> </w:t>
      </w:r>
    </w:p>
    <w:p w:rsidR="00745CA9" w:rsidRPr="00D65172" w:rsidRDefault="00745CA9" w:rsidP="00D65172">
      <w:pPr>
        <w:pStyle w:val="ConsPlusNormal"/>
        <w:ind w:firstLine="709"/>
        <w:jc w:val="both"/>
        <w:rPr>
          <w:rFonts w:ascii="Times New Roman" w:hAnsi="Times New Roman" w:cs="Times New Roman"/>
          <w:sz w:val="28"/>
          <w:szCs w:val="28"/>
        </w:rPr>
      </w:pPr>
      <w:r w:rsidRPr="00D65172">
        <w:rPr>
          <w:rFonts w:ascii="Times New Roman" w:hAnsi="Times New Roman" w:cs="Times New Roman"/>
          <w:sz w:val="28"/>
          <w:szCs w:val="28"/>
        </w:rPr>
        <w:t>1.</w:t>
      </w:r>
      <w:r w:rsidR="00E8795F">
        <w:rPr>
          <w:rFonts w:ascii="Times New Roman" w:hAnsi="Times New Roman" w:cs="Times New Roman"/>
          <w:sz w:val="28"/>
          <w:szCs w:val="28"/>
        </w:rPr>
        <w:t>9</w:t>
      </w:r>
      <w:r w:rsidRPr="00D65172">
        <w:rPr>
          <w:rFonts w:ascii="Times New Roman" w:hAnsi="Times New Roman" w:cs="Times New Roman"/>
          <w:sz w:val="28"/>
          <w:szCs w:val="28"/>
        </w:rPr>
        <w:t xml:space="preserve">. Пункт </w:t>
      </w:r>
      <w:r w:rsidR="00D65172" w:rsidRPr="00D65172">
        <w:rPr>
          <w:rFonts w:ascii="Times New Roman" w:hAnsi="Times New Roman" w:cs="Times New Roman"/>
          <w:sz w:val="28"/>
          <w:szCs w:val="28"/>
        </w:rPr>
        <w:t>2</w:t>
      </w:r>
      <w:r w:rsidRPr="00D65172">
        <w:rPr>
          <w:rFonts w:ascii="Times New Roman" w:hAnsi="Times New Roman" w:cs="Times New Roman"/>
          <w:sz w:val="28"/>
          <w:szCs w:val="28"/>
        </w:rPr>
        <w:t xml:space="preserve"> статьи 18 Положения изложить в следующей </w:t>
      </w:r>
      <w:proofErr w:type="gramStart"/>
      <w:r w:rsidRPr="00D65172">
        <w:rPr>
          <w:rFonts w:ascii="Times New Roman" w:hAnsi="Times New Roman" w:cs="Times New Roman"/>
          <w:sz w:val="28"/>
          <w:szCs w:val="28"/>
        </w:rPr>
        <w:t>редакции:</w:t>
      </w:r>
      <w:r w:rsidR="00D65172" w:rsidRPr="00D65172">
        <w:rPr>
          <w:rFonts w:ascii="Times New Roman" w:hAnsi="Times New Roman" w:cs="Times New Roman"/>
          <w:sz w:val="28"/>
          <w:szCs w:val="28"/>
        </w:rPr>
        <w:t xml:space="preserve"> </w:t>
      </w:r>
      <w:r w:rsidR="00D65172">
        <w:rPr>
          <w:rFonts w:ascii="Times New Roman" w:hAnsi="Times New Roman" w:cs="Times New Roman"/>
          <w:sz w:val="28"/>
          <w:szCs w:val="28"/>
        </w:rPr>
        <w:t xml:space="preserve"> «</w:t>
      </w:r>
      <w:proofErr w:type="gramEnd"/>
      <w:r w:rsidR="00D65172">
        <w:rPr>
          <w:rFonts w:ascii="Times New Roman" w:hAnsi="Times New Roman" w:cs="Times New Roman"/>
          <w:sz w:val="28"/>
          <w:szCs w:val="28"/>
        </w:rPr>
        <w:t xml:space="preserve">2. </w:t>
      </w:r>
      <w:r w:rsidR="00D65172" w:rsidRPr="00D65172">
        <w:rPr>
          <w:rFonts w:ascii="Times New Roman" w:hAnsi="Times New Roman" w:cs="Times New Roman"/>
          <w:sz w:val="28"/>
          <w:szCs w:val="28"/>
        </w:rPr>
        <w:t>По окончании проведения контрольного мероприятия, предусматривающего взаимодействие с контролируемым лицом, составляется акт контрольного мероприятия. 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мероприятия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По результатам проведения контрольного мероприятия без взаимодействия акт составляется в случае выявления нарушений обязательных требований либо в иных случаях, предусмотренных положением о виде контроля.</w:t>
      </w:r>
    </w:p>
    <w:p w:rsidR="00D65172" w:rsidRPr="00D65172" w:rsidRDefault="00D65172" w:rsidP="00D65172">
      <w:pPr>
        <w:pStyle w:val="ConsPlusNormal"/>
        <w:ind w:firstLine="709"/>
        <w:jc w:val="both"/>
        <w:rPr>
          <w:rFonts w:ascii="Times New Roman" w:hAnsi="Times New Roman" w:cs="Times New Roman"/>
          <w:sz w:val="28"/>
          <w:szCs w:val="28"/>
        </w:rPr>
      </w:pPr>
      <w:r w:rsidRPr="00D65172">
        <w:rPr>
          <w:rFonts w:ascii="Times New Roman" w:hAnsi="Times New Roman" w:cs="Times New Roman"/>
          <w:sz w:val="28"/>
          <w:szCs w:val="28"/>
        </w:rPr>
        <w:t>Оформление акта производится на месте пров</w:t>
      </w:r>
      <w:r>
        <w:rPr>
          <w:rFonts w:ascii="Times New Roman" w:hAnsi="Times New Roman" w:cs="Times New Roman"/>
          <w:sz w:val="28"/>
          <w:szCs w:val="28"/>
        </w:rPr>
        <w:t>едения контрольного</w:t>
      </w:r>
      <w:r w:rsidRPr="00D65172">
        <w:rPr>
          <w:rFonts w:ascii="Times New Roman" w:hAnsi="Times New Roman" w:cs="Times New Roman"/>
          <w:sz w:val="28"/>
          <w:szCs w:val="28"/>
        </w:rPr>
        <w:t xml:space="preserve"> мероприятия в день окончания проведения такого мероприятия либо не позднее дня, следующего за днем окончания проведения такого мероприятия, если составление акта на месте проведения такого мероприятия невозможно по причинам, установленным настоящим Федеральным законом, если иной порядок оформления акта не установлен настоящим Федеральным законом или Правительством Российской Федерации.</w:t>
      </w:r>
    </w:p>
    <w:p w:rsidR="00D65172" w:rsidRPr="00D65172" w:rsidRDefault="00D65172" w:rsidP="00D65172">
      <w:pPr>
        <w:pStyle w:val="ConsPlusNormal"/>
        <w:ind w:firstLine="709"/>
        <w:jc w:val="both"/>
        <w:rPr>
          <w:rFonts w:ascii="Times New Roman" w:hAnsi="Times New Roman" w:cs="Times New Roman"/>
          <w:sz w:val="28"/>
          <w:szCs w:val="28"/>
        </w:rPr>
      </w:pPr>
      <w:r w:rsidRPr="00D65172">
        <w:rPr>
          <w:rFonts w:ascii="Times New Roman" w:hAnsi="Times New Roman" w:cs="Times New Roman"/>
          <w:sz w:val="28"/>
          <w:szCs w:val="28"/>
        </w:rPr>
        <w:t>Результаты контрольного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p>
    <w:p w:rsidR="00D65172" w:rsidRPr="00D65172" w:rsidRDefault="00D65172" w:rsidP="00D65172">
      <w:pPr>
        <w:pStyle w:val="ConsPlusNormal"/>
        <w:ind w:firstLine="709"/>
        <w:jc w:val="both"/>
        <w:rPr>
          <w:rFonts w:ascii="Times New Roman" w:hAnsi="Times New Roman" w:cs="Times New Roman"/>
          <w:sz w:val="28"/>
          <w:szCs w:val="28"/>
        </w:rPr>
      </w:pPr>
      <w:r w:rsidRPr="00D65172">
        <w:rPr>
          <w:rFonts w:ascii="Times New Roman" w:hAnsi="Times New Roman" w:cs="Times New Roman"/>
          <w:sz w:val="28"/>
          <w:szCs w:val="28"/>
        </w:rPr>
        <w:t>Акт контрольного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мероприятий непосредственно после его оформления.</w:t>
      </w:r>
      <w:r>
        <w:rPr>
          <w:rFonts w:ascii="Times New Roman" w:hAnsi="Times New Roman" w:cs="Times New Roman"/>
          <w:sz w:val="28"/>
          <w:szCs w:val="28"/>
        </w:rPr>
        <w:t>».</w:t>
      </w:r>
    </w:p>
    <w:p w:rsidR="00745CA9" w:rsidRPr="0008223A" w:rsidRDefault="00745CA9" w:rsidP="003D072C">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w:t>
      </w:r>
      <w:r w:rsidR="00E8795F">
        <w:rPr>
          <w:rFonts w:ascii="Times New Roman" w:hAnsi="Times New Roman" w:cs="Times New Roman"/>
          <w:sz w:val="28"/>
          <w:szCs w:val="28"/>
        </w:rPr>
        <w:t>10</w:t>
      </w:r>
      <w:r w:rsidRPr="00745CA9">
        <w:rPr>
          <w:rFonts w:ascii="Times New Roman" w:hAnsi="Times New Roman" w:cs="Times New Roman"/>
          <w:sz w:val="28"/>
          <w:szCs w:val="28"/>
        </w:rPr>
        <w:t>. П</w:t>
      </w:r>
      <w:r>
        <w:rPr>
          <w:rFonts w:ascii="Times New Roman" w:hAnsi="Times New Roman" w:cs="Times New Roman"/>
          <w:sz w:val="28"/>
          <w:szCs w:val="28"/>
        </w:rPr>
        <w:t>одпункт «б» п</w:t>
      </w:r>
      <w:r w:rsidRPr="00745CA9">
        <w:rPr>
          <w:rFonts w:ascii="Times New Roman" w:hAnsi="Times New Roman" w:cs="Times New Roman"/>
          <w:sz w:val="28"/>
          <w:szCs w:val="28"/>
        </w:rPr>
        <w:t>ункт</w:t>
      </w:r>
      <w:r>
        <w:rPr>
          <w:rFonts w:ascii="Times New Roman" w:hAnsi="Times New Roman" w:cs="Times New Roman"/>
          <w:sz w:val="28"/>
          <w:szCs w:val="28"/>
        </w:rPr>
        <w:t>а</w:t>
      </w:r>
      <w:r w:rsidRPr="00745CA9">
        <w:rPr>
          <w:rFonts w:ascii="Times New Roman" w:hAnsi="Times New Roman" w:cs="Times New Roman"/>
          <w:sz w:val="28"/>
          <w:szCs w:val="28"/>
        </w:rPr>
        <w:t xml:space="preserve"> </w:t>
      </w:r>
      <w:r>
        <w:rPr>
          <w:rFonts w:ascii="Times New Roman" w:hAnsi="Times New Roman" w:cs="Times New Roman"/>
          <w:sz w:val="28"/>
          <w:szCs w:val="28"/>
        </w:rPr>
        <w:t>2</w:t>
      </w:r>
      <w:r w:rsidRPr="00745CA9">
        <w:rPr>
          <w:rFonts w:ascii="Times New Roman" w:hAnsi="Times New Roman" w:cs="Times New Roman"/>
          <w:sz w:val="28"/>
          <w:szCs w:val="28"/>
        </w:rPr>
        <w:t xml:space="preserve"> статьи 1</w:t>
      </w:r>
      <w:r>
        <w:rPr>
          <w:rFonts w:ascii="Times New Roman" w:hAnsi="Times New Roman" w:cs="Times New Roman"/>
          <w:sz w:val="28"/>
          <w:szCs w:val="28"/>
        </w:rPr>
        <w:t>9</w:t>
      </w:r>
      <w:r w:rsidRPr="00745CA9">
        <w:rPr>
          <w:rFonts w:ascii="Times New Roman" w:hAnsi="Times New Roman" w:cs="Times New Roman"/>
          <w:sz w:val="28"/>
          <w:szCs w:val="28"/>
        </w:rPr>
        <w:t xml:space="preserve"> Положения изложить в следующей редакции: «б</w:t>
      </w:r>
      <w:r>
        <w:rPr>
          <w:rFonts w:ascii="Times New Roman" w:hAnsi="Times New Roman" w:cs="Times New Roman"/>
          <w:sz w:val="28"/>
          <w:szCs w:val="28"/>
        </w:rPr>
        <w:t xml:space="preserve">) </w:t>
      </w:r>
      <w:r w:rsidRPr="00745CA9">
        <w:rPr>
          <w:rFonts w:ascii="Times New Roman" w:hAnsi="Times New Roman" w:cs="Times New Roman"/>
          <w:sz w:val="28"/>
          <w:szCs w:val="28"/>
        </w:rPr>
        <w:t xml:space="preserve">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w:t>
      </w:r>
      <w:r w:rsidRPr="00745CA9">
        <w:rPr>
          <w:rFonts w:ascii="Times New Roman" w:hAnsi="Times New Roman" w:cs="Times New Roman"/>
          <w:sz w:val="28"/>
          <w:szCs w:val="28"/>
        </w:rPr>
        <w:lastRenderedPageBreak/>
        <w:t>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Pr>
          <w:rFonts w:ascii="Times New Roman" w:hAnsi="Times New Roman" w:cs="Times New Roman"/>
          <w:sz w:val="28"/>
          <w:szCs w:val="28"/>
        </w:rPr>
        <w:t>».</w:t>
      </w:r>
    </w:p>
    <w:p w:rsidR="00745CA9" w:rsidRDefault="00745CA9" w:rsidP="003D072C">
      <w:pPr>
        <w:ind w:firstLine="709"/>
        <w:rPr>
          <w:rFonts w:ascii="Times New Roman" w:hAnsi="Times New Roman"/>
          <w:sz w:val="28"/>
          <w:szCs w:val="28"/>
        </w:rPr>
      </w:pPr>
      <w:r w:rsidRPr="00745CA9">
        <w:rPr>
          <w:rFonts w:ascii="Times New Roman" w:hAnsi="Times New Roman"/>
          <w:sz w:val="28"/>
          <w:szCs w:val="28"/>
        </w:rPr>
        <w:t>1.</w:t>
      </w:r>
      <w:r w:rsidR="00E8795F">
        <w:rPr>
          <w:rFonts w:ascii="Times New Roman" w:hAnsi="Times New Roman"/>
          <w:sz w:val="28"/>
          <w:szCs w:val="28"/>
        </w:rPr>
        <w:t>11</w:t>
      </w:r>
      <w:r>
        <w:rPr>
          <w:rFonts w:ascii="Times New Roman" w:hAnsi="Times New Roman"/>
          <w:sz w:val="28"/>
          <w:szCs w:val="28"/>
        </w:rPr>
        <w:t>. Подпункт «в</w:t>
      </w:r>
      <w:r w:rsidRPr="00745CA9">
        <w:rPr>
          <w:rFonts w:ascii="Times New Roman" w:hAnsi="Times New Roman"/>
          <w:sz w:val="28"/>
          <w:szCs w:val="28"/>
        </w:rPr>
        <w:t>» пункта 2 статьи 19 Положения и</w:t>
      </w:r>
      <w:r>
        <w:rPr>
          <w:rFonts w:ascii="Times New Roman" w:hAnsi="Times New Roman"/>
          <w:sz w:val="28"/>
          <w:szCs w:val="28"/>
        </w:rPr>
        <w:t>зложить в следующей редакции: «в</w:t>
      </w:r>
      <w:r w:rsidRPr="00745CA9">
        <w:rPr>
          <w:rFonts w:ascii="Times New Roman" w:hAnsi="Times New Roman"/>
          <w:sz w:val="28"/>
          <w:szCs w:val="28"/>
        </w:rPr>
        <w:t>)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Pr>
          <w:rFonts w:ascii="Times New Roman" w:hAnsi="Times New Roman"/>
          <w:sz w:val="28"/>
          <w:szCs w:val="28"/>
        </w:rPr>
        <w:t>».</w:t>
      </w:r>
    </w:p>
    <w:p w:rsidR="007932FF" w:rsidRDefault="007932FF" w:rsidP="003D072C">
      <w:pPr>
        <w:ind w:firstLine="709"/>
        <w:rPr>
          <w:rFonts w:ascii="Times New Roman" w:hAnsi="Times New Roman"/>
          <w:sz w:val="28"/>
          <w:szCs w:val="28"/>
        </w:rPr>
      </w:pPr>
    </w:p>
    <w:p w:rsidR="007C55F6" w:rsidRDefault="004260FF" w:rsidP="003D072C">
      <w:pPr>
        <w:ind w:firstLine="709"/>
        <w:rPr>
          <w:rFonts w:ascii="Times New Roman" w:hAnsi="Times New Roman"/>
          <w:sz w:val="28"/>
          <w:szCs w:val="28"/>
        </w:rPr>
      </w:pPr>
      <w:bookmarkStart w:id="0" w:name="_GoBack"/>
      <w:bookmarkEnd w:id="0"/>
      <w:r w:rsidRPr="0008223A">
        <w:rPr>
          <w:rFonts w:ascii="Times New Roman" w:hAnsi="Times New Roman"/>
          <w:sz w:val="28"/>
          <w:szCs w:val="28"/>
        </w:rPr>
        <w:t>2</w:t>
      </w:r>
      <w:r w:rsidR="001B46ED" w:rsidRPr="0008223A">
        <w:rPr>
          <w:rFonts w:ascii="Times New Roman" w:hAnsi="Times New Roman"/>
          <w:sz w:val="28"/>
          <w:szCs w:val="28"/>
        </w:rPr>
        <w:t>. Настоящее Решение вступает в силу после его официального</w:t>
      </w:r>
      <w:r w:rsidR="00A70119" w:rsidRPr="0008223A">
        <w:rPr>
          <w:rFonts w:ascii="Times New Roman" w:hAnsi="Times New Roman"/>
          <w:sz w:val="28"/>
          <w:szCs w:val="28"/>
        </w:rPr>
        <w:t xml:space="preserve"> </w:t>
      </w:r>
      <w:r w:rsidR="00435B49">
        <w:rPr>
          <w:rFonts w:ascii="Times New Roman" w:hAnsi="Times New Roman"/>
          <w:sz w:val="28"/>
          <w:szCs w:val="28"/>
        </w:rPr>
        <w:t>опубликования</w:t>
      </w:r>
      <w:r w:rsidR="00A70119" w:rsidRPr="0008223A">
        <w:rPr>
          <w:rFonts w:ascii="Times New Roman" w:hAnsi="Times New Roman"/>
          <w:sz w:val="28"/>
          <w:szCs w:val="28"/>
        </w:rPr>
        <w:t>.</w:t>
      </w:r>
    </w:p>
    <w:p w:rsidR="00A41840" w:rsidRPr="0008223A" w:rsidRDefault="00A41840" w:rsidP="00A41840">
      <w:pPr>
        <w:spacing w:line="480" w:lineRule="auto"/>
        <w:ind w:firstLine="567"/>
        <w:rPr>
          <w:rFonts w:ascii="Times New Roman" w:hAnsi="Times New Roman"/>
          <w:sz w:val="28"/>
          <w:szCs w:val="28"/>
        </w:rPr>
      </w:pPr>
    </w:p>
    <w:p w:rsidR="007C55F6" w:rsidRPr="0008223A" w:rsidRDefault="000D6D0C" w:rsidP="00C805D5">
      <w:pPr>
        <w:pStyle w:val="ConsPlusNormal"/>
        <w:widowControl/>
        <w:ind w:firstLine="0"/>
        <w:jc w:val="both"/>
        <w:rPr>
          <w:rFonts w:ascii="Times New Roman" w:hAnsi="Times New Roman" w:cs="Times New Roman"/>
          <w:sz w:val="28"/>
          <w:szCs w:val="28"/>
        </w:rPr>
      </w:pPr>
      <w:r>
        <w:rPr>
          <w:rFonts w:ascii="Times New Roman" w:hAnsi="Times New Roman" w:cs="Times New Roman"/>
          <w:sz w:val="28"/>
          <w:szCs w:val="28"/>
        </w:rPr>
        <w:t>П</w:t>
      </w:r>
      <w:r w:rsidR="00294BAA">
        <w:rPr>
          <w:rFonts w:ascii="Times New Roman" w:hAnsi="Times New Roman" w:cs="Times New Roman"/>
          <w:sz w:val="28"/>
          <w:szCs w:val="28"/>
        </w:rPr>
        <w:t>редседател</w:t>
      </w:r>
      <w:r>
        <w:rPr>
          <w:rFonts w:ascii="Times New Roman" w:hAnsi="Times New Roman" w:cs="Times New Roman"/>
          <w:sz w:val="28"/>
          <w:szCs w:val="28"/>
        </w:rPr>
        <w:t>ь</w:t>
      </w:r>
      <w:r w:rsidR="001B46ED" w:rsidRPr="0008223A">
        <w:rPr>
          <w:rFonts w:ascii="Times New Roman" w:hAnsi="Times New Roman" w:cs="Times New Roman"/>
          <w:sz w:val="28"/>
          <w:szCs w:val="28"/>
        </w:rPr>
        <w:t xml:space="preserve"> Собрания представителей </w:t>
      </w:r>
    </w:p>
    <w:p w:rsidR="007C55F6" w:rsidRPr="0008223A" w:rsidRDefault="001B46ED" w:rsidP="00C805D5">
      <w:pPr>
        <w:pStyle w:val="ConsPlusNormal"/>
        <w:widowControl/>
        <w:ind w:firstLine="0"/>
        <w:jc w:val="both"/>
        <w:rPr>
          <w:rFonts w:ascii="Times New Roman" w:hAnsi="Times New Roman" w:cs="Times New Roman"/>
          <w:sz w:val="28"/>
          <w:szCs w:val="28"/>
        </w:rPr>
      </w:pPr>
      <w:proofErr w:type="spellStart"/>
      <w:r w:rsidRPr="0008223A">
        <w:rPr>
          <w:rFonts w:ascii="Times New Roman" w:hAnsi="Times New Roman" w:cs="Times New Roman"/>
          <w:sz w:val="28"/>
          <w:szCs w:val="28"/>
        </w:rPr>
        <w:t>Тенькинского</w:t>
      </w:r>
      <w:proofErr w:type="spellEnd"/>
      <w:r w:rsidRPr="0008223A">
        <w:rPr>
          <w:rFonts w:ascii="Times New Roman" w:hAnsi="Times New Roman" w:cs="Times New Roman"/>
          <w:sz w:val="28"/>
          <w:szCs w:val="28"/>
        </w:rPr>
        <w:t xml:space="preserve"> муниципального округа</w:t>
      </w:r>
      <w:r w:rsidR="007C55F6" w:rsidRPr="0008223A">
        <w:rPr>
          <w:rFonts w:ascii="Times New Roman" w:hAnsi="Times New Roman" w:cs="Times New Roman"/>
          <w:sz w:val="28"/>
          <w:szCs w:val="28"/>
        </w:rPr>
        <w:t xml:space="preserve"> </w:t>
      </w:r>
    </w:p>
    <w:p w:rsidR="00AC0D10" w:rsidRDefault="00A910EF" w:rsidP="00C805D5">
      <w:pPr>
        <w:pStyle w:val="ConsPlusNormal"/>
        <w:widowControl/>
        <w:ind w:firstLine="0"/>
        <w:jc w:val="both"/>
        <w:rPr>
          <w:rFonts w:ascii="Times New Roman" w:hAnsi="Times New Roman" w:cs="Times New Roman"/>
          <w:sz w:val="28"/>
          <w:szCs w:val="28"/>
        </w:rPr>
      </w:pPr>
      <w:r w:rsidRPr="0008223A">
        <w:rPr>
          <w:rFonts w:ascii="Times New Roman" w:hAnsi="Times New Roman" w:cs="Times New Roman"/>
          <w:sz w:val="28"/>
          <w:szCs w:val="28"/>
        </w:rPr>
        <w:t xml:space="preserve">Магаданской области                             </w:t>
      </w:r>
      <w:r w:rsidR="001B46ED" w:rsidRPr="0008223A">
        <w:rPr>
          <w:rFonts w:ascii="Times New Roman" w:hAnsi="Times New Roman" w:cs="Times New Roman"/>
          <w:sz w:val="28"/>
          <w:szCs w:val="28"/>
        </w:rPr>
        <w:t xml:space="preserve">     </w:t>
      </w:r>
      <w:r w:rsidR="007C55F6" w:rsidRPr="0008223A">
        <w:rPr>
          <w:rFonts w:ascii="Times New Roman" w:hAnsi="Times New Roman" w:cs="Times New Roman"/>
          <w:sz w:val="28"/>
          <w:szCs w:val="28"/>
        </w:rPr>
        <w:t xml:space="preserve">                               </w:t>
      </w:r>
      <w:r w:rsidR="0008223A">
        <w:rPr>
          <w:rFonts w:ascii="Times New Roman" w:hAnsi="Times New Roman" w:cs="Times New Roman"/>
          <w:sz w:val="28"/>
          <w:szCs w:val="28"/>
        </w:rPr>
        <w:t xml:space="preserve">         </w:t>
      </w:r>
      <w:r w:rsidR="0086715C" w:rsidRPr="0008223A">
        <w:rPr>
          <w:rFonts w:ascii="Times New Roman" w:hAnsi="Times New Roman" w:cs="Times New Roman"/>
          <w:sz w:val="28"/>
          <w:szCs w:val="28"/>
        </w:rPr>
        <w:t xml:space="preserve"> </w:t>
      </w:r>
      <w:r w:rsidR="0008223A">
        <w:rPr>
          <w:rFonts w:ascii="Times New Roman" w:hAnsi="Times New Roman" w:cs="Times New Roman"/>
          <w:sz w:val="28"/>
          <w:szCs w:val="28"/>
        </w:rPr>
        <w:t xml:space="preserve"> </w:t>
      </w:r>
      <w:r w:rsidR="000D6D0C">
        <w:rPr>
          <w:rFonts w:ascii="Times New Roman" w:hAnsi="Times New Roman" w:cs="Times New Roman"/>
          <w:sz w:val="28"/>
          <w:szCs w:val="28"/>
        </w:rPr>
        <w:t>М.А. Ковалева</w:t>
      </w:r>
    </w:p>
    <w:p w:rsidR="0068687A" w:rsidRPr="0008223A" w:rsidRDefault="0068687A" w:rsidP="00A41840">
      <w:pPr>
        <w:pStyle w:val="ConsPlusNormal"/>
        <w:widowControl/>
        <w:spacing w:line="480" w:lineRule="auto"/>
        <w:ind w:firstLine="0"/>
        <w:jc w:val="both"/>
        <w:rPr>
          <w:rFonts w:ascii="Times New Roman" w:hAnsi="Times New Roman" w:cs="Times New Roman"/>
          <w:sz w:val="28"/>
          <w:szCs w:val="28"/>
        </w:rPr>
      </w:pPr>
    </w:p>
    <w:p w:rsidR="00CF3B9A" w:rsidRPr="0008223A" w:rsidRDefault="00271E15" w:rsidP="00CF3B9A">
      <w:pPr>
        <w:pStyle w:val="a8"/>
        <w:jc w:val="both"/>
        <w:rPr>
          <w:rFonts w:ascii="Times New Roman" w:hAnsi="Times New Roman"/>
          <w:sz w:val="28"/>
          <w:szCs w:val="28"/>
        </w:rPr>
      </w:pPr>
      <w:r>
        <w:rPr>
          <w:rFonts w:ascii="Times New Roman" w:hAnsi="Times New Roman"/>
          <w:sz w:val="28"/>
          <w:szCs w:val="28"/>
        </w:rPr>
        <w:t>Г</w:t>
      </w:r>
      <w:r w:rsidR="00847DAA">
        <w:rPr>
          <w:rFonts w:ascii="Times New Roman" w:hAnsi="Times New Roman"/>
          <w:sz w:val="28"/>
          <w:szCs w:val="28"/>
        </w:rPr>
        <w:t>лав</w:t>
      </w:r>
      <w:r>
        <w:rPr>
          <w:rFonts w:ascii="Times New Roman" w:hAnsi="Times New Roman"/>
          <w:sz w:val="28"/>
          <w:szCs w:val="28"/>
        </w:rPr>
        <w:t>а</w:t>
      </w:r>
      <w:r w:rsidR="001B46ED" w:rsidRPr="0008223A">
        <w:rPr>
          <w:rFonts w:ascii="Times New Roman" w:hAnsi="Times New Roman"/>
          <w:sz w:val="28"/>
          <w:szCs w:val="28"/>
        </w:rPr>
        <w:t xml:space="preserve"> </w:t>
      </w:r>
      <w:proofErr w:type="spellStart"/>
      <w:r w:rsidR="001B46ED" w:rsidRPr="0008223A">
        <w:rPr>
          <w:rFonts w:ascii="Times New Roman" w:hAnsi="Times New Roman"/>
          <w:sz w:val="28"/>
          <w:szCs w:val="28"/>
        </w:rPr>
        <w:t>Тенькинского</w:t>
      </w:r>
      <w:proofErr w:type="spellEnd"/>
      <w:r w:rsidR="001B46ED" w:rsidRPr="0008223A">
        <w:rPr>
          <w:rFonts w:ascii="Times New Roman" w:hAnsi="Times New Roman"/>
          <w:sz w:val="28"/>
          <w:szCs w:val="28"/>
        </w:rPr>
        <w:t xml:space="preserve"> муниципального округа</w:t>
      </w:r>
      <w:r w:rsidR="0086715C" w:rsidRPr="0008223A">
        <w:rPr>
          <w:rFonts w:ascii="Times New Roman" w:hAnsi="Times New Roman"/>
          <w:sz w:val="28"/>
          <w:szCs w:val="28"/>
        </w:rPr>
        <w:t xml:space="preserve"> </w:t>
      </w:r>
    </w:p>
    <w:p w:rsidR="00E873F6" w:rsidRPr="0008223A" w:rsidRDefault="00A910EF" w:rsidP="00873DBE">
      <w:pPr>
        <w:pStyle w:val="a8"/>
        <w:jc w:val="both"/>
        <w:rPr>
          <w:sz w:val="28"/>
          <w:szCs w:val="28"/>
        </w:rPr>
      </w:pPr>
      <w:r w:rsidRPr="0008223A">
        <w:rPr>
          <w:rFonts w:ascii="Times New Roman" w:hAnsi="Times New Roman"/>
          <w:sz w:val="28"/>
          <w:szCs w:val="28"/>
        </w:rPr>
        <w:t xml:space="preserve">Магаданской области                                             </w:t>
      </w:r>
      <w:r w:rsidR="0086715C" w:rsidRPr="0008223A">
        <w:rPr>
          <w:rFonts w:ascii="Times New Roman" w:hAnsi="Times New Roman"/>
          <w:sz w:val="28"/>
          <w:szCs w:val="28"/>
        </w:rPr>
        <w:t xml:space="preserve">                    </w:t>
      </w:r>
      <w:r w:rsidR="0008223A">
        <w:rPr>
          <w:rFonts w:ascii="Times New Roman" w:hAnsi="Times New Roman"/>
          <w:sz w:val="28"/>
          <w:szCs w:val="28"/>
        </w:rPr>
        <w:t xml:space="preserve">          </w:t>
      </w:r>
      <w:r w:rsidR="00271E15">
        <w:rPr>
          <w:rFonts w:ascii="Times New Roman" w:hAnsi="Times New Roman"/>
          <w:sz w:val="28"/>
          <w:szCs w:val="28"/>
        </w:rPr>
        <w:t xml:space="preserve">Д.А. </w:t>
      </w:r>
      <w:proofErr w:type="spellStart"/>
      <w:r w:rsidR="00271E15">
        <w:rPr>
          <w:rFonts w:ascii="Times New Roman" w:hAnsi="Times New Roman"/>
          <w:sz w:val="28"/>
          <w:szCs w:val="28"/>
        </w:rPr>
        <w:t>Ревутский</w:t>
      </w:r>
      <w:proofErr w:type="spellEnd"/>
    </w:p>
    <w:sectPr w:rsidR="00E873F6" w:rsidRPr="0008223A" w:rsidSect="00AC0D10">
      <w:headerReference w:type="even" r:id="rId9"/>
      <w:headerReference w:type="default" r:id="rId10"/>
      <w:headerReference w:type="first" r:id="rId11"/>
      <w:pgSz w:w="11906" w:h="16838" w:code="9"/>
      <w:pgMar w:top="993"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404" w:rsidRPr="00737862" w:rsidRDefault="00B87404">
      <w:pPr>
        <w:rPr>
          <w:sz w:val="18"/>
          <w:szCs w:val="18"/>
        </w:rPr>
      </w:pPr>
      <w:r w:rsidRPr="00737862">
        <w:rPr>
          <w:sz w:val="18"/>
          <w:szCs w:val="18"/>
        </w:rPr>
        <w:separator/>
      </w:r>
    </w:p>
  </w:endnote>
  <w:endnote w:type="continuationSeparator" w:id="0">
    <w:p w:rsidR="00B87404" w:rsidRPr="00737862" w:rsidRDefault="00B87404">
      <w:pPr>
        <w:rPr>
          <w:sz w:val="18"/>
          <w:szCs w:val="18"/>
        </w:rPr>
      </w:pPr>
      <w:r w:rsidRPr="00737862">
        <w:rPr>
          <w:sz w:val="18"/>
          <w:szCs w:val="18"/>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404" w:rsidRPr="00737862" w:rsidRDefault="00B87404">
      <w:pPr>
        <w:rPr>
          <w:sz w:val="18"/>
          <w:szCs w:val="18"/>
        </w:rPr>
      </w:pPr>
      <w:r w:rsidRPr="00737862">
        <w:rPr>
          <w:sz w:val="18"/>
          <w:szCs w:val="18"/>
        </w:rPr>
        <w:separator/>
      </w:r>
    </w:p>
  </w:footnote>
  <w:footnote w:type="continuationSeparator" w:id="0">
    <w:p w:rsidR="00B87404" w:rsidRPr="00737862" w:rsidRDefault="00B87404">
      <w:pPr>
        <w:rPr>
          <w:sz w:val="18"/>
          <w:szCs w:val="18"/>
        </w:rPr>
      </w:pPr>
      <w:r w:rsidRPr="00737862">
        <w:rPr>
          <w:sz w:val="18"/>
          <w:szCs w:val="18"/>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5E16" w:rsidRPr="00737862" w:rsidRDefault="000D5E16">
    <w:pPr>
      <w:pStyle w:val="aa"/>
      <w:rPr>
        <w:sz w:val="18"/>
        <w:szCs w:val="18"/>
      </w:rPr>
    </w:pPr>
    <w:r w:rsidRPr="001D0ADA">
      <w:rPr>
        <w:sz w:val="18"/>
        <w:szCs w:val="18"/>
      </w:rPr>
      <w:tab/>
      <w:t xml:space="preserve">- </w:t>
    </w:r>
    <w:r w:rsidR="00E11FD0" w:rsidRPr="001D0ADA">
      <w:rPr>
        <w:sz w:val="18"/>
        <w:szCs w:val="18"/>
      </w:rPr>
      <w:fldChar w:fldCharType="begin"/>
    </w:r>
    <w:r w:rsidRPr="001D0ADA">
      <w:rPr>
        <w:sz w:val="18"/>
        <w:szCs w:val="18"/>
      </w:rPr>
      <w:instrText xml:space="preserve"> PAGE </w:instrText>
    </w:r>
    <w:r w:rsidR="00E11FD0" w:rsidRPr="001D0ADA">
      <w:rPr>
        <w:sz w:val="18"/>
        <w:szCs w:val="18"/>
      </w:rPr>
      <w:fldChar w:fldCharType="separate"/>
    </w:r>
    <w:r>
      <w:rPr>
        <w:noProof/>
        <w:sz w:val="18"/>
        <w:szCs w:val="18"/>
      </w:rPr>
      <w:t>2</w:t>
    </w:r>
    <w:r w:rsidR="00E11FD0" w:rsidRPr="001D0ADA">
      <w:rPr>
        <w:sz w:val="18"/>
        <w:szCs w:val="18"/>
      </w:rPr>
      <w:fldChar w:fldCharType="end"/>
    </w:r>
    <w:r w:rsidRPr="001D0ADA">
      <w:rPr>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3450883"/>
      <w:docPartObj>
        <w:docPartGallery w:val="Page Numbers (Top of Page)"/>
        <w:docPartUnique/>
      </w:docPartObj>
    </w:sdtPr>
    <w:sdtEndPr>
      <w:rPr>
        <w:rFonts w:ascii="Times New Roman" w:hAnsi="Times New Roman"/>
      </w:rPr>
    </w:sdtEndPr>
    <w:sdtContent>
      <w:p w:rsidR="000D5E16" w:rsidRPr="00FC01F2" w:rsidRDefault="00E11FD0">
        <w:pPr>
          <w:pStyle w:val="aa"/>
          <w:jc w:val="center"/>
          <w:rPr>
            <w:rFonts w:ascii="Times New Roman" w:hAnsi="Times New Roman"/>
          </w:rPr>
        </w:pPr>
        <w:r w:rsidRPr="00FC01F2">
          <w:rPr>
            <w:rFonts w:ascii="Times New Roman" w:hAnsi="Times New Roman"/>
          </w:rPr>
          <w:fldChar w:fldCharType="begin"/>
        </w:r>
        <w:r w:rsidR="000D5E16" w:rsidRPr="00FC01F2">
          <w:rPr>
            <w:rFonts w:ascii="Times New Roman" w:hAnsi="Times New Roman"/>
          </w:rPr>
          <w:instrText>PAGE   \* MERGEFORMAT</w:instrText>
        </w:r>
        <w:r w:rsidRPr="00FC01F2">
          <w:rPr>
            <w:rFonts w:ascii="Times New Roman" w:hAnsi="Times New Roman"/>
          </w:rPr>
          <w:fldChar w:fldCharType="separate"/>
        </w:r>
        <w:r w:rsidR="007932FF">
          <w:rPr>
            <w:rFonts w:ascii="Times New Roman" w:hAnsi="Times New Roman"/>
            <w:noProof/>
          </w:rPr>
          <w:t>5</w:t>
        </w:r>
        <w:r w:rsidRPr="00FC01F2">
          <w:rPr>
            <w:rFonts w:ascii="Times New Roman" w:hAnsi="Times New Roman"/>
          </w:rPr>
          <w:fldChar w:fldCharType="end"/>
        </w:r>
      </w:p>
    </w:sdtContent>
  </w:sdt>
  <w:p w:rsidR="000D5E16" w:rsidRPr="00FC01F2" w:rsidRDefault="000D5E16" w:rsidP="00986325">
    <w:pPr>
      <w:pStyle w:val="aa"/>
      <w:ind w:firstLine="0"/>
      <w:rPr>
        <w:rFonts w:ascii="Times New Roman" w:hAnsi="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5E16" w:rsidRPr="00737862" w:rsidRDefault="000D5E16">
    <w:pPr>
      <w:pStyle w:val="aa"/>
      <w:rPr>
        <w:sz w:val="18"/>
        <w:szCs w:val="18"/>
      </w:rPr>
    </w:pPr>
    <w:r w:rsidRPr="00737862">
      <w:rPr>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613E40"/>
    <w:multiLevelType w:val="multilevel"/>
    <w:tmpl w:val="A232DD74"/>
    <w:lvl w:ilvl="0">
      <w:start w:val="1"/>
      <w:numFmt w:val="decimal"/>
      <w:lvlText w:val="%1."/>
      <w:lvlJc w:val="left"/>
      <w:pPr>
        <w:ind w:left="600" w:hanging="600"/>
      </w:pPr>
      <w:rPr>
        <w:rFonts w:hint="default"/>
      </w:rPr>
    </w:lvl>
    <w:lvl w:ilvl="1">
      <w:start w:val="14"/>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 w15:restartNumberingAfterBreak="0">
    <w:nsid w:val="07435369"/>
    <w:multiLevelType w:val="hybridMultilevel"/>
    <w:tmpl w:val="79D43CBA"/>
    <w:lvl w:ilvl="0" w:tplc="4FCEFB62">
      <w:start w:val="1"/>
      <w:numFmt w:val="decimal"/>
      <w:lvlText w:val="%1."/>
      <w:lvlJc w:val="left"/>
      <w:pPr>
        <w:ind w:left="1684" w:hanging="9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0A980B37"/>
    <w:multiLevelType w:val="hybridMultilevel"/>
    <w:tmpl w:val="2060524C"/>
    <w:lvl w:ilvl="0" w:tplc="D312EF58">
      <w:start w:val="1"/>
      <w:numFmt w:val="decimal"/>
      <w:lvlText w:val="%1."/>
      <w:lvlJc w:val="left"/>
      <w:pPr>
        <w:ind w:left="1618" w:hanging="1050"/>
      </w:pPr>
      <w:rPr>
        <w:rFonts w:hint="default"/>
      </w:rPr>
    </w:lvl>
    <w:lvl w:ilvl="1" w:tplc="B6349FF8">
      <w:start w:val="1"/>
      <w:numFmt w:val="decimal"/>
      <w:lvlText w:val="%2)"/>
      <w:lvlJc w:val="left"/>
      <w:pPr>
        <w:ind w:left="1648" w:hanging="360"/>
      </w:pPr>
      <w:rPr>
        <w:rFonts w:hint="default"/>
      </w:r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15:restartNumberingAfterBreak="0">
    <w:nsid w:val="0AC71C5C"/>
    <w:multiLevelType w:val="hybridMultilevel"/>
    <w:tmpl w:val="3FF61EA6"/>
    <w:lvl w:ilvl="0" w:tplc="4FDC2D86">
      <w:start w:val="1"/>
      <w:numFmt w:val="decimal"/>
      <w:lvlText w:val="%1)"/>
      <w:lvlJc w:val="left"/>
      <w:pPr>
        <w:ind w:left="3165" w:hanging="1065"/>
      </w:pPr>
      <w:rPr>
        <w:rFonts w:hint="default"/>
      </w:rPr>
    </w:lvl>
    <w:lvl w:ilvl="1" w:tplc="04190019" w:tentative="1">
      <w:start w:val="1"/>
      <w:numFmt w:val="lowerLetter"/>
      <w:lvlText w:val="%2."/>
      <w:lvlJc w:val="left"/>
      <w:pPr>
        <w:ind w:left="2820" w:hanging="360"/>
      </w:pPr>
    </w:lvl>
    <w:lvl w:ilvl="2" w:tplc="0419001B" w:tentative="1">
      <w:start w:val="1"/>
      <w:numFmt w:val="lowerRoman"/>
      <w:lvlText w:val="%3."/>
      <w:lvlJc w:val="right"/>
      <w:pPr>
        <w:ind w:left="3540" w:hanging="180"/>
      </w:pPr>
    </w:lvl>
    <w:lvl w:ilvl="3" w:tplc="0419000F" w:tentative="1">
      <w:start w:val="1"/>
      <w:numFmt w:val="decimal"/>
      <w:lvlText w:val="%4."/>
      <w:lvlJc w:val="left"/>
      <w:pPr>
        <w:ind w:left="4260" w:hanging="360"/>
      </w:pPr>
    </w:lvl>
    <w:lvl w:ilvl="4" w:tplc="04190019" w:tentative="1">
      <w:start w:val="1"/>
      <w:numFmt w:val="lowerLetter"/>
      <w:lvlText w:val="%5."/>
      <w:lvlJc w:val="left"/>
      <w:pPr>
        <w:ind w:left="4980" w:hanging="360"/>
      </w:pPr>
    </w:lvl>
    <w:lvl w:ilvl="5" w:tplc="0419001B" w:tentative="1">
      <w:start w:val="1"/>
      <w:numFmt w:val="lowerRoman"/>
      <w:lvlText w:val="%6."/>
      <w:lvlJc w:val="right"/>
      <w:pPr>
        <w:ind w:left="5700" w:hanging="180"/>
      </w:pPr>
    </w:lvl>
    <w:lvl w:ilvl="6" w:tplc="0419000F" w:tentative="1">
      <w:start w:val="1"/>
      <w:numFmt w:val="decimal"/>
      <w:lvlText w:val="%7."/>
      <w:lvlJc w:val="left"/>
      <w:pPr>
        <w:ind w:left="6420" w:hanging="360"/>
      </w:pPr>
    </w:lvl>
    <w:lvl w:ilvl="7" w:tplc="04190019" w:tentative="1">
      <w:start w:val="1"/>
      <w:numFmt w:val="lowerLetter"/>
      <w:lvlText w:val="%8."/>
      <w:lvlJc w:val="left"/>
      <w:pPr>
        <w:ind w:left="7140" w:hanging="360"/>
      </w:pPr>
    </w:lvl>
    <w:lvl w:ilvl="8" w:tplc="0419001B" w:tentative="1">
      <w:start w:val="1"/>
      <w:numFmt w:val="lowerRoman"/>
      <w:lvlText w:val="%9."/>
      <w:lvlJc w:val="right"/>
      <w:pPr>
        <w:ind w:left="7860" w:hanging="180"/>
      </w:pPr>
    </w:lvl>
  </w:abstractNum>
  <w:abstractNum w:abstractNumId="5" w15:restartNumberingAfterBreak="0">
    <w:nsid w:val="0D7749EE"/>
    <w:multiLevelType w:val="hybridMultilevel"/>
    <w:tmpl w:val="00E21964"/>
    <w:lvl w:ilvl="0" w:tplc="E6747BE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20908FA"/>
    <w:multiLevelType w:val="hybridMultilevel"/>
    <w:tmpl w:val="30ACB3F0"/>
    <w:lvl w:ilvl="0" w:tplc="2C82D418">
      <w:start w:val="1"/>
      <w:numFmt w:val="decimal"/>
      <w:lvlText w:val="%1."/>
      <w:lvlJc w:val="left"/>
      <w:pPr>
        <w:ind w:left="1684" w:hanging="975"/>
      </w:pPr>
      <w:rPr>
        <w:rFonts w:hint="default"/>
      </w:rPr>
    </w:lvl>
    <w:lvl w:ilvl="1" w:tplc="76643F46">
      <w:start w:val="1"/>
      <w:numFmt w:val="decimal"/>
      <w:lvlText w:val="%2)"/>
      <w:lvlJc w:val="left"/>
      <w:pPr>
        <w:ind w:left="2419" w:hanging="99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13957F3D"/>
    <w:multiLevelType w:val="hybridMultilevel"/>
    <w:tmpl w:val="2F3801AC"/>
    <w:lvl w:ilvl="0" w:tplc="BD0E70C2">
      <w:start w:val="1"/>
      <w:numFmt w:val="decimal"/>
      <w:lvlText w:val="%1."/>
      <w:lvlJc w:val="left"/>
      <w:pPr>
        <w:ind w:left="1909" w:hanging="120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143B40BB"/>
    <w:multiLevelType w:val="multilevel"/>
    <w:tmpl w:val="DC9E4D40"/>
    <w:lvl w:ilvl="0">
      <w:start w:val="1"/>
      <w:numFmt w:val="decimal"/>
      <w:lvlText w:val="%1."/>
      <w:lvlJc w:val="left"/>
      <w:pPr>
        <w:ind w:left="1744" w:hanging="1035"/>
      </w:pPr>
      <w:rPr>
        <w:rFonts w:hint="default"/>
      </w:rPr>
    </w:lvl>
    <w:lvl w:ilvl="1">
      <w:start w:val="1"/>
      <w:numFmt w:val="decimal"/>
      <w:isLgl/>
      <w:lvlText w:val="%1.%2."/>
      <w:lvlJc w:val="left"/>
      <w:pPr>
        <w:ind w:left="1909" w:hanging="1200"/>
      </w:pPr>
      <w:rPr>
        <w:rFonts w:hint="default"/>
      </w:rPr>
    </w:lvl>
    <w:lvl w:ilvl="2">
      <w:start w:val="1"/>
      <w:numFmt w:val="decimal"/>
      <w:isLgl/>
      <w:lvlText w:val="%1.%2.%3."/>
      <w:lvlJc w:val="left"/>
      <w:pPr>
        <w:ind w:left="1909" w:hanging="1200"/>
      </w:pPr>
      <w:rPr>
        <w:rFonts w:hint="default"/>
      </w:rPr>
    </w:lvl>
    <w:lvl w:ilvl="3">
      <w:start w:val="1"/>
      <w:numFmt w:val="decimal"/>
      <w:isLgl/>
      <w:lvlText w:val="%1.%2.%3.%4."/>
      <w:lvlJc w:val="left"/>
      <w:pPr>
        <w:ind w:left="1909" w:hanging="1200"/>
      </w:pPr>
      <w:rPr>
        <w:rFonts w:hint="default"/>
      </w:rPr>
    </w:lvl>
    <w:lvl w:ilvl="4">
      <w:start w:val="1"/>
      <w:numFmt w:val="decimal"/>
      <w:isLgl/>
      <w:lvlText w:val="%1.%2.%3.%4.%5."/>
      <w:lvlJc w:val="left"/>
      <w:pPr>
        <w:ind w:left="1909" w:hanging="120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15:restartNumberingAfterBreak="0">
    <w:nsid w:val="17DC1122"/>
    <w:multiLevelType w:val="hybridMultilevel"/>
    <w:tmpl w:val="10E2F794"/>
    <w:lvl w:ilvl="0" w:tplc="5CCC9C3C">
      <w:start w:val="1"/>
      <w:numFmt w:val="decimal"/>
      <w:lvlText w:val="%1."/>
      <w:lvlJc w:val="left"/>
      <w:pPr>
        <w:ind w:left="2753" w:hanging="1335"/>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1AAB5027"/>
    <w:multiLevelType w:val="hybridMultilevel"/>
    <w:tmpl w:val="F086E55A"/>
    <w:lvl w:ilvl="0" w:tplc="198EE28E">
      <w:start w:val="1"/>
      <w:numFmt w:val="decimal"/>
      <w:lvlText w:val="%1."/>
      <w:lvlJc w:val="left"/>
      <w:pPr>
        <w:ind w:left="1999" w:hanging="12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1EE4437E"/>
    <w:multiLevelType w:val="hybridMultilevel"/>
    <w:tmpl w:val="C172C124"/>
    <w:lvl w:ilvl="0" w:tplc="4FDC2D86">
      <w:start w:val="1"/>
      <w:numFmt w:val="decimal"/>
      <w:lvlText w:val="%1)"/>
      <w:lvlJc w:val="left"/>
      <w:pPr>
        <w:ind w:left="1785" w:hanging="1065"/>
      </w:pPr>
      <w:rPr>
        <w:rFonts w:hint="default"/>
      </w:rPr>
    </w:lvl>
    <w:lvl w:ilvl="1" w:tplc="1AD6E626">
      <w:start w:val="1"/>
      <w:numFmt w:val="decimal"/>
      <w:lvlText w:val="%2."/>
      <w:lvlJc w:val="left"/>
      <w:pPr>
        <w:ind w:left="1800" w:hanging="360"/>
      </w:pPr>
      <w:rPr>
        <w:rFonts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24C26303"/>
    <w:multiLevelType w:val="hybridMultilevel"/>
    <w:tmpl w:val="A086BC08"/>
    <w:lvl w:ilvl="0" w:tplc="5CCC9C3C">
      <w:start w:val="1"/>
      <w:numFmt w:val="decimal"/>
      <w:lvlText w:val="%1."/>
      <w:lvlJc w:val="left"/>
      <w:pPr>
        <w:ind w:left="2044" w:hanging="1335"/>
      </w:pPr>
      <w:rPr>
        <w:rFonts w:hint="default"/>
      </w:rPr>
    </w:lvl>
    <w:lvl w:ilvl="1" w:tplc="F1841CD8">
      <w:start w:val="1"/>
      <w:numFmt w:val="decimal"/>
      <w:lvlText w:val="%2)"/>
      <w:lvlJc w:val="left"/>
      <w:pPr>
        <w:ind w:left="1789" w:hanging="36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2AA36D48"/>
    <w:multiLevelType w:val="multilevel"/>
    <w:tmpl w:val="8258E556"/>
    <w:lvl w:ilvl="0">
      <w:start w:val="1"/>
      <w:numFmt w:val="decimal"/>
      <w:lvlText w:val="%1."/>
      <w:lvlJc w:val="left"/>
      <w:pPr>
        <w:ind w:left="600" w:hanging="600"/>
      </w:pPr>
      <w:rPr>
        <w:rFonts w:hint="default"/>
      </w:rPr>
    </w:lvl>
    <w:lvl w:ilvl="1">
      <w:start w:val="1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2E1C27A8"/>
    <w:multiLevelType w:val="hybridMultilevel"/>
    <w:tmpl w:val="F8E619D6"/>
    <w:lvl w:ilvl="0" w:tplc="9B941924">
      <w:start w:val="1"/>
      <w:numFmt w:val="decimal"/>
      <w:lvlText w:val="%1."/>
      <w:lvlJc w:val="left"/>
      <w:pPr>
        <w:ind w:left="1894" w:hanging="118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4113F8E"/>
    <w:multiLevelType w:val="hybridMultilevel"/>
    <w:tmpl w:val="441E7E2A"/>
    <w:lvl w:ilvl="0" w:tplc="2EB6633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351C386A"/>
    <w:multiLevelType w:val="multilevel"/>
    <w:tmpl w:val="FAF2CFB4"/>
    <w:lvl w:ilvl="0">
      <w:start w:val="1"/>
      <w:numFmt w:val="decimal"/>
      <w:lvlText w:val="%1"/>
      <w:lvlJc w:val="left"/>
      <w:pPr>
        <w:ind w:left="525" w:hanging="525"/>
      </w:pPr>
      <w:rPr>
        <w:rFonts w:hint="default"/>
      </w:rPr>
    </w:lvl>
    <w:lvl w:ilvl="1">
      <w:start w:val="10"/>
      <w:numFmt w:val="decimal"/>
      <w:lvlText w:val="%1.%2"/>
      <w:lvlJc w:val="left"/>
      <w:pPr>
        <w:ind w:left="1955" w:hanging="525"/>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370" w:hanging="108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590" w:hanging="1440"/>
      </w:pPr>
      <w:rPr>
        <w:rFonts w:hint="default"/>
      </w:rPr>
    </w:lvl>
    <w:lvl w:ilvl="6">
      <w:start w:val="1"/>
      <w:numFmt w:val="decimal"/>
      <w:lvlText w:val="%1.%2.%3.%4.%5.%6.%7"/>
      <w:lvlJc w:val="left"/>
      <w:pPr>
        <w:ind w:left="10020" w:hanging="1440"/>
      </w:pPr>
      <w:rPr>
        <w:rFonts w:hint="default"/>
      </w:rPr>
    </w:lvl>
    <w:lvl w:ilvl="7">
      <w:start w:val="1"/>
      <w:numFmt w:val="decimal"/>
      <w:lvlText w:val="%1.%2.%3.%4.%5.%6.%7.%8"/>
      <w:lvlJc w:val="left"/>
      <w:pPr>
        <w:ind w:left="11810" w:hanging="1800"/>
      </w:pPr>
      <w:rPr>
        <w:rFonts w:hint="default"/>
      </w:rPr>
    </w:lvl>
    <w:lvl w:ilvl="8">
      <w:start w:val="1"/>
      <w:numFmt w:val="decimal"/>
      <w:lvlText w:val="%1.%2.%3.%4.%5.%6.%7.%8.%9"/>
      <w:lvlJc w:val="left"/>
      <w:pPr>
        <w:ind w:left="13600" w:hanging="2160"/>
      </w:pPr>
      <w:rPr>
        <w:rFonts w:hint="default"/>
      </w:rPr>
    </w:lvl>
  </w:abstractNum>
  <w:abstractNum w:abstractNumId="17" w15:restartNumberingAfterBreak="0">
    <w:nsid w:val="36F51BF4"/>
    <w:multiLevelType w:val="hybridMultilevel"/>
    <w:tmpl w:val="67524710"/>
    <w:lvl w:ilvl="0" w:tplc="5CBCFBB4">
      <w:start w:val="1"/>
      <w:numFmt w:val="decimal"/>
      <w:lvlText w:val="%1."/>
      <w:lvlJc w:val="left"/>
      <w:pPr>
        <w:ind w:left="2648" w:hanging="1230"/>
      </w:pPr>
      <w:rPr>
        <w:rFonts w:hint="default"/>
      </w:rPr>
    </w:lvl>
    <w:lvl w:ilvl="1" w:tplc="BE4274DC">
      <w:start w:val="1"/>
      <w:numFmt w:val="decimal"/>
      <w:lvlText w:val="%2)"/>
      <w:lvlJc w:val="left"/>
      <w:pPr>
        <w:ind w:left="1211"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39FA74A5"/>
    <w:multiLevelType w:val="multilevel"/>
    <w:tmpl w:val="9E885BE0"/>
    <w:lvl w:ilvl="0">
      <w:start w:val="1"/>
      <w:numFmt w:val="decimal"/>
      <w:lvlText w:val="%1."/>
      <w:lvlJc w:val="left"/>
      <w:pPr>
        <w:ind w:left="1770" w:hanging="1050"/>
      </w:pPr>
      <w:rPr>
        <w:rFonts w:hint="default"/>
      </w:rPr>
    </w:lvl>
    <w:lvl w:ilvl="1">
      <w:start w:val="1"/>
      <w:numFmt w:val="decimal"/>
      <w:isLgl/>
      <w:lvlText w:val="%1.%2."/>
      <w:lvlJc w:val="left"/>
      <w:pPr>
        <w:ind w:left="2490" w:hanging="720"/>
      </w:pPr>
      <w:rPr>
        <w:rFonts w:hint="default"/>
      </w:rPr>
    </w:lvl>
    <w:lvl w:ilvl="2">
      <w:start w:val="1"/>
      <w:numFmt w:val="decimal"/>
      <w:isLgl/>
      <w:lvlText w:val="%1.%2.%3."/>
      <w:lvlJc w:val="left"/>
      <w:pPr>
        <w:ind w:left="3540" w:hanging="720"/>
      </w:pPr>
      <w:rPr>
        <w:rFonts w:hint="default"/>
      </w:rPr>
    </w:lvl>
    <w:lvl w:ilvl="3">
      <w:start w:val="1"/>
      <w:numFmt w:val="decimal"/>
      <w:isLgl/>
      <w:lvlText w:val="%1.%2.%3.%4."/>
      <w:lvlJc w:val="left"/>
      <w:pPr>
        <w:ind w:left="4950" w:hanging="1080"/>
      </w:pPr>
      <w:rPr>
        <w:rFonts w:hint="default"/>
      </w:rPr>
    </w:lvl>
    <w:lvl w:ilvl="4">
      <w:start w:val="1"/>
      <w:numFmt w:val="decimal"/>
      <w:isLgl/>
      <w:lvlText w:val="%1.%2.%3.%4.%5."/>
      <w:lvlJc w:val="left"/>
      <w:pPr>
        <w:ind w:left="6000" w:hanging="1080"/>
      </w:pPr>
      <w:rPr>
        <w:rFonts w:hint="default"/>
      </w:rPr>
    </w:lvl>
    <w:lvl w:ilvl="5">
      <w:start w:val="1"/>
      <w:numFmt w:val="decimal"/>
      <w:isLgl/>
      <w:lvlText w:val="%1.%2.%3.%4.%5.%6."/>
      <w:lvlJc w:val="left"/>
      <w:pPr>
        <w:ind w:left="7410" w:hanging="1440"/>
      </w:pPr>
      <w:rPr>
        <w:rFonts w:hint="default"/>
      </w:rPr>
    </w:lvl>
    <w:lvl w:ilvl="6">
      <w:start w:val="1"/>
      <w:numFmt w:val="decimal"/>
      <w:isLgl/>
      <w:lvlText w:val="%1.%2.%3.%4.%5.%6.%7."/>
      <w:lvlJc w:val="left"/>
      <w:pPr>
        <w:ind w:left="8460" w:hanging="1440"/>
      </w:pPr>
      <w:rPr>
        <w:rFonts w:hint="default"/>
      </w:rPr>
    </w:lvl>
    <w:lvl w:ilvl="7">
      <w:start w:val="1"/>
      <w:numFmt w:val="decimal"/>
      <w:isLgl/>
      <w:lvlText w:val="%1.%2.%3.%4.%5.%6.%7.%8."/>
      <w:lvlJc w:val="left"/>
      <w:pPr>
        <w:ind w:left="9870" w:hanging="1800"/>
      </w:pPr>
      <w:rPr>
        <w:rFonts w:hint="default"/>
      </w:rPr>
    </w:lvl>
    <w:lvl w:ilvl="8">
      <w:start w:val="1"/>
      <w:numFmt w:val="decimal"/>
      <w:isLgl/>
      <w:lvlText w:val="%1.%2.%3.%4.%5.%6.%7.%8.%9."/>
      <w:lvlJc w:val="left"/>
      <w:pPr>
        <w:ind w:left="10920" w:hanging="1800"/>
      </w:pPr>
      <w:rPr>
        <w:rFonts w:hint="default"/>
      </w:rPr>
    </w:lvl>
  </w:abstractNum>
  <w:abstractNum w:abstractNumId="19" w15:restartNumberingAfterBreak="0">
    <w:nsid w:val="3A8C3BBE"/>
    <w:multiLevelType w:val="hybridMultilevel"/>
    <w:tmpl w:val="5BE49102"/>
    <w:lvl w:ilvl="0" w:tplc="C2FAAAC0">
      <w:start w:val="1"/>
      <w:numFmt w:val="decimal"/>
      <w:lvlText w:val="%1."/>
      <w:lvlJc w:val="left"/>
      <w:pPr>
        <w:ind w:left="4188" w:hanging="360"/>
      </w:pPr>
      <w:rPr>
        <w:rFonts w:hint="default"/>
      </w:rPr>
    </w:lvl>
    <w:lvl w:ilvl="1" w:tplc="7CA423FC">
      <w:start w:val="1"/>
      <w:numFmt w:val="decimal"/>
      <w:lvlText w:val="%2)"/>
      <w:lvlJc w:val="left"/>
      <w:pPr>
        <w:ind w:left="4908" w:hanging="360"/>
      </w:pPr>
      <w:rPr>
        <w:rFonts w:hint="default"/>
      </w:rPr>
    </w:lvl>
    <w:lvl w:ilvl="2" w:tplc="0419001B" w:tentative="1">
      <w:start w:val="1"/>
      <w:numFmt w:val="lowerRoman"/>
      <w:lvlText w:val="%3."/>
      <w:lvlJc w:val="right"/>
      <w:pPr>
        <w:ind w:left="5628" w:hanging="180"/>
      </w:pPr>
    </w:lvl>
    <w:lvl w:ilvl="3" w:tplc="0419000F" w:tentative="1">
      <w:start w:val="1"/>
      <w:numFmt w:val="decimal"/>
      <w:lvlText w:val="%4."/>
      <w:lvlJc w:val="left"/>
      <w:pPr>
        <w:ind w:left="6348" w:hanging="360"/>
      </w:pPr>
    </w:lvl>
    <w:lvl w:ilvl="4" w:tplc="04190019" w:tentative="1">
      <w:start w:val="1"/>
      <w:numFmt w:val="lowerLetter"/>
      <w:lvlText w:val="%5."/>
      <w:lvlJc w:val="left"/>
      <w:pPr>
        <w:ind w:left="7068" w:hanging="360"/>
      </w:pPr>
    </w:lvl>
    <w:lvl w:ilvl="5" w:tplc="0419001B" w:tentative="1">
      <w:start w:val="1"/>
      <w:numFmt w:val="lowerRoman"/>
      <w:lvlText w:val="%6."/>
      <w:lvlJc w:val="right"/>
      <w:pPr>
        <w:ind w:left="7788" w:hanging="180"/>
      </w:pPr>
    </w:lvl>
    <w:lvl w:ilvl="6" w:tplc="0419000F" w:tentative="1">
      <w:start w:val="1"/>
      <w:numFmt w:val="decimal"/>
      <w:lvlText w:val="%7."/>
      <w:lvlJc w:val="left"/>
      <w:pPr>
        <w:ind w:left="8508" w:hanging="360"/>
      </w:pPr>
    </w:lvl>
    <w:lvl w:ilvl="7" w:tplc="04190019" w:tentative="1">
      <w:start w:val="1"/>
      <w:numFmt w:val="lowerLetter"/>
      <w:lvlText w:val="%8."/>
      <w:lvlJc w:val="left"/>
      <w:pPr>
        <w:ind w:left="9228" w:hanging="360"/>
      </w:pPr>
    </w:lvl>
    <w:lvl w:ilvl="8" w:tplc="0419001B" w:tentative="1">
      <w:start w:val="1"/>
      <w:numFmt w:val="lowerRoman"/>
      <w:lvlText w:val="%9."/>
      <w:lvlJc w:val="right"/>
      <w:pPr>
        <w:ind w:left="9948" w:hanging="180"/>
      </w:pPr>
    </w:lvl>
  </w:abstractNum>
  <w:abstractNum w:abstractNumId="20" w15:restartNumberingAfterBreak="0">
    <w:nsid w:val="3D1048ED"/>
    <w:multiLevelType w:val="hybridMultilevel"/>
    <w:tmpl w:val="50064DC4"/>
    <w:lvl w:ilvl="0" w:tplc="0C3216E0">
      <w:start w:val="1"/>
      <w:numFmt w:val="decimal"/>
      <w:lvlText w:val="%1."/>
      <w:lvlJc w:val="left"/>
      <w:pPr>
        <w:ind w:left="1080" w:hanging="360"/>
      </w:pPr>
      <w:rPr>
        <w:rFonts w:hint="default"/>
      </w:rPr>
    </w:lvl>
    <w:lvl w:ilvl="1" w:tplc="8B70E87E">
      <w:start w:val="1"/>
      <w:numFmt w:val="decimal"/>
      <w:lvlText w:val="%2)"/>
      <w:lvlJc w:val="left"/>
      <w:pPr>
        <w:ind w:left="1800" w:hanging="360"/>
      </w:pPr>
      <w:rPr>
        <w:rFonts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3DE94A00"/>
    <w:multiLevelType w:val="hybridMultilevel"/>
    <w:tmpl w:val="6C06A286"/>
    <w:lvl w:ilvl="0" w:tplc="4FDC2D86">
      <w:start w:val="1"/>
      <w:numFmt w:val="decimal"/>
      <w:lvlText w:val="%1)"/>
      <w:lvlJc w:val="left"/>
      <w:pPr>
        <w:ind w:left="1785" w:hanging="106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1883597"/>
    <w:multiLevelType w:val="hybridMultilevel"/>
    <w:tmpl w:val="5964AB34"/>
    <w:lvl w:ilvl="0" w:tplc="E6747BE0">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BB3684"/>
    <w:multiLevelType w:val="hybridMultilevel"/>
    <w:tmpl w:val="D0E20D20"/>
    <w:lvl w:ilvl="0" w:tplc="5CBCFBB4">
      <w:start w:val="1"/>
      <w:numFmt w:val="decimal"/>
      <w:lvlText w:val="%1."/>
      <w:lvlJc w:val="left"/>
      <w:pPr>
        <w:ind w:left="1939" w:hanging="123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45732047"/>
    <w:multiLevelType w:val="hybridMultilevel"/>
    <w:tmpl w:val="A55A09FC"/>
    <w:lvl w:ilvl="0" w:tplc="17208EE0">
      <w:start w:val="1"/>
      <w:numFmt w:val="decimal"/>
      <w:lvlText w:val="%1."/>
      <w:lvlJc w:val="left"/>
      <w:pPr>
        <w:ind w:left="1819" w:hanging="11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7AF4AFB"/>
    <w:multiLevelType w:val="hybridMultilevel"/>
    <w:tmpl w:val="A4D4C4B4"/>
    <w:lvl w:ilvl="0" w:tplc="05D2A810">
      <w:start w:val="1"/>
      <w:numFmt w:val="decimal"/>
      <w:lvlText w:val="%1."/>
      <w:lvlJc w:val="left"/>
      <w:pPr>
        <w:ind w:left="1848" w:hanging="1140"/>
      </w:pPr>
      <w:rPr>
        <w:rFonts w:hint="default"/>
      </w:rPr>
    </w:lvl>
    <w:lvl w:ilvl="1" w:tplc="C20CD370">
      <w:start w:val="1"/>
      <w:numFmt w:val="decimal"/>
      <w:lvlText w:val="%2)"/>
      <w:lvlJc w:val="left"/>
      <w:pPr>
        <w:ind w:left="1788" w:hanging="360"/>
      </w:pPr>
      <w:rPr>
        <w:rFonts w:hint="default"/>
      </w:r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4ECD4A54"/>
    <w:multiLevelType w:val="multilevel"/>
    <w:tmpl w:val="78F25774"/>
    <w:lvl w:ilvl="0">
      <w:start w:val="1"/>
      <w:numFmt w:val="decimal"/>
      <w:lvlText w:val="%1."/>
      <w:lvlJc w:val="left"/>
      <w:pPr>
        <w:ind w:left="1804" w:hanging="1095"/>
      </w:pPr>
      <w:rPr>
        <w:rFonts w:hint="default"/>
      </w:rPr>
    </w:lvl>
    <w:lvl w:ilvl="1">
      <w:start w:val="1"/>
      <w:numFmt w:val="decimal"/>
      <w:isLgl/>
      <w:lvlText w:val="%1.%2."/>
      <w:lvlJc w:val="left"/>
      <w:pPr>
        <w:ind w:left="1909" w:hanging="1200"/>
      </w:pPr>
      <w:rPr>
        <w:rFonts w:hint="default"/>
      </w:rPr>
    </w:lvl>
    <w:lvl w:ilvl="2">
      <w:start w:val="1"/>
      <w:numFmt w:val="decimal"/>
      <w:isLgl/>
      <w:lvlText w:val="%1.%2.%3."/>
      <w:lvlJc w:val="left"/>
      <w:pPr>
        <w:ind w:left="1909" w:hanging="1200"/>
      </w:pPr>
      <w:rPr>
        <w:rFonts w:hint="default"/>
      </w:rPr>
    </w:lvl>
    <w:lvl w:ilvl="3">
      <w:start w:val="1"/>
      <w:numFmt w:val="decimal"/>
      <w:isLgl/>
      <w:lvlText w:val="%1.%2.%3.%4."/>
      <w:lvlJc w:val="left"/>
      <w:pPr>
        <w:ind w:left="1909" w:hanging="1200"/>
      </w:pPr>
      <w:rPr>
        <w:rFonts w:hint="default"/>
      </w:rPr>
    </w:lvl>
    <w:lvl w:ilvl="4">
      <w:start w:val="1"/>
      <w:numFmt w:val="decimal"/>
      <w:isLgl/>
      <w:lvlText w:val="%1.%2.%3.%4.%5."/>
      <w:lvlJc w:val="left"/>
      <w:pPr>
        <w:ind w:left="1909" w:hanging="120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7" w15:restartNumberingAfterBreak="0">
    <w:nsid w:val="5AAC3148"/>
    <w:multiLevelType w:val="multilevel"/>
    <w:tmpl w:val="B4F6B868"/>
    <w:lvl w:ilvl="0">
      <w:start w:val="1"/>
      <w:numFmt w:val="decimal"/>
      <w:lvlText w:val="%1."/>
      <w:lvlJc w:val="left"/>
      <w:pPr>
        <w:ind w:left="600" w:hanging="600"/>
      </w:pPr>
      <w:rPr>
        <w:rFonts w:hint="default"/>
      </w:rPr>
    </w:lvl>
    <w:lvl w:ilvl="1">
      <w:start w:val="14"/>
      <w:numFmt w:val="decimal"/>
      <w:lvlText w:val="%1.%2."/>
      <w:lvlJc w:val="left"/>
      <w:pPr>
        <w:ind w:left="2150" w:hanging="720"/>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370" w:hanging="108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590" w:hanging="1440"/>
      </w:pPr>
      <w:rPr>
        <w:rFonts w:hint="default"/>
      </w:rPr>
    </w:lvl>
    <w:lvl w:ilvl="6">
      <w:start w:val="1"/>
      <w:numFmt w:val="decimal"/>
      <w:lvlText w:val="%1.%2.%3.%4.%5.%6.%7."/>
      <w:lvlJc w:val="left"/>
      <w:pPr>
        <w:ind w:left="10380" w:hanging="1800"/>
      </w:pPr>
      <w:rPr>
        <w:rFonts w:hint="default"/>
      </w:rPr>
    </w:lvl>
    <w:lvl w:ilvl="7">
      <w:start w:val="1"/>
      <w:numFmt w:val="decimal"/>
      <w:lvlText w:val="%1.%2.%3.%4.%5.%6.%7.%8."/>
      <w:lvlJc w:val="left"/>
      <w:pPr>
        <w:ind w:left="11810" w:hanging="1800"/>
      </w:pPr>
      <w:rPr>
        <w:rFonts w:hint="default"/>
      </w:rPr>
    </w:lvl>
    <w:lvl w:ilvl="8">
      <w:start w:val="1"/>
      <w:numFmt w:val="decimal"/>
      <w:lvlText w:val="%1.%2.%3.%4.%5.%6.%7.%8.%9."/>
      <w:lvlJc w:val="left"/>
      <w:pPr>
        <w:ind w:left="13600" w:hanging="2160"/>
      </w:pPr>
      <w:rPr>
        <w:rFonts w:hint="default"/>
      </w:rPr>
    </w:lvl>
  </w:abstractNum>
  <w:abstractNum w:abstractNumId="28" w15:restartNumberingAfterBreak="0">
    <w:nsid w:val="5FE06EBA"/>
    <w:multiLevelType w:val="hybridMultilevel"/>
    <w:tmpl w:val="2410FCE4"/>
    <w:lvl w:ilvl="0" w:tplc="15E698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15:restartNumberingAfterBreak="0">
    <w:nsid w:val="641954E4"/>
    <w:multiLevelType w:val="hybridMultilevel"/>
    <w:tmpl w:val="20A0F796"/>
    <w:lvl w:ilvl="0" w:tplc="4ECE9AB8">
      <w:start w:val="1"/>
      <w:numFmt w:val="decimal"/>
      <w:lvlText w:val="%1."/>
      <w:lvlJc w:val="left"/>
      <w:pPr>
        <w:ind w:left="1864" w:hanging="115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15:restartNumberingAfterBreak="0">
    <w:nsid w:val="684A3B2F"/>
    <w:multiLevelType w:val="hybridMultilevel"/>
    <w:tmpl w:val="54FCB554"/>
    <w:lvl w:ilvl="0" w:tplc="5CBCFBB4">
      <w:start w:val="1"/>
      <w:numFmt w:val="decimal"/>
      <w:lvlText w:val="%1."/>
      <w:lvlJc w:val="left"/>
      <w:pPr>
        <w:ind w:left="1939" w:hanging="1230"/>
      </w:pPr>
      <w:rPr>
        <w:rFonts w:hint="default"/>
      </w:rPr>
    </w:lvl>
    <w:lvl w:ilvl="1" w:tplc="E936401A">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D1B761B"/>
    <w:multiLevelType w:val="hybridMultilevel"/>
    <w:tmpl w:val="FDEE42F0"/>
    <w:lvl w:ilvl="0" w:tplc="64C2D0CE">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750F000B"/>
    <w:multiLevelType w:val="multilevel"/>
    <w:tmpl w:val="646AC174"/>
    <w:lvl w:ilvl="0">
      <w:start w:val="1"/>
      <w:numFmt w:val="decimal"/>
      <w:lvlText w:val="%1."/>
      <w:lvlJc w:val="left"/>
      <w:pPr>
        <w:ind w:left="1069" w:hanging="360"/>
      </w:pPr>
      <w:rPr>
        <w:rFonts w:hint="default"/>
      </w:rPr>
    </w:lvl>
    <w:lvl w:ilvl="1">
      <w:start w:val="8"/>
      <w:numFmt w:val="decimal"/>
      <w:isLgl/>
      <w:lvlText w:val="%1.%2."/>
      <w:lvlJc w:val="left"/>
      <w:pPr>
        <w:ind w:left="1430"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3" w15:restartNumberingAfterBreak="0">
    <w:nsid w:val="76E45691"/>
    <w:multiLevelType w:val="hybridMultilevel"/>
    <w:tmpl w:val="903611EC"/>
    <w:lvl w:ilvl="0" w:tplc="D2F8FCC6">
      <w:start w:val="1"/>
      <w:numFmt w:val="decimal"/>
      <w:lvlText w:val="%1."/>
      <w:lvlJc w:val="left"/>
      <w:pPr>
        <w:ind w:left="1818" w:hanging="1110"/>
      </w:pPr>
      <w:rPr>
        <w:rFonts w:hint="default"/>
      </w:rPr>
    </w:lvl>
    <w:lvl w:ilvl="1" w:tplc="8788123E">
      <w:start w:val="1"/>
      <w:numFmt w:val="decimal"/>
      <w:lvlText w:val="%2)"/>
      <w:lvlJc w:val="left"/>
      <w:pPr>
        <w:ind w:left="2553" w:hanging="1125"/>
      </w:pPr>
      <w:rPr>
        <w:rFonts w:hint="default"/>
      </w:r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15:restartNumberingAfterBreak="0">
    <w:nsid w:val="7907555D"/>
    <w:multiLevelType w:val="multilevel"/>
    <w:tmpl w:val="148C867C"/>
    <w:lvl w:ilvl="0">
      <w:start w:val="1"/>
      <w:numFmt w:val="decimal"/>
      <w:lvlText w:val="%1."/>
      <w:lvlJc w:val="left"/>
      <w:pPr>
        <w:ind w:left="600" w:hanging="600"/>
      </w:pPr>
      <w:rPr>
        <w:rFonts w:hint="default"/>
      </w:rPr>
    </w:lvl>
    <w:lvl w:ilvl="1">
      <w:start w:val="14"/>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5" w15:restartNumberingAfterBreak="0">
    <w:nsid w:val="7A32171F"/>
    <w:multiLevelType w:val="multilevel"/>
    <w:tmpl w:val="757EFE48"/>
    <w:lvl w:ilvl="0">
      <w:start w:val="1"/>
      <w:numFmt w:val="decimal"/>
      <w:lvlText w:val="%1."/>
      <w:lvlJc w:val="left"/>
      <w:pPr>
        <w:ind w:left="2014" w:hanging="1305"/>
      </w:pPr>
      <w:rPr>
        <w:rFonts w:hint="default"/>
      </w:rPr>
    </w:lvl>
    <w:lvl w:ilvl="1">
      <w:start w:val="1"/>
      <w:numFmt w:val="decimal"/>
      <w:isLgl/>
      <w:lvlText w:val="%1.%2."/>
      <w:lvlJc w:val="left"/>
      <w:pPr>
        <w:ind w:left="2014" w:hanging="1305"/>
      </w:pPr>
      <w:rPr>
        <w:rFonts w:hint="default"/>
      </w:rPr>
    </w:lvl>
    <w:lvl w:ilvl="2">
      <w:start w:val="1"/>
      <w:numFmt w:val="decimal"/>
      <w:isLgl/>
      <w:lvlText w:val="%1.%2.%3."/>
      <w:lvlJc w:val="left"/>
      <w:pPr>
        <w:ind w:left="2014" w:hanging="1305"/>
      </w:pPr>
      <w:rPr>
        <w:rFonts w:hint="default"/>
      </w:rPr>
    </w:lvl>
    <w:lvl w:ilvl="3">
      <w:start w:val="1"/>
      <w:numFmt w:val="decimal"/>
      <w:isLgl/>
      <w:lvlText w:val="%1.%2.%3.%4."/>
      <w:lvlJc w:val="left"/>
      <w:pPr>
        <w:ind w:left="2014" w:hanging="1305"/>
      </w:pPr>
      <w:rPr>
        <w:rFonts w:hint="default"/>
      </w:rPr>
    </w:lvl>
    <w:lvl w:ilvl="4">
      <w:start w:val="1"/>
      <w:numFmt w:val="decimal"/>
      <w:isLgl/>
      <w:lvlText w:val="%1.%2.%3.%4.%5."/>
      <w:lvlJc w:val="left"/>
      <w:pPr>
        <w:ind w:left="2014" w:hanging="1305"/>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6" w15:restartNumberingAfterBreak="0">
    <w:nsid w:val="7E710CC0"/>
    <w:multiLevelType w:val="multilevel"/>
    <w:tmpl w:val="B93A85EC"/>
    <w:lvl w:ilvl="0">
      <w:start w:val="1"/>
      <w:numFmt w:val="decimal"/>
      <w:lvlText w:val="%1."/>
      <w:lvlJc w:val="left"/>
      <w:pPr>
        <w:ind w:left="450" w:hanging="450"/>
      </w:pPr>
      <w:rPr>
        <w:rFonts w:hint="default"/>
      </w:rPr>
    </w:lvl>
    <w:lvl w:ilvl="1">
      <w:start w:val="9"/>
      <w:numFmt w:val="decimal"/>
      <w:lvlText w:val="%1.%2."/>
      <w:lvlJc w:val="left"/>
      <w:pPr>
        <w:ind w:left="2150" w:hanging="720"/>
      </w:pPr>
      <w:rPr>
        <w:rFonts w:hint="default"/>
      </w:rPr>
    </w:lvl>
    <w:lvl w:ilvl="2">
      <w:start w:val="1"/>
      <w:numFmt w:val="decimal"/>
      <w:lvlText w:val="%1.%2.%3."/>
      <w:lvlJc w:val="left"/>
      <w:pPr>
        <w:ind w:left="3580" w:hanging="720"/>
      </w:pPr>
      <w:rPr>
        <w:rFonts w:hint="default"/>
      </w:rPr>
    </w:lvl>
    <w:lvl w:ilvl="3">
      <w:start w:val="1"/>
      <w:numFmt w:val="decimal"/>
      <w:lvlText w:val="%1.%2.%3.%4."/>
      <w:lvlJc w:val="left"/>
      <w:pPr>
        <w:ind w:left="5370" w:hanging="1080"/>
      </w:pPr>
      <w:rPr>
        <w:rFonts w:hint="default"/>
      </w:rPr>
    </w:lvl>
    <w:lvl w:ilvl="4">
      <w:start w:val="1"/>
      <w:numFmt w:val="decimal"/>
      <w:lvlText w:val="%1.%2.%3.%4.%5."/>
      <w:lvlJc w:val="left"/>
      <w:pPr>
        <w:ind w:left="6800" w:hanging="1080"/>
      </w:pPr>
      <w:rPr>
        <w:rFonts w:hint="default"/>
      </w:rPr>
    </w:lvl>
    <w:lvl w:ilvl="5">
      <w:start w:val="1"/>
      <w:numFmt w:val="decimal"/>
      <w:lvlText w:val="%1.%2.%3.%4.%5.%6."/>
      <w:lvlJc w:val="left"/>
      <w:pPr>
        <w:ind w:left="8590" w:hanging="1440"/>
      </w:pPr>
      <w:rPr>
        <w:rFonts w:hint="default"/>
      </w:rPr>
    </w:lvl>
    <w:lvl w:ilvl="6">
      <w:start w:val="1"/>
      <w:numFmt w:val="decimal"/>
      <w:lvlText w:val="%1.%2.%3.%4.%5.%6.%7."/>
      <w:lvlJc w:val="left"/>
      <w:pPr>
        <w:ind w:left="10380" w:hanging="1800"/>
      </w:pPr>
      <w:rPr>
        <w:rFonts w:hint="default"/>
      </w:rPr>
    </w:lvl>
    <w:lvl w:ilvl="7">
      <w:start w:val="1"/>
      <w:numFmt w:val="decimal"/>
      <w:lvlText w:val="%1.%2.%3.%4.%5.%6.%7.%8."/>
      <w:lvlJc w:val="left"/>
      <w:pPr>
        <w:ind w:left="11810" w:hanging="1800"/>
      </w:pPr>
      <w:rPr>
        <w:rFonts w:hint="default"/>
      </w:rPr>
    </w:lvl>
    <w:lvl w:ilvl="8">
      <w:start w:val="1"/>
      <w:numFmt w:val="decimal"/>
      <w:lvlText w:val="%1.%2.%3.%4.%5.%6.%7.%8.%9."/>
      <w:lvlJc w:val="left"/>
      <w:pPr>
        <w:ind w:left="13600" w:hanging="2160"/>
      </w:pPr>
      <w:rPr>
        <w:rFonts w:hint="default"/>
      </w:rPr>
    </w:lvl>
  </w:abstractNum>
  <w:num w:numId="1">
    <w:abstractNumId w:val="24"/>
  </w:num>
  <w:num w:numId="2">
    <w:abstractNumId w:val="20"/>
  </w:num>
  <w:num w:numId="3">
    <w:abstractNumId w:val="11"/>
  </w:num>
  <w:num w:numId="4">
    <w:abstractNumId w:val="19"/>
  </w:num>
  <w:num w:numId="5">
    <w:abstractNumId w:val="2"/>
  </w:num>
  <w:num w:numId="6">
    <w:abstractNumId w:val="33"/>
  </w:num>
  <w:num w:numId="7">
    <w:abstractNumId w:val="31"/>
  </w:num>
  <w:num w:numId="8">
    <w:abstractNumId w:val="23"/>
  </w:num>
  <w:num w:numId="9">
    <w:abstractNumId w:val="30"/>
  </w:num>
  <w:num w:numId="10">
    <w:abstractNumId w:val="25"/>
  </w:num>
  <w:num w:numId="11">
    <w:abstractNumId w:val="17"/>
  </w:num>
  <w:num w:numId="12">
    <w:abstractNumId w:val="12"/>
  </w:num>
  <w:num w:numId="13">
    <w:abstractNumId w:val="3"/>
  </w:num>
  <w:num w:numId="14">
    <w:abstractNumId w:val="35"/>
  </w:num>
  <w:num w:numId="15">
    <w:abstractNumId w:val="6"/>
  </w:num>
  <w:num w:numId="16">
    <w:abstractNumId w:val="29"/>
  </w:num>
  <w:num w:numId="17">
    <w:abstractNumId w:val="14"/>
  </w:num>
  <w:num w:numId="18">
    <w:abstractNumId w:val="8"/>
  </w:num>
  <w:num w:numId="19">
    <w:abstractNumId w:val="26"/>
  </w:num>
  <w:num w:numId="20">
    <w:abstractNumId w:val="10"/>
  </w:num>
  <w:num w:numId="21">
    <w:abstractNumId w:val="7"/>
  </w:num>
  <w:num w:numId="22">
    <w:abstractNumId w:val="9"/>
  </w:num>
  <w:num w:numId="23">
    <w:abstractNumId w:val="4"/>
  </w:num>
  <w:num w:numId="24">
    <w:abstractNumId w:val="21"/>
  </w:num>
  <w:num w:numId="25">
    <w:abstractNumId w:val="22"/>
  </w:num>
  <w:num w:numId="26">
    <w:abstractNumId w:val="5"/>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28"/>
  </w:num>
  <w:num w:numId="30">
    <w:abstractNumId w:val="15"/>
  </w:num>
  <w:num w:numId="31">
    <w:abstractNumId w:val="32"/>
  </w:num>
  <w:num w:numId="32">
    <w:abstractNumId w:val="36"/>
  </w:num>
  <w:num w:numId="33">
    <w:abstractNumId w:val="16"/>
  </w:num>
  <w:num w:numId="34">
    <w:abstractNumId w:val="27"/>
  </w:num>
  <w:num w:numId="35">
    <w:abstractNumId w:val="13"/>
  </w:num>
  <w:num w:numId="36">
    <w:abstractNumId w:val="34"/>
  </w:num>
  <w:num w:numId="37">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EE9"/>
    <w:rsid w:val="00000ABA"/>
    <w:rsid w:val="00000C20"/>
    <w:rsid w:val="00000DDB"/>
    <w:rsid w:val="000028DF"/>
    <w:rsid w:val="00010D7F"/>
    <w:rsid w:val="000127DC"/>
    <w:rsid w:val="00012D5E"/>
    <w:rsid w:val="00013087"/>
    <w:rsid w:val="000139AC"/>
    <w:rsid w:val="000147F0"/>
    <w:rsid w:val="00014ACC"/>
    <w:rsid w:val="00014C57"/>
    <w:rsid w:val="00015303"/>
    <w:rsid w:val="00016951"/>
    <w:rsid w:val="00020E4D"/>
    <w:rsid w:val="000228A2"/>
    <w:rsid w:val="0002297E"/>
    <w:rsid w:val="00025675"/>
    <w:rsid w:val="000271F5"/>
    <w:rsid w:val="0002757D"/>
    <w:rsid w:val="00027B9F"/>
    <w:rsid w:val="0003011E"/>
    <w:rsid w:val="00031355"/>
    <w:rsid w:val="00032583"/>
    <w:rsid w:val="00033393"/>
    <w:rsid w:val="00033AB9"/>
    <w:rsid w:val="00034FD4"/>
    <w:rsid w:val="00035180"/>
    <w:rsid w:val="00036C62"/>
    <w:rsid w:val="000407E3"/>
    <w:rsid w:val="000414DE"/>
    <w:rsid w:val="000421F1"/>
    <w:rsid w:val="000422A7"/>
    <w:rsid w:val="00042B0B"/>
    <w:rsid w:val="00042C6A"/>
    <w:rsid w:val="00043705"/>
    <w:rsid w:val="00043ADF"/>
    <w:rsid w:val="00043BB0"/>
    <w:rsid w:val="0004551A"/>
    <w:rsid w:val="00045A55"/>
    <w:rsid w:val="00045B81"/>
    <w:rsid w:val="00047B84"/>
    <w:rsid w:val="00050207"/>
    <w:rsid w:val="0005042E"/>
    <w:rsid w:val="00050720"/>
    <w:rsid w:val="00050822"/>
    <w:rsid w:val="000516FF"/>
    <w:rsid w:val="00051842"/>
    <w:rsid w:val="0005379C"/>
    <w:rsid w:val="00053CF0"/>
    <w:rsid w:val="0005454A"/>
    <w:rsid w:val="000550DA"/>
    <w:rsid w:val="00055420"/>
    <w:rsid w:val="000562B9"/>
    <w:rsid w:val="000600AB"/>
    <w:rsid w:val="00064A86"/>
    <w:rsid w:val="00066642"/>
    <w:rsid w:val="000706F9"/>
    <w:rsid w:val="0007387E"/>
    <w:rsid w:val="00074A37"/>
    <w:rsid w:val="000766A5"/>
    <w:rsid w:val="00076B72"/>
    <w:rsid w:val="00076CA5"/>
    <w:rsid w:val="00080AB7"/>
    <w:rsid w:val="00080C47"/>
    <w:rsid w:val="00080D1C"/>
    <w:rsid w:val="00081AA5"/>
    <w:rsid w:val="00081E36"/>
    <w:rsid w:val="00081FF3"/>
    <w:rsid w:val="0008223A"/>
    <w:rsid w:val="00083463"/>
    <w:rsid w:val="00086B2F"/>
    <w:rsid w:val="00086BCB"/>
    <w:rsid w:val="00086D5E"/>
    <w:rsid w:val="0008744F"/>
    <w:rsid w:val="000874DE"/>
    <w:rsid w:val="000922B0"/>
    <w:rsid w:val="00093D25"/>
    <w:rsid w:val="000944A0"/>
    <w:rsid w:val="0009461D"/>
    <w:rsid w:val="000976D3"/>
    <w:rsid w:val="0009772A"/>
    <w:rsid w:val="000A0ED4"/>
    <w:rsid w:val="000A10C6"/>
    <w:rsid w:val="000A18AF"/>
    <w:rsid w:val="000A2109"/>
    <w:rsid w:val="000A299F"/>
    <w:rsid w:val="000A3372"/>
    <w:rsid w:val="000A4616"/>
    <w:rsid w:val="000A780B"/>
    <w:rsid w:val="000B0E37"/>
    <w:rsid w:val="000B4A6F"/>
    <w:rsid w:val="000B51FA"/>
    <w:rsid w:val="000B5600"/>
    <w:rsid w:val="000B5BC2"/>
    <w:rsid w:val="000B6134"/>
    <w:rsid w:val="000B7011"/>
    <w:rsid w:val="000B71D5"/>
    <w:rsid w:val="000C029B"/>
    <w:rsid w:val="000C12FD"/>
    <w:rsid w:val="000C194D"/>
    <w:rsid w:val="000C242A"/>
    <w:rsid w:val="000C258A"/>
    <w:rsid w:val="000C507E"/>
    <w:rsid w:val="000C518D"/>
    <w:rsid w:val="000C7225"/>
    <w:rsid w:val="000D02C1"/>
    <w:rsid w:val="000D0E04"/>
    <w:rsid w:val="000D34D4"/>
    <w:rsid w:val="000D4325"/>
    <w:rsid w:val="000D492B"/>
    <w:rsid w:val="000D5CA4"/>
    <w:rsid w:val="000D5E16"/>
    <w:rsid w:val="000D6D0C"/>
    <w:rsid w:val="000E2C48"/>
    <w:rsid w:val="000E5188"/>
    <w:rsid w:val="000E6FCD"/>
    <w:rsid w:val="000F2AE8"/>
    <w:rsid w:val="000F36ED"/>
    <w:rsid w:val="000F371A"/>
    <w:rsid w:val="000F3C35"/>
    <w:rsid w:val="000F4068"/>
    <w:rsid w:val="000F5191"/>
    <w:rsid w:val="00101F4F"/>
    <w:rsid w:val="00102EC8"/>
    <w:rsid w:val="00103272"/>
    <w:rsid w:val="001076DB"/>
    <w:rsid w:val="00107759"/>
    <w:rsid w:val="00110AFE"/>
    <w:rsid w:val="001113CC"/>
    <w:rsid w:val="001117E8"/>
    <w:rsid w:val="00112CA3"/>
    <w:rsid w:val="0011347C"/>
    <w:rsid w:val="0011489F"/>
    <w:rsid w:val="001158CA"/>
    <w:rsid w:val="00117E83"/>
    <w:rsid w:val="00120413"/>
    <w:rsid w:val="00120642"/>
    <w:rsid w:val="00121508"/>
    <w:rsid w:val="0012158C"/>
    <w:rsid w:val="001225CA"/>
    <w:rsid w:val="001236A0"/>
    <w:rsid w:val="001240D2"/>
    <w:rsid w:val="00124FAF"/>
    <w:rsid w:val="00127C83"/>
    <w:rsid w:val="00127E79"/>
    <w:rsid w:val="00131460"/>
    <w:rsid w:val="00132B79"/>
    <w:rsid w:val="0013574F"/>
    <w:rsid w:val="001358E6"/>
    <w:rsid w:val="0014029F"/>
    <w:rsid w:val="00140EDB"/>
    <w:rsid w:val="00142B8C"/>
    <w:rsid w:val="00142DE8"/>
    <w:rsid w:val="00144625"/>
    <w:rsid w:val="00144BAA"/>
    <w:rsid w:val="00145B53"/>
    <w:rsid w:val="0014653F"/>
    <w:rsid w:val="00147D49"/>
    <w:rsid w:val="00150894"/>
    <w:rsid w:val="0015218D"/>
    <w:rsid w:val="001521E5"/>
    <w:rsid w:val="00152985"/>
    <w:rsid w:val="00153DA0"/>
    <w:rsid w:val="0015401D"/>
    <w:rsid w:val="0016111A"/>
    <w:rsid w:val="00162836"/>
    <w:rsid w:val="001634C5"/>
    <w:rsid w:val="001639E0"/>
    <w:rsid w:val="00164D20"/>
    <w:rsid w:val="00166D5E"/>
    <w:rsid w:val="00170756"/>
    <w:rsid w:val="0017228F"/>
    <w:rsid w:val="001723F3"/>
    <w:rsid w:val="0017266D"/>
    <w:rsid w:val="00175233"/>
    <w:rsid w:val="0017695E"/>
    <w:rsid w:val="00177215"/>
    <w:rsid w:val="001772BE"/>
    <w:rsid w:val="0018244A"/>
    <w:rsid w:val="00182530"/>
    <w:rsid w:val="0018428E"/>
    <w:rsid w:val="0018609A"/>
    <w:rsid w:val="00186E68"/>
    <w:rsid w:val="001908CA"/>
    <w:rsid w:val="001941E4"/>
    <w:rsid w:val="0019525B"/>
    <w:rsid w:val="00196633"/>
    <w:rsid w:val="001973DD"/>
    <w:rsid w:val="001A0A18"/>
    <w:rsid w:val="001A0A7D"/>
    <w:rsid w:val="001A1EBA"/>
    <w:rsid w:val="001A2D07"/>
    <w:rsid w:val="001A4691"/>
    <w:rsid w:val="001A6765"/>
    <w:rsid w:val="001A6867"/>
    <w:rsid w:val="001A6A7A"/>
    <w:rsid w:val="001B442E"/>
    <w:rsid w:val="001B46ED"/>
    <w:rsid w:val="001B6BEA"/>
    <w:rsid w:val="001C1B41"/>
    <w:rsid w:val="001C1E50"/>
    <w:rsid w:val="001C25A2"/>
    <w:rsid w:val="001C3D90"/>
    <w:rsid w:val="001C443B"/>
    <w:rsid w:val="001C4A5B"/>
    <w:rsid w:val="001C4E0C"/>
    <w:rsid w:val="001C5505"/>
    <w:rsid w:val="001D0ADA"/>
    <w:rsid w:val="001D0DBF"/>
    <w:rsid w:val="001D1228"/>
    <w:rsid w:val="001D1718"/>
    <w:rsid w:val="001D1ACD"/>
    <w:rsid w:val="001D3646"/>
    <w:rsid w:val="001D516F"/>
    <w:rsid w:val="001D5784"/>
    <w:rsid w:val="001D6B76"/>
    <w:rsid w:val="001D7CB2"/>
    <w:rsid w:val="001E1970"/>
    <w:rsid w:val="001E1BE5"/>
    <w:rsid w:val="001E22A3"/>
    <w:rsid w:val="001E2373"/>
    <w:rsid w:val="001E287E"/>
    <w:rsid w:val="001E4DC3"/>
    <w:rsid w:val="001E7B55"/>
    <w:rsid w:val="001F038F"/>
    <w:rsid w:val="001F1BEF"/>
    <w:rsid w:val="001F7033"/>
    <w:rsid w:val="001F7E24"/>
    <w:rsid w:val="002001D1"/>
    <w:rsid w:val="002010E6"/>
    <w:rsid w:val="0020356E"/>
    <w:rsid w:val="0020415F"/>
    <w:rsid w:val="00206CA1"/>
    <w:rsid w:val="00207BE5"/>
    <w:rsid w:val="00210DBB"/>
    <w:rsid w:val="00210F8E"/>
    <w:rsid w:val="00212BB0"/>
    <w:rsid w:val="00216414"/>
    <w:rsid w:val="00217FCE"/>
    <w:rsid w:val="0022152D"/>
    <w:rsid w:val="00221D83"/>
    <w:rsid w:val="0022237A"/>
    <w:rsid w:val="00224F74"/>
    <w:rsid w:val="00226DDF"/>
    <w:rsid w:val="00227A31"/>
    <w:rsid w:val="00227B84"/>
    <w:rsid w:val="0023039D"/>
    <w:rsid w:val="0023089B"/>
    <w:rsid w:val="00231C4B"/>
    <w:rsid w:val="0023464F"/>
    <w:rsid w:val="00236E53"/>
    <w:rsid w:val="002379DC"/>
    <w:rsid w:val="00240284"/>
    <w:rsid w:val="00240CC9"/>
    <w:rsid w:val="002410C0"/>
    <w:rsid w:val="0024416C"/>
    <w:rsid w:val="00245338"/>
    <w:rsid w:val="00246A64"/>
    <w:rsid w:val="00250442"/>
    <w:rsid w:val="002508EA"/>
    <w:rsid w:val="00252EAC"/>
    <w:rsid w:val="002533E5"/>
    <w:rsid w:val="00254202"/>
    <w:rsid w:val="002557C5"/>
    <w:rsid w:val="00257692"/>
    <w:rsid w:val="00261B38"/>
    <w:rsid w:val="00263B6D"/>
    <w:rsid w:val="00264BF3"/>
    <w:rsid w:val="00265912"/>
    <w:rsid w:val="00267A20"/>
    <w:rsid w:val="002710D6"/>
    <w:rsid w:val="00271E15"/>
    <w:rsid w:val="00272CE7"/>
    <w:rsid w:val="00273B67"/>
    <w:rsid w:val="00273E78"/>
    <w:rsid w:val="00273E92"/>
    <w:rsid w:val="0028054E"/>
    <w:rsid w:val="00284F84"/>
    <w:rsid w:val="00286C56"/>
    <w:rsid w:val="00291771"/>
    <w:rsid w:val="0029231D"/>
    <w:rsid w:val="00293313"/>
    <w:rsid w:val="0029357E"/>
    <w:rsid w:val="002945FD"/>
    <w:rsid w:val="00294BAA"/>
    <w:rsid w:val="002950F7"/>
    <w:rsid w:val="002A1783"/>
    <w:rsid w:val="002A2BC4"/>
    <w:rsid w:val="002A4C3D"/>
    <w:rsid w:val="002A54FC"/>
    <w:rsid w:val="002A5AFF"/>
    <w:rsid w:val="002A6F7F"/>
    <w:rsid w:val="002A77D9"/>
    <w:rsid w:val="002A7C8E"/>
    <w:rsid w:val="002A7E8F"/>
    <w:rsid w:val="002B152D"/>
    <w:rsid w:val="002B1A37"/>
    <w:rsid w:val="002B2726"/>
    <w:rsid w:val="002B28CB"/>
    <w:rsid w:val="002B391F"/>
    <w:rsid w:val="002B4931"/>
    <w:rsid w:val="002B6502"/>
    <w:rsid w:val="002B7742"/>
    <w:rsid w:val="002B7D30"/>
    <w:rsid w:val="002C018C"/>
    <w:rsid w:val="002C1D90"/>
    <w:rsid w:val="002C2688"/>
    <w:rsid w:val="002C40B9"/>
    <w:rsid w:val="002C4A68"/>
    <w:rsid w:val="002C4E53"/>
    <w:rsid w:val="002C5EF2"/>
    <w:rsid w:val="002D27BF"/>
    <w:rsid w:val="002D3FED"/>
    <w:rsid w:val="002E1AD5"/>
    <w:rsid w:val="002E25F3"/>
    <w:rsid w:val="002E2BD5"/>
    <w:rsid w:val="002E6263"/>
    <w:rsid w:val="002E7A19"/>
    <w:rsid w:val="002F24F5"/>
    <w:rsid w:val="002F31C8"/>
    <w:rsid w:val="002F3887"/>
    <w:rsid w:val="002F4D4B"/>
    <w:rsid w:val="003028D2"/>
    <w:rsid w:val="00302E29"/>
    <w:rsid w:val="00306F87"/>
    <w:rsid w:val="00311CFA"/>
    <w:rsid w:val="0031309B"/>
    <w:rsid w:val="00314714"/>
    <w:rsid w:val="00314AE6"/>
    <w:rsid w:val="003159E2"/>
    <w:rsid w:val="0031686E"/>
    <w:rsid w:val="00316D4E"/>
    <w:rsid w:val="0031731A"/>
    <w:rsid w:val="0032129A"/>
    <w:rsid w:val="003215D6"/>
    <w:rsid w:val="003255A3"/>
    <w:rsid w:val="003279EB"/>
    <w:rsid w:val="00330050"/>
    <w:rsid w:val="00330B7A"/>
    <w:rsid w:val="00332653"/>
    <w:rsid w:val="0033305B"/>
    <w:rsid w:val="00333B3E"/>
    <w:rsid w:val="00334D08"/>
    <w:rsid w:val="00335038"/>
    <w:rsid w:val="00335F89"/>
    <w:rsid w:val="00342090"/>
    <w:rsid w:val="003428EB"/>
    <w:rsid w:val="003439BB"/>
    <w:rsid w:val="00343AAB"/>
    <w:rsid w:val="0034407E"/>
    <w:rsid w:val="00350007"/>
    <w:rsid w:val="00351281"/>
    <w:rsid w:val="003512A9"/>
    <w:rsid w:val="0035178D"/>
    <w:rsid w:val="00352166"/>
    <w:rsid w:val="00353C50"/>
    <w:rsid w:val="00353E14"/>
    <w:rsid w:val="00353F52"/>
    <w:rsid w:val="00354EB6"/>
    <w:rsid w:val="003552EC"/>
    <w:rsid w:val="00357853"/>
    <w:rsid w:val="00357D4F"/>
    <w:rsid w:val="00357DB5"/>
    <w:rsid w:val="00360206"/>
    <w:rsid w:val="00360C6F"/>
    <w:rsid w:val="003656C0"/>
    <w:rsid w:val="00366E45"/>
    <w:rsid w:val="00367091"/>
    <w:rsid w:val="003715B1"/>
    <w:rsid w:val="00383E13"/>
    <w:rsid w:val="00385655"/>
    <w:rsid w:val="0038632F"/>
    <w:rsid w:val="003903B2"/>
    <w:rsid w:val="003909E3"/>
    <w:rsid w:val="00391EB0"/>
    <w:rsid w:val="00392BB7"/>
    <w:rsid w:val="00392FC1"/>
    <w:rsid w:val="00394C26"/>
    <w:rsid w:val="00395942"/>
    <w:rsid w:val="00395AF5"/>
    <w:rsid w:val="00396225"/>
    <w:rsid w:val="00397B23"/>
    <w:rsid w:val="00397D9A"/>
    <w:rsid w:val="003A0429"/>
    <w:rsid w:val="003A56F8"/>
    <w:rsid w:val="003A6A0D"/>
    <w:rsid w:val="003B206D"/>
    <w:rsid w:val="003B26F4"/>
    <w:rsid w:val="003B3552"/>
    <w:rsid w:val="003B4D06"/>
    <w:rsid w:val="003B5674"/>
    <w:rsid w:val="003B60A4"/>
    <w:rsid w:val="003B757E"/>
    <w:rsid w:val="003C138E"/>
    <w:rsid w:val="003C2CF9"/>
    <w:rsid w:val="003C30B9"/>
    <w:rsid w:val="003C3FB9"/>
    <w:rsid w:val="003C4399"/>
    <w:rsid w:val="003C5AEC"/>
    <w:rsid w:val="003C7978"/>
    <w:rsid w:val="003D072C"/>
    <w:rsid w:val="003D0EBB"/>
    <w:rsid w:val="003D1A2F"/>
    <w:rsid w:val="003D296E"/>
    <w:rsid w:val="003D2CC4"/>
    <w:rsid w:val="003D302E"/>
    <w:rsid w:val="003D354E"/>
    <w:rsid w:val="003D356B"/>
    <w:rsid w:val="003D4E75"/>
    <w:rsid w:val="003E0379"/>
    <w:rsid w:val="003E13FF"/>
    <w:rsid w:val="003E214F"/>
    <w:rsid w:val="003E22A1"/>
    <w:rsid w:val="003E419A"/>
    <w:rsid w:val="003E4A43"/>
    <w:rsid w:val="003E4DCD"/>
    <w:rsid w:val="003E5ACA"/>
    <w:rsid w:val="003E680D"/>
    <w:rsid w:val="003F1D33"/>
    <w:rsid w:val="003F2380"/>
    <w:rsid w:val="003F3E5D"/>
    <w:rsid w:val="003F3F3B"/>
    <w:rsid w:val="003F529C"/>
    <w:rsid w:val="003F6B1A"/>
    <w:rsid w:val="003F764C"/>
    <w:rsid w:val="003F7F53"/>
    <w:rsid w:val="00404B83"/>
    <w:rsid w:val="00404BDA"/>
    <w:rsid w:val="00404F92"/>
    <w:rsid w:val="00405E26"/>
    <w:rsid w:val="004068E2"/>
    <w:rsid w:val="00407D76"/>
    <w:rsid w:val="0041321F"/>
    <w:rsid w:val="00413B95"/>
    <w:rsid w:val="00415624"/>
    <w:rsid w:val="00420D15"/>
    <w:rsid w:val="0042180D"/>
    <w:rsid w:val="00423388"/>
    <w:rsid w:val="00423C75"/>
    <w:rsid w:val="004256F1"/>
    <w:rsid w:val="00425CDB"/>
    <w:rsid w:val="004260FF"/>
    <w:rsid w:val="0042746B"/>
    <w:rsid w:val="00427796"/>
    <w:rsid w:val="004300E7"/>
    <w:rsid w:val="004302B3"/>
    <w:rsid w:val="00430FD5"/>
    <w:rsid w:val="00432DE7"/>
    <w:rsid w:val="004335DC"/>
    <w:rsid w:val="0043432A"/>
    <w:rsid w:val="00435B49"/>
    <w:rsid w:val="004416CD"/>
    <w:rsid w:val="004431C7"/>
    <w:rsid w:val="0044370F"/>
    <w:rsid w:val="00443D2F"/>
    <w:rsid w:val="00444175"/>
    <w:rsid w:val="0044435B"/>
    <w:rsid w:val="004500EF"/>
    <w:rsid w:val="00451602"/>
    <w:rsid w:val="00452785"/>
    <w:rsid w:val="004533C5"/>
    <w:rsid w:val="004538E5"/>
    <w:rsid w:val="00455433"/>
    <w:rsid w:val="00456367"/>
    <w:rsid w:val="00456368"/>
    <w:rsid w:val="00456EE9"/>
    <w:rsid w:val="00457C02"/>
    <w:rsid w:val="00457CF3"/>
    <w:rsid w:val="004610DD"/>
    <w:rsid w:val="00461F07"/>
    <w:rsid w:val="00463350"/>
    <w:rsid w:val="0047063B"/>
    <w:rsid w:val="00472079"/>
    <w:rsid w:val="004740FA"/>
    <w:rsid w:val="00476262"/>
    <w:rsid w:val="00476353"/>
    <w:rsid w:val="004775DF"/>
    <w:rsid w:val="00477C80"/>
    <w:rsid w:val="0048031A"/>
    <w:rsid w:val="00481832"/>
    <w:rsid w:val="00482803"/>
    <w:rsid w:val="004849A9"/>
    <w:rsid w:val="004856A3"/>
    <w:rsid w:val="004867F8"/>
    <w:rsid w:val="0048722A"/>
    <w:rsid w:val="00492CF3"/>
    <w:rsid w:val="0049361B"/>
    <w:rsid w:val="00493DA9"/>
    <w:rsid w:val="00493EE6"/>
    <w:rsid w:val="00497016"/>
    <w:rsid w:val="0049788D"/>
    <w:rsid w:val="00497DC4"/>
    <w:rsid w:val="004A1188"/>
    <w:rsid w:val="004A1D9D"/>
    <w:rsid w:val="004A4638"/>
    <w:rsid w:val="004A48D4"/>
    <w:rsid w:val="004A594E"/>
    <w:rsid w:val="004A6722"/>
    <w:rsid w:val="004B03B7"/>
    <w:rsid w:val="004B05A3"/>
    <w:rsid w:val="004B0EED"/>
    <w:rsid w:val="004B218C"/>
    <w:rsid w:val="004B4208"/>
    <w:rsid w:val="004B5A8D"/>
    <w:rsid w:val="004B6161"/>
    <w:rsid w:val="004B695A"/>
    <w:rsid w:val="004C03D0"/>
    <w:rsid w:val="004C1127"/>
    <w:rsid w:val="004C2355"/>
    <w:rsid w:val="004D161A"/>
    <w:rsid w:val="004D2FD3"/>
    <w:rsid w:val="004D3238"/>
    <w:rsid w:val="004D3399"/>
    <w:rsid w:val="004D413E"/>
    <w:rsid w:val="004D4E68"/>
    <w:rsid w:val="004D716A"/>
    <w:rsid w:val="004D7D87"/>
    <w:rsid w:val="004E1684"/>
    <w:rsid w:val="004E6DB5"/>
    <w:rsid w:val="004F28FD"/>
    <w:rsid w:val="004F342C"/>
    <w:rsid w:val="004F3B02"/>
    <w:rsid w:val="004F6E98"/>
    <w:rsid w:val="00502719"/>
    <w:rsid w:val="00502B8A"/>
    <w:rsid w:val="005035EB"/>
    <w:rsid w:val="005040C9"/>
    <w:rsid w:val="005042C9"/>
    <w:rsid w:val="00504F4D"/>
    <w:rsid w:val="005069A6"/>
    <w:rsid w:val="00511E83"/>
    <w:rsid w:val="005131E2"/>
    <w:rsid w:val="00513923"/>
    <w:rsid w:val="0051520E"/>
    <w:rsid w:val="005244A6"/>
    <w:rsid w:val="00525922"/>
    <w:rsid w:val="00526798"/>
    <w:rsid w:val="00530627"/>
    <w:rsid w:val="005308B3"/>
    <w:rsid w:val="00530DC2"/>
    <w:rsid w:val="0053104F"/>
    <w:rsid w:val="00532A08"/>
    <w:rsid w:val="00534124"/>
    <w:rsid w:val="00534FCA"/>
    <w:rsid w:val="005358F2"/>
    <w:rsid w:val="00537777"/>
    <w:rsid w:val="00537D93"/>
    <w:rsid w:val="0054046D"/>
    <w:rsid w:val="0054150D"/>
    <w:rsid w:val="00542A1F"/>
    <w:rsid w:val="00542B97"/>
    <w:rsid w:val="005432E5"/>
    <w:rsid w:val="00543EA7"/>
    <w:rsid w:val="005445B7"/>
    <w:rsid w:val="00547C56"/>
    <w:rsid w:val="00551125"/>
    <w:rsid w:val="00553480"/>
    <w:rsid w:val="005543DA"/>
    <w:rsid w:val="005556B5"/>
    <w:rsid w:val="00555BFF"/>
    <w:rsid w:val="005567E2"/>
    <w:rsid w:val="00556ADC"/>
    <w:rsid w:val="005573E0"/>
    <w:rsid w:val="00557654"/>
    <w:rsid w:val="00562FEB"/>
    <w:rsid w:val="00565B5C"/>
    <w:rsid w:val="00566BF3"/>
    <w:rsid w:val="0057056A"/>
    <w:rsid w:val="005707CC"/>
    <w:rsid w:val="00572789"/>
    <w:rsid w:val="00580D32"/>
    <w:rsid w:val="00581701"/>
    <w:rsid w:val="00582026"/>
    <w:rsid w:val="00582534"/>
    <w:rsid w:val="0058423A"/>
    <w:rsid w:val="005864EA"/>
    <w:rsid w:val="00591323"/>
    <w:rsid w:val="00592B62"/>
    <w:rsid w:val="005946C9"/>
    <w:rsid w:val="00595CEE"/>
    <w:rsid w:val="00595F57"/>
    <w:rsid w:val="005962DF"/>
    <w:rsid w:val="005A019C"/>
    <w:rsid w:val="005A29FA"/>
    <w:rsid w:val="005A312F"/>
    <w:rsid w:val="005A3D40"/>
    <w:rsid w:val="005A56B3"/>
    <w:rsid w:val="005A74F9"/>
    <w:rsid w:val="005B0C32"/>
    <w:rsid w:val="005B177C"/>
    <w:rsid w:val="005B24A5"/>
    <w:rsid w:val="005B39EE"/>
    <w:rsid w:val="005B4C5D"/>
    <w:rsid w:val="005B4DBB"/>
    <w:rsid w:val="005B5FA3"/>
    <w:rsid w:val="005B60AA"/>
    <w:rsid w:val="005B7B87"/>
    <w:rsid w:val="005C10AB"/>
    <w:rsid w:val="005C12EC"/>
    <w:rsid w:val="005C136E"/>
    <w:rsid w:val="005C1AEA"/>
    <w:rsid w:val="005C1F1E"/>
    <w:rsid w:val="005C5A7F"/>
    <w:rsid w:val="005C5DDA"/>
    <w:rsid w:val="005C679E"/>
    <w:rsid w:val="005D01CC"/>
    <w:rsid w:val="005D1193"/>
    <w:rsid w:val="005D2030"/>
    <w:rsid w:val="005D2463"/>
    <w:rsid w:val="005D3808"/>
    <w:rsid w:val="005D3C37"/>
    <w:rsid w:val="005D3C61"/>
    <w:rsid w:val="005D46E4"/>
    <w:rsid w:val="005D6164"/>
    <w:rsid w:val="005E10DF"/>
    <w:rsid w:val="005E2A42"/>
    <w:rsid w:val="005E5647"/>
    <w:rsid w:val="005E56C0"/>
    <w:rsid w:val="005E57FB"/>
    <w:rsid w:val="005E6473"/>
    <w:rsid w:val="005E6E4E"/>
    <w:rsid w:val="005E780D"/>
    <w:rsid w:val="005F0210"/>
    <w:rsid w:val="005F02B9"/>
    <w:rsid w:val="005F4E8A"/>
    <w:rsid w:val="00600AF7"/>
    <w:rsid w:val="0060110E"/>
    <w:rsid w:val="00601EB7"/>
    <w:rsid w:val="00602BCA"/>
    <w:rsid w:val="00603054"/>
    <w:rsid w:val="006038AD"/>
    <w:rsid w:val="00603E18"/>
    <w:rsid w:val="006043C0"/>
    <w:rsid w:val="0060723A"/>
    <w:rsid w:val="00610098"/>
    <w:rsid w:val="006130E8"/>
    <w:rsid w:val="006139D8"/>
    <w:rsid w:val="0062034B"/>
    <w:rsid w:val="00622ADE"/>
    <w:rsid w:val="00624570"/>
    <w:rsid w:val="006252FF"/>
    <w:rsid w:val="006260E8"/>
    <w:rsid w:val="006261A0"/>
    <w:rsid w:val="0062656C"/>
    <w:rsid w:val="0063039E"/>
    <w:rsid w:val="00630DE0"/>
    <w:rsid w:val="006327A2"/>
    <w:rsid w:val="00633C99"/>
    <w:rsid w:val="00634616"/>
    <w:rsid w:val="00634ACA"/>
    <w:rsid w:val="00634F1B"/>
    <w:rsid w:val="00636A55"/>
    <w:rsid w:val="00640D58"/>
    <w:rsid w:val="00640DC9"/>
    <w:rsid w:val="00641A26"/>
    <w:rsid w:val="00641B33"/>
    <w:rsid w:val="006422B2"/>
    <w:rsid w:val="00645389"/>
    <w:rsid w:val="00645807"/>
    <w:rsid w:val="006458B9"/>
    <w:rsid w:val="00645F01"/>
    <w:rsid w:val="00647652"/>
    <w:rsid w:val="006478A6"/>
    <w:rsid w:val="00652CCB"/>
    <w:rsid w:val="00653829"/>
    <w:rsid w:val="00653BF4"/>
    <w:rsid w:val="00654ADA"/>
    <w:rsid w:val="006550DD"/>
    <w:rsid w:val="0065657F"/>
    <w:rsid w:val="00656EE0"/>
    <w:rsid w:val="00657086"/>
    <w:rsid w:val="0066036A"/>
    <w:rsid w:val="0066156D"/>
    <w:rsid w:val="0066255E"/>
    <w:rsid w:val="0066286F"/>
    <w:rsid w:val="006629D5"/>
    <w:rsid w:val="00662D73"/>
    <w:rsid w:val="006636BF"/>
    <w:rsid w:val="00665552"/>
    <w:rsid w:val="00667084"/>
    <w:rsid w:val="006704B7"/>
    <w:rsid w:val="006713AA"/>
    <w:rsid w:val="00671BC9"/>
    <w:rsid w:val="006738C7"/>
    <w:rsid w:val="00676BB7"/>
    <w:rsid w:val="00677670"/>
    <w:rsid w:val="00677674"/>
    <w:rsid w:val="0068064E"/>
    <w:rsid w:val="00681296"/>
    <w:rsid w:val="00685139"/>
    <w:rsid w:val="00685B37"/>
    <w:rsid w:val="00685D66"/>
    <w:rsid w:val="0068687A"/>
    <w:rsid w:val="0068754C"/>
    <w:rsid w:val="00690874"/>
    <w:rsid w:val="0069324F"/>
    <w:rsid w:val="006946CF"/>
    <w:rsid w:val="00694C85"/>
    <w:rsid w:val="0069575A"/>
    <w:rsid w:val="00695EA9"/>
    <w:rsid w:val="00696218"/>
    <w:rsid w:val="00696C8A"/>
    <w:rsid w:val="006A0945"/>
    <w:rsid w:val="006A3C94"/>
    <w:rsid w:val="006A74CD"/>
    <w:rsid w:val="006B0A0B"/>
    <w:rsid w:val="006B227B"/>
    <w:rsid w:val="006B299F"/>
    <w:rsid w:val="006B3B24"/>
    <w:rsid w:val="006B3ED6"/>
    <w:rsid w:val="006C2416"/>
    <w:rsid w:val="006C6923"/>
    <w:rsid w:val="006C7CA2"/>
    <w:rsid w:val="006D0DC8"/>
    <w:rsid w:val="006D1E7D"/>
    <w:rsid w:val="006D3F11"/>
    <w:rsid w:val="006E02B3"/>
    <w:rsid w:val="006E16B3"/>
    <w:rsid w:val="006E1AF2"/>
    <w:rsid w:val="006E24AD"/>
    <w:rsid w:val="006E4E9B"/>
    <w:rsid w:val="006E59B3"/>
    <w:rsid w:val="006E72B3"/>
    <w:rsid w:val="006F4064"/>
    <w:rsid w:val="006F516E"/>
    <w:rsid w:val="006F5DDD"/>
    <w:rsid w:val="006F604E"/>
    <w:rsid w:val="006F6A18"/>
    <w:rsid w:val="006F72E6"/>
    <w:rsid w:val="006F7445"/>
    <w:rsid w:val="006F7F82"/>
    <w:rsid w:val="0070086B"/>
    <w:rsid w:val="00701A4F"/>
    <w:rsid w:val="007058A8"/>
    <w:rsid w:val="00705F55"/>
    <w:rsid w:val="0070602E"/>
    <w:rsid w:val="00713115"/>
    <w:rsid w:val="00714DA5"/>
    <w:rsid w:val="007163F6"/>
    <w:rsid w:val="00717CFA"/>
    <w:rsid w:val="007202FC"/>
    <w:rsid w:val="00721E26"/>
    <w:rsid w:val="00723ED3"/>
    <w:rsid w:val="00724097"/>
    <w:rsid w:val="0072687B"/>
    <w:rsid w:val="00727062"/>
    <w:rsid w:val="00727191"/>
    <w:rsid w:val="007276CC"/>
    <w:rsid w:val="0073042F"/>
    <w:rsid w:val="00731C95"/>
    <w:rsid w:val="0073283E"/>
    <w:rsid w:val="0073659C"/>
    <w:rsid w:val="00736D3C"/>
    <w:rsid w:val="00737316"/>
    <w:rsid w:val="00737862"/>
    <w:rsid w:val="00741679"/>
    <w:rsid w:val="00741D75"/>
    <w:rsid w:val="0074319B"/>
    <w:rsid w:val="00743B3F"/>
    <w:rsid w:val="00745CA9"/>
    <w:rsid w:val="007522C2"/>
    <w:rsid w:val="00752B15"/>
    <w:rsid w:val="00753129"/>
    <w:rsid w:val="00754652"/>
    <w:rsid w:val="0075518E"/>
    <w:rsid w:val="00755E59"/>
    <w:rsid w:val="0076023F"/>
    <w:rsid w:val="00761407"/>
    <w:rsid w:val="0076361B"/>
    <w:rsid w:val="00763E84"/>
    <w:rsid w:val="0076435A"/>
    <w:rsid w:val="00764EC8"/>
    <w:rsid w:val="007659B2"/>
    <w:rsid w:val="00770EC1"/>
    <w:rsid w:val="007710A4"/>
    <w:rsid w:val="007725C0"/>
    <w:rsid w:val="00772E8E"/>
    <w:rsid w:val="00773008"/>
    <w:rsid w:val="00773BFB"/>
    <w:rsid w:val="007750CE"/>
    <w:rsid w:val="00776509"/>
    <w:rsid w:val="00777593"/>
    <w:rsid w:val="00780AD0"/>
    <w:rsid w:val="00782041"/>
    <w:rsid w:val="0078238C"/>
    <w:rsid w:val="00785FB2"/>
    <w:rsid w:val="00787E09"/>
    <w:rsid w:val="007932FF"/>
    <w:rsid w:val="00796EC2"/>
    <w:rsid w:val="00796F31"/>
    <w:rsid w:val="00797897"/>
    <w:rsid w:val="007A0DD2"/>
    <w:rsid w:val="007A231E"/>
    <w:rsid w:val="007A2413"/>
    <w:rsid w:val="007A3177"/>
    <w:rsid w:val="007A49A7"/>
    <w:rsid w:val="007A4D6D"/>
    <w:rsid w:val="007A54FC"/>
    <w:rsid w:val="007A687D"/>
    <w:rsid w:val="007A71E4"/>
    <w:rsid w:val="007B02FC"/>
    <w:rsid w:val="007B0312"/>
    <w:rsid w:val="007B07CF"/>
    <w:rsid w:val="007B1D61"/>
    <w:rsid w:val="007B3650"/>
    <w:rsid w:val="007B3D56"/>
    <w:rsid w:val="007B4532"/>
    <w:rsid w:val="007B5534"/>
    <w:rsid w:val="007B579B"/>
    <w:rsid w:val="007B6A56"/>
    <w:rsid w:val="007B7CB6"/>
    <w:rsid w:val="007B7CCE"/>
    <w:rsid w:val="007C1204"/>
    <w:rsid w:val="007C1832"/>
    <w:rsid w:val="007C2E7A"/>
    <w:rsid w:val="007C41C8"/>
    <w:rsid w:val="007C55F6"/>
    <w:rsid w:val="007D0207"/>
    <w:rsid w:val="007D088B"/>
    <w:rsid w:val="007D2B15"/>
    <w:rsid w:val="007D3C74"/>
    <w:rsid w:val="007D4DAF"/>
    <w:rsid w:val="007D5FD3"/>
    <w:rsid w:val="007D6CD8"/>
    <w:rsid w:val="007D7369"/>
    <w:rsid w:val="007E2D20"/>
    <w:rsid w:val="007E2E14"/>
    <w:rsid w:val="007E3022"/>
    <w:rsid w:val="007E4417"/>
    <w:rsid w:val="007E548C"/>
    <w:rsid w:val="007E5B37"/>
    <w:rsid w:val="007E67E4"/>
    <w:rsid w:val="007F2032"/>
    <w:rsid w:val="007F2884"/>
    <w:rsid w:val="007F2A01"/>
    <w:rsid w:val="007F2D88"/>
    <w:rsid w:val="007F5681"/>
    <w:rsid w:val="00800788"/>
    <w:rsid w:val="00801644"/>
    <w:rsid w:val="008017A4"/>
    <w:rsid w:val="0080224D"/>
    <w:rsid w:val="00802EB2"/>
    <w:rsid w:val="008067ED"/>
    <w:rsid w:val="008070F2"/>
    <w:rsid w:val="00812343"/>
    <w:rsid w:val="00812788"/>
    <w:rsid w:val="008145DE"/>
    <w:rsid w:val="008217EC"/>
    <w:rsid w:val="008219F4"/>
    <w:rsid w:val="008228B8"/>
    <w:rsid w:val="00822AD7"/>
    <w:rsid w:val="00822E4A"/>
    <w:rsid w:val="00822F7A"/>
    <w:rsid w:val="00823D30"/>
    <w:rsid w:val="00824A5E"/>
    <w:rsid w:val="00825B4A"/>
    <w:rsid w:val="00827B54"/>
    <w:rsid w:val="00830B46"/>
    <w:rsid w:val="0083107A"/>
    <w:rsid w:val="00831BAF"/>
    <w:rsid w:val="008323AA"/>
    <w:rsid w:val="00832D95"/>
    <w:rsid w:val="0083349A"/>
    <w:rsid w:val="008335C3"/>
    <w:rsid w:val="008338E6"/>
    <w:rsid w:val="008341D5"/>
    <w:rsid w:val="00834462"/>
    <w:rsid w:val="008359EF"/>
    <w:rsid w:val="00835A66"/>
    <w:rsid w:val="00836E80"/>
    <w:rsid w:val="00837048"/>
    <w:rsid w:val="008409CF"/>
    <w:rsid w:val="00840DB9"/>
    <w:rsid w:val="00841221"/>
    <w:rsid w:val="00845BDB"/>
    <w:rsid w:val="00845CE7"/>
    <w:rsid w:val="008460E1"/>
    <w:rsid w:val="00847DAA"/>
    <w:rsid w:val="00854196"/>
    <w:rsid w:val="008547BF"/>
    <w:rsid w:val="008547EF"/>
    <w:rsid w:val="00857FD8"/>
    <w:rsid w:val="008619C7"/>
    <w:rsid w:val="00861A76"/>
    <w:rsid w:val="00861D95"/>
    <w:rsid w:val="00862D91"/>
    <w:rsid w:val="00863513"/>
    <w:rsid w:val="00863BA8"/>
    <w:rsid w:val="008641AB"/>
    <w:rsid w:val="00864234"/>
    <w:rsid w:val="0086715C"/>
    <w:rsid w:val="00867309"/>
    <w:rsid w:val="00871EE6"/>
    <w:rsid w:val="00871F8A"/>
    <w:rsid w:val="008729E7"/>
    <w:rsid w:val="0087347C"/>
    <w:rsid w:val="00873DBE"/>
    <w:rsid w:val="00874054"/>
    <w:rsid w:val="00874609"/>
    <w:rsid w:val="008764BE"/>
    <w:rsid w:val="00876EC1"/>
    <w:rsid w:val="00877D3F"/>
    <w:rsid w:val="00880763"/>
    <w:rsid w:val="008809A4"/>
    <w:rsid w:val="008821B7"/>
    <w:rsid w:val="00886046"/>
    <w:rsid w:val="00886F94"/>
    <w:rsid w:val="0088788C"/>
    <w:rsid w:val="00887D5C"/>
    <w:rsid w:val="00891854"/>
    <w:rsid w:val="00892EC7"/>
    <w:rsid w:val="00897116"/>
    <w:rsid w:val="00897912"/>
    <w:rsid w:val="008A03BA"/>
    <w:rsid w:val="008A0A3C"/>
    <w:rsid w:val="008A0F1F"/>
    <w:rsid w:val="008A28B5"/>
    <w:rsid w:val="008A2C05"/>
    <w:rsid w:val="008A2E3E"/>
    <w:rsid w:val="008A65EA"/>
    <w:rsid w:val="008A6D6E"/>
    <w:rsid w:val="008B0095"/>
    <w:rsid w:val="008B062C"/>
    <w:rsid w:val="008B0C59"/>
    <w:rsid w:val="008B0D35"/>
    <w:rsid w:val="008B1FA0"/>
    <w:rsid w:val="008B417F"/>
    <w:rsid w:val="008B44EE"/>
    <w:rsid w:val="008C1CAD"/>
    <w:rsid w:val="008C36E6"/>
    <w:rsid w:val="008C6F51"/>
    <w:rsid w:val="008C71FB"/>
    <w:rsid w:val="008D0A13"/>
    <w:rsid w:val="008D16E9"/>
    <w:rsid w:val="008D207E"/>
    <w:rsid w:val="008D2AF9"/>
    <w:rsid w:val="008D2C27"/>
    <w:rsid w:val="008D44F2"/>
    <w:rsid w:val="008D5418"/>
    <w:rsid w:val="008E717D"/>
    <w:rsid w:val="008E726E"/>
    <w:rsid w:val="008F0795"/>
    <w:rsid w:val="008F0866"/>
    <w:rsid w:val="008F2A69"/>
    <w:rsid w:val="008F2B32"/>
    <w:rsid w:val="008F3D0F"/>
    <w:rsid w:val="009018AD"/>
    <w:rsid w:val="00901EE7"/>
    <w:rsid w:val="00902344"/>
    <w:rsid w:val="00903142"/>
    <w:rsid w:val="00903798"/>
    <w:rsid w:val="00903CE4"/>
    <w:rsid w:val="00904172"/>
    <w:rsid w:val="0090478A"/>
    <w:rsid w:val="00906B44"/>
    <w:rsid w:val="009109F0"/>
    <w:rsid w:val="009112EF"/>
    <w:rsid w:val="00912EEB"/>
    <w:rsid w:val="00913028"/>
    <w:rsid w:val="0091374F"/>
    <w:rsid w:val="00913A34"/>
    <w:rsid w:val="009141BF"/>
    <w:rsid w:val="00914F42"/>
    <w:rsid w:val="00915095"/>
    <w:rsid w:val="0091782E"/>
    <w:rsid w:val="009204E2"/>
    <w:rsid w:val="00921273"/>
    <w:rsid w:val="00925457"/>
    <w:rsid w:val="00926835"/>
    <w:rsid w:val="00930C7E"/>
    <w:rsid w:val="00931259"/>
    <w:rsid w:val="009318B9"/>
    <w:rsid w:val="00933010"/>
    <w:rsid w:val="0093350D"/>
    <w:rsid w:val="00935F17"/>
    <w:rsid w:val="00937AD0"/>
    <w:rsid w:val="00940797"/>
    <w:rsid w:val="009418D1"/>
    <w:rsid w:val="00941D2F"/>
    <w:rsid w:val="0094712F"/>
    <w:rsid w:val="0094755C"/>
    <w:rsid w:val="009504BC"/>
    <w:rsid w:val="00951657"/>
    <w:rsid w:val="009546AD"/>
    <w:rsid w:val="00954761"/>
    <w:rsid w:val="00954947"/>
    <w:rsid w:val="00954A92"/>
    <w:rsid w:val="0095583B"/>
    <w:rsid w:val="00957BD5"/>
    <w:rsid w:val="00960A4A"/>
    <w:rsid w:val="00960CB0"/>
    <w:rsid w:val="00963FC1"/>
    <w:rsid w:val="00964EB2"/>
    <w:rsid w:val="0096758E"/>
    <w:rsid w:val="00967695"/>
    <w:rsid w:val="009716AE"/>
    <w:rsid w:val="0097214A"/>
    <w:rsid w:val="00974B3E"/>
    <w:rsid w:val="009752EA"/>
    <w:rsid w:val="00982644"/>
    <w:rsid w:val="009846D5"/>
    <w:rsid w:val="00984E32"/>
    <w:rsid w:val="00985DCF"/>
    <w:rsid w:val="00986325"/>
    <w:rsid w:val="00987E4A"/>
    <w:rsid w:val="00990BFF"/>
    <w:rsid w:val="0099127F"/>
    <w:rsid w:val="009913C3"/>
    <w:rsid w:val="009915B6"/>
    <w:rsid w:val="00991629"/>
    <w:rsid w:val="0099262A"/>
    <w:rsid w:val="00992D80"/>
    <w:rsid w:val="00993078"/>
    <w:rsid w:val="009948EA"/>
    <w:rsid w:val="00994AEF"/>
    <w:rsid w:val="0099555B"/>
    <w:rsid w:val="00995EB6"/>
    <w:rsid w:val="00996776"/>
    <w:rsid w:val="009A4F1A"/>
    <w:rsid w:val="009A52B4"/>
    <w:rsid w:val="009A6901"/>
    <w:rsid w:val="009A6BD4"/>
    <w:rsid w:val="009A6BE3"/>
    <w:rsid w:val="009B0538"/>
    <w:rsid w:val="009B212C"/>
    <w:rsid w:val="009B34C5"/>
    <w:rsid w:val="009B5629"/>
    <w:rsid w:val="009B6991"/>
    <w:rsid w:val="009B7BAE"/>
    <w:rsid w:val="009C07FA"/>
    <w:rsid w:val="009C1D8A"/>
    <w:rsid w:val="009C40CA"/>
    <w:rsid w:val="009C5F84"/>
    <w:rsid w:val="009D0E51"/>
    <w:rsid w:val="009D2966"/>
    <w:rsid w:val="009D299B"/>
    <w:rsid w:val="009D3AAF"/>
    <w:rsid w:val="009D4B24"/>
    <w:rsid w:val="009D5E43"/>
    <w:rsid w:val="009E3B11"/>
    <w:rsid w:val="009E538E"/>
    <w:rsid w:val="009E7395"/>
    <w:rsid w:val="009E77F0"/>
    <w:rsid w:val="009E797A"/>
    <w:rsid w:val="009F0481"/>
    <w:rsid w:val="009F2DB8"/>
    <w:rsid w:val="009F3C84"/>
    <w:rsid w:val="009F425B"/>
    <w:rsid w:val="009F7D55"/>
    <w:rsid w:val="00A00AFB"/>
    <w:rsid w:val="00A00E80"/>
    <w:rsid w:val="00A027E3"/>
    <w:rsid w:val="00A03E37"/>
    <w:rsid w:val="00A06EC6"/>
    <w:rsid w:val="00A105F5"/>
    <w:rsid w:val="00A128D6"/>
    <w:rsid w:val="00A137A3"/>
    <w:rsid w:val="00A1560E"/>
    <w:rsid w:val="00A15BB7"/>
    <w:rsid w:val="00A17A84"/>
    <w:rsid w:val="00A2063D"/>
    <w:rsid w:val="00A20BB5"/>
    <w:rsid w:val="00A20FE9"/>
    <w:rsid w:val="00A218F6"/>
    <w:rsid w:val="00A229B4"/>
    <w:rsid w:val="00A23396"/>
    <w:rsid w:val="00A26254"/>
    <w:rsid w:val="00A26F3D"/>
    <w:rsid w:val="00A306E2"/>
    <w:rsid w:val="00A30971"/>
    <w:rsid w:val="00A30B5F"/>
    <w:rsid w:val="00A31D51"/>
    <w:rsid w:val="00A3205B"/>
    <w:rsid w:val="00A34811"/>
    <w:rsid w:val="00A357FD"/>
    <w:rsid w:val="00A40BDA"/>
    <w:rsid w:val="00A4101E"/>
    <w:rsid w:val="00A41840"/>
    <w:rsid w:val="00A424B3"/>
    <w:rsid w:val="00A43169"/>
    <w:rsid w:val="00A43467"/>
    <w:rsid w:val="00A43F1C"/>
    <w:rsid w:val="00A44226"/>
    <w:rsid w:val="00A51A59"/>
    <w:rsid w:val="00A520F9"/>
    <w:rsid w:val="00A52869"/>
    <w:rsid w:val="00A52BD7"/>
    <w:rsid w:val="00A54A08"/>
    <w:rsid w:val="00A57961"/>
    <w:rsid w:val="00A60C5B"/>
    <w:rsid w:val="00A6516F"/>
    <w:rsid w:val="00A65742"/>
    <w:rsid w:val="00A6610C"/>
    <w:rsid w:val="00A666D5"/>
    <w:rsid w:val="00A66F0B"/>
    <w:rsid w:val="00A70119"/>
    <w:rsid w:val="00A70B6E"/>
    <w:rsid w:val="00A70B94"/>
    <w:rsid w:val="00A71279"/>
    <w:rsid w:val="00A7134B"/>
    <w:rsid w:val="00A72326"/>
    <w:rsid w:val="00A726FE"/>
    <w:rsid w:val="00A7336B"/>
    <w:rsid w:val="00A73B28"/>
    <w:rsid w:val="00A7521B"/>
    <w:rsid w:val="00A769A2"/>
    <w:rsid w:val="00A76B66"/>
    <w:rsid w:val="00A80095"/>
    <w:rsid w:val="00A80F9D"/>
    <w:rsid w:val="00A910EF"/>
    <w:rsid w:val="00A91462"/>
    <w:rsid w:val="00A93412"/>
    <w:rsid w:val="00A939B2"/>
    <w:rsid w:val="00A940D8"/>
    <w:rsid w:val="00A94739"/>
    <w:rsid w:val="00A95037"/>
    <w:rsid w:val="00A95239"/>
    <w:rsid w:val="00A95669"/>
    <w:rsid w:val="00A959D9"/>
    <w:rsid w:val="00A96567"/>
    <w:rsid w:val="00AA339C"/>
    <w:rsid w:val="00AA33BB"/>
    <w:rsid w:val="00AA4E23"/>
    <w:rsid w:val="00AA5422"/>
    <w:rsid w:val="00AA63D5"/>
    <w:rsid w:val="00AA7474"/>
    <w:rsid w:val="00AA7F77"/>
    <w:rsid w:val="00AB0BD5"/>
    <w:rsid w:val="00AB1B01"/>
    <w:rsid w:val="00AB4BBE"/>
    <w:rsid w:val="00AB4FEC"/>
    <w:rsid w:val="00AB5208"/>
    <w:rsid w:val="00AB5A69"/>
    <w:rsid w:val="00AC0D10"/>
    <w:rsid w:val="00AC3553"/>
    <w:rsid w:val="00AC440B"/>
    <w:rsid w:val="00AC4438"/>
    <w:rsid w:val="00AC49B3"/>
    <w:rsid w:val="00AC6C72"/>
    <w:rsid w:val="00AD1B07"/>
    <w:rsid w:val="00AD27C6"/>
    <w:rsid w:val="00AD3170"/>
    <w:rsid w:val="00AD658D"/>
    <w:rsid w:val="00AD76FC"/>
    <w:rsid w:val="00AE0AA1"/>
    <w:rsid w:val="00AE16C3"/>
    <w:rsid w:val="00AE3B78"/>
    <w:rsid w:val="00AE3E0A"/>
    <w:rsid w:val="00AE446F"/>
    <w:rsid w:val="00AE4A5F"/>
    <w:rsid w:val="00AE5711"/>
    <w:rsid w:val="00AE576D"/>
    <w:rsid w:val="00AE6926"/>
    <w:rsid w:val="00AF02B0"/>
    <w:rsid w:val="00AF1E4E"/>
    <w:rsid w:val="00AF2EBB"/>
    <w:rsid w:val="00AF44B1"/>
    <w:rsid w:val="00AF6330"/>
    <w:rsid w:val="00B0011E"/>
    <w:rsid w:val="00B011E0"/>
    <w:rsid w:val="00B0198E"/>
    <w:rsid w:val="00B03481"/>
    <w:rsid w:val="00B0658A"/>
    <w:rsid w:val="00B07FB6"/>
    <w:rsid w:val="00B1067C"/>
    <w:rsid w:val="00B10886"/>
    <w:rsid w:val="00B11486"/>
    <w:rsid w:val="00B11680"/>
    <w:rsid w:val="00B13693"/>
    <w:rsid w:val="00B138D3"/>
    <w:rsid w:val="00B1509A"/>
    <w:rsid w:val="00B154A1"/>
    <w:rsid w:val="00B15E48"/>
    <w:rsid w:val="00B17BA4"/>
    <w:rsid w:val="00B20A0B"/>
    <w:rsid w:val="00B25AA3"/>
    <w:rsid w:val="00B270FD"/>
    <w:rsid w:val="00B27222"/>
    <w:rsid w:val="00B27ED5"/>
    <w:rsid w:val="00B30301"/>
    <w:rsid w:val="00B3130D"/>
    <w:rsid w:val="00B32D58"/>
    <w:rsid w:val="00B3492D"/>
    <w:rsid w:val="00B35911"/>
    <w:rsid w:val="00B36F0A"/>
    <w:rsid w:val="00B37436"/>
    <w:rsid w:val="00B45D71"/>
    <w:rsid w:val="00B46533"/>
    <w:rsid w:val="00B467D8"/>
    <w:rsid w:val="00B52844"/>
    <w:rsid w:val="00B5299F"/>
    <w:rsid w:val="00B53030"/>
    <w:rsid w:val="00B54F96"/>
    <w:rsid w:val="00B55DF8"/>
    <w:rsid w:val="00B56D7C"/>
    <w:rsid w:val="00B57377"/>
    <w:rsid w:val="00B57E6A"/>
    <w:rsid w:val="00B60333"/>
    <w:rsid w:val="00B6038D"/>
    <w:rsid w:val="00B6100F"/>
    <w:rsid w:val="00B61B0D"/>
    <w:rsid w:val="00B62574"/>
    <w:rsid w:val="00B62D37"/>
    <w:rsid w:val="00B63DCF"/>
    <w:rsid w:val="00B66C4B"/>
    <w:rsid w:val="00B66DEE"/>
    <w:rsid w:val="00B701C3"/>
    <w:rsid w:val="00B7170A"/>
    <w:rsid w:val="00B73184"/>
    <w:rsid w:val="00B746FB"/>
    <w:rsid w:val="00B83085"/>
    <w:rsid w:val="00B8512E"/>
    <w:rsid w:val="00B86219"/>
    <w:rsid w:val="00B87404"/>
    <w:rsid w:val="00B90EC9"/>
    <w:rsid w:val="00B91B4B"/>
    <w:rsid w:val="00B92819"/>
    <w:rsid w:val="00B92DCE"/>
    <w:rsid w:val="00B934C3"/>
    <w:rsid w:val="00B93554"/>
    <w:rsid w:val="00B937A2"/>
    <w:rsid w:val="00B93890"/>
    <w:rsid w:val="00B94405"/>
    <w:rsid w:val="00BA0938"/>
    <w:rsid w:val="00BA167E"/>
    <w:rsid w:val="00BA1EF8"/>
    <w:rsid w:val="00BA26E8"/>
    <w:rsid w:val="00BA2D1F"/>
    <w:rsid w:val="00BA4F7F"/>
    <w:rsid w:val="00BA5198"/>
    <w:rsid w:val="00BA6194"/>
    <w:rsid w:val="00BB0DF1"/>
    <w:rsid w:val="00BB1C79"/>
    <w:rsid w:val="00BB1EC5"/>
    <w:rsid w:val="00BB4507"/>
    <w:rsid w:val="00BB69E5"/>
    <w:rsid w:val="00BC050F"/>
    <w:rsid w:val="00BC1396"/>
    <w:rsid w:val="00BC29E0"/>
    <w:rsid w:val="00BC2F77"/>
    <w:rsid w:val="00BC3F3F"/>
    <w:rsid w:val="00BC42B0"/>
    <w:rsid w:val="00BC5F5E"/>
    <w:rsid w:val="00BC7764"/>
    <w:rsid w:val="00BC7887"/>
    <w:rsid w:val="00BD17EF"/>
    <w:rsid w:val="00BD3486"/>
    <w:rsid w:val="00BD609B"/>
    <w:rsid w:val="00BD71D7"/>
    <w:rsid w:val="00BD734B"/>
    <w:rsid w:val="00BD7D43"/>
    <w:rsid w:val="00BE351B"/>
    <w:rsid w:val="00BE3D6A"/>
    <w:rsid w:val="00BE4B50"/>
    <w:rsid w:val="00BE6FE1"/>
    <w:rsid w:val="00BE700A"/>
    <w:rsid w:val="00BF2297"/>
    <w:rsid w:val="00BF30A2"/>
    <w:rsid w:val="00BF30B8"/>
    <w:rsid w:val="00BF4221"/>
    <w:rsid w:val="00BF42AD"/>
    <w:rsid w:val="00BF6A60"/>
    <w:rsid w:val="00BF77F7"/>
    <w:rsid w:val="00BF7C22"/>
    <w:rsid w:val="00C00541"/>
    <w:rsid w:val="00C01A38"/>
    <w:rsid w:val="00C03739"/>
    <w:rsid w:val="00C04518"/>
    <w:rsid w:val="00C0455C"/>
    <w:rsid w:val="00C04E5C"/>
    <w:rsid w:val="00C059A9"/>
    <w:rsid w:val="00C0610D"/>
    <w:rsid w:val="00C11FB6"/>
    <w:rsid w:val="00C1265E"/>
    <w:rsid w:val="00C138EC"/>
    <w:rsid w:val="00C14172"/>
    <w:rsid w:val="00C14FDA"/>
    <w:rsid w:val="00C1525A"/>
    <w:rsid w:val="00C15C33"/>
    <w:rsid w:val="00C164FF"/>
    <w:rsid w:val="00C1656C"/>
    <w:rsid w:val="00C17428"/>
    <w:rsid w:val="00C23022"/>
    <w:rsid w:val="00C249A5"/>
    <w:rsid w:val="00C24B79"/>
    <w:rsid w:val="00C254E1"/>
    <w:rsid w:val="00C25EDD"/>
    <w:rsid w:val="00C276AD"/>
    <w:rsid w:val="00C310C4"/>
    <w:rsid w:val="00C3111B"/>
    <w:rsid w:val="00C32AB6"/>
    <w:rsid w:val="00C35883"/>
    <w:rsid w:val="00C3677E"/>
    <w:rsid w:val="00C37202"/>
    <w:rsid w:val="00C378AE"/>
    <w:rsid w:val="00C41910"/>
    <w:rsid w:val="00C41BFF"/>
    <w:rsid w:val="00C42FAA"/>
    <w:rsid w:val="00C434C5"/>
    <w:rsid w:val="00C463CC"/>
    <w:rsid w:val="00C46ADC"/>
    <w:rsid w:val="00C5099A"/>
    <w:rsid w:val="00C51373"/>
    <w:rsid w:val="00C535A2"/>
    <w:rsid w:val="00C550FC"/>
    <w:rsid w:val="00C5556D"/>
    <w:rsid w:val="00C56386"/>
    <w:rsid w:val="00C572CF"/>
    <w:rsid w:val="00C60494"/>
    <w:rsid w:val="00C607E8"/>
    <w:rsid w:val="00C62088"/>
    <w:rsid w:val="00C6212D"/>
    <w:rsid w:val="00C62171"/>
    <w:rsid w:val="00C62A4E"/>
    <w:rsid w:val="00C62F6D"/>
    <w:rsid w:val="00C65032"/>
    <w:rsid w:val="00C72A18"/>
    <w:rsid w:val="00C73D17"/>
    <w:rsid w:val="00C7438A"/>
    <w:rsid w:val="00C74B79"/>
    <w:rsid w:val="00C74F78"/>
    <w:rsid w:val="00C75FD4"/>
    <w:rsid w:val="00C805D5"/>
    <w:rsid w:val="00C820EE"/>
    <w:rsid w:val="00C902FE"/>
    <w:rsid w:val="00C90F75"/>
    <w:rsid w:val="00C92D60"/>
    <w:rsid w:val="00C93008"/>
    <w:rsid w:val="00C9637B"/>
    <w:rsid w:val="00C97210"/>
    <w:rsid w:val="00C977FE"/>
    <w:rsid w:val="00C97915"/>
    <w:rsid w:val="00CA1043"/>
    <w:rsid w:val="00CA215F"/>
    <w:rsid w:val="00CA264F"/>
    <w:rsid w:val="00CA2C30"/>
    <w:rsid w:val="00CA397A"/>
    <w:rsid w:val="00CA64AD"/>
    <w:rsid w:val="00CB2273"/>
    <w:rsid w:val="00CB3B37"/>
    <w:rsid w:val="00CB3D5D"/>
    <w:rsid w:val="00CB4E85"/>
    <w:rsid w:val="00CB5048"/>
    <w:rsid w:val="00CB547D"/>
    <w:rsid w:val="00CB5C85"/>
    <w:rsid w:val="00CB5C8F"/>
    <w:rsid w:val="00CB61BC"/>
    <w:rsid w:val="00CB6368"/>
    <w:rsid w:val="00CB660F"/>
    <w:rsid w:val="00CB7CFD"/>
    <w:rsid w:val="00CB7EEF"/>
    <w:rsid w:val="00CC042B"/>
    <w:rsid w:val="00CC0CB7"/>
    <w:rsid w:val="00CC26F0"/>
    <w:rsid w:val="00CC3C4C"/>
    <w:rsid w:val="00CC4DEF"/>
    <w:rsid w:val="00CD0CB6"/>
    <w:rsid w:val="00CD26B4"/>
    <w:rsid w:val="00CD3BE7"/>
    <w:rsid w:val="00CD59AE"/>
    <w:rsid w:val="00CD68D6"/>
    <w:rsid w:val="00CE09B9"/>
    <w:rsid w:val="00CE2100"/>
    <w:rsid w:val="00CE2669"/>
    <w:rsid w:val="00CE3B5F"/>
    <w:rsid w:val="00CE4179"/>
    <w:rsid w:val="00CE4CCE"/>
    <w:rsid w:val="00CE65F9"/>
    <w:rsid w:val="00CF2ABF"/>
    <w:rsid w:val="00CF3B9A"/>
    <w:rsid w:val="00CF7DCC"/>
    <w:rsid w:val="00D01643"/>
    <w:rsid w:val="00D016D4"/>
    <w:rsid w:val="00D023E6"/>
    <w:rsid w:val="00D025ED"/>
    <w:rsid w:val="00D02C5E"/>
    <w:rsid w:val="00D03200"/>
    <w:rsid w:val="00D03798"/>
    <w:rsid w:val="00D04075"/>
    <w:rsid w:val="00D0727C"/>
    <w:rsid w:val="00D10259"/>
    <w:rsid w:val="00D13D9F"/>
    <w:rsid w:val="00D16885"/>
    <w:rsid w:val="00D212B0"/>
    <w:rsid w:val="00D21519"/>
    <w:rsid w:val="00D22F5E"/>
    <w:rsid w:val="00D23BE2"/>
    <w:rsid w:val="00D2431E"/>
    <w:rsid w:val="00D25A38"/>
    <w:rsid w:val="00D300E7"/>
    <w:rsid w:val="00D303FE"/>
    <w:rsid w:val="00D319D7"/>
    <w:rsid w:val="00D34989"/>
    <w:rsid w:val="00D3655B"/>
    <w:rsid w:val="00D402C7"/>
    <w:rsid w:val="00D40D1D"/>
    <w:rsid w:val="00D4257B"/>
    <w:rsid w:val="00D44B2E"/>
    <w:rsid w:val="00D46967"/>
    <w:rsid w:val="00D477F9"/>
    <w:rsid w:val="00D52184"/>
    <w:rsid w:val="00D5379F"/>
    <w:rsid w:val="00D65172"/>
    <w:rsid w:val="00D70818"/>
    <w:rsid w:val="00D70C55"/>
    <w:rsid w:val="00D7209A"/>
    <w:rsid w:val="00D722BC"/>
    <w:rsid w:val="00D7255A"/>
    <w:rsid w:val="00D7403B"/>
    <w:rsid w:val="00D755BE"/>
    <w:rsid w:val="00D75944"/>
    <w:rsid w:val="00D804BB"/>
    <w:rsid w:val="00D818BC"/>
    <w:rsid w:val="00D84D98"/>
    <w:rsid w:val="00D87142"/>
    <w:rsid w:val="00D87E38"/>
    <w:rsid w:val="00D91905"/>
    <w:rsid w:val="00D92194"/>
    <w:rsid w:val="00D92A39"/>
    <w:rsid w:val="00D92B29"/>
    <w:rsid w:val="00D92DC5"/>
    <w:rsid w:val="00D92FDC"/>
    <w:rsid w:val="00D94FCB"/>
    <w:rsid w:val="00D95810"/>
    <w:rsid w:val="00D96A62"/>
    <w:rsid w:val="00DA1F4A"/>
    <w:rsid w:val="00DA2C33"/>
    <w:rsid w:val="00DA30AE"/>
    <w:rsid w:val="00DA3F3B"/>
    <w:rsid w:val="00DA56C0"/>
    <w:rsid w:val="00DA7041"/>
    <w:rsid w:val="00DA77C1"/>
    <w:rsid w:val="00DB03E2"/>
    <w:rsid w:val="00DB0C45"/>
    <w:rsid w:val="00DB0EAC"/>
    <w:rsid w:val="00DB5CB7"/>
    <w:rsid w:val="00DB5F7C"/>
    <w:rsid w:val="00DB778D"/>
    <w:rsid w:val="00DC0619"/>
    <w:rsid w:val="00DC0806"/>
    <w:rsid w:val="00DC0E47"/>
    <w:rsid w:val="00DC2DF2"/>
    <w:rsid w:val="00DC2E86"/>
    <w:rsid w:val="00DC333F"/>
    <w:rsid w:val="00DC54A2"/>
    <w:rsid w:val="00DC6D76"/>
    <w:rsid w:val="00DD0CE6"/>
    <w:rsid w:val="00DD3682"/>
    <w:rsid w:val="00DD3B1D"/>
    <w:rsid w:val="00DD40C0"/>
    <w:rsid w:val="00DD441F"/>
    <w:rsid w:val="00DE2804"/>
    <w:rsid w:val="00DE4953"/>
    <w:rsid w:val="00DE70F8"/>
    <w:rsid w:val="00DF0E24"/>
    <w:rsid w:val="00DF18C1"/>
    <w:rsid w:val="00DF4D8D"/>
    <w:rsid w:val="00DF5291"/>
    <w:rsid w:val="00DF6E6A"/>
    <w:rsid w:val="00DF774F"/>
    <w:rsid w:val="00E04EBB"/>
    <w:rsid w:val="00E051CE"/>
    <w:rsid w:val="00E054A9"/>
    <w:rsid w:val="00E0685B"/>
    <w:rsid w:val="00E078CB"/>
    <w:rsid w:val="00E07F6F"/>
    <w:rsid w:val="00E11FD0"/>
    <w:rsid w:val="00E11FF7"/>
    <w:rsid w:val="00E12643"/>
    <w:rsid w:val="00E12761"/>
    <w:rsid w:val="00E144B3"/>
    <w:rsid w:val="00E14B10"/>
    <w:rsid w:val="00E157D5"/>
    <w:rsid w:val="00E15C66"/>
    <w:rsid w:val="00E20C13"/>
    <w:rsid w:val="00E2166C"/>
    <w:rsid w:val="00E21B3E"/>
    <w:rsid w:val="00E244BB"/>
    <w:rsid w:val="00E266E1"/>
    <w:rsid w:val="00E2767C"/>
    <w:rsid w:val="00E304EB"/>
    <w:rsid w:val="00E353C6"/>
    <w:rsid w:val="00E35D2A"/>
    <w:rsid w:val="00E3608A"/>
    <w:rsid w:val="00E37E90"/>
    <w:rsid w:val="00E400ED"/>
    <w:rsid w:val="00E40930"/>
    <w:rsid w:val="00E4110A"/>
    <w:rsid w:val="00E42071"/>
    <w:rsid w:val="00E4323D"/>
    <w:rsid w:val="00E47282"/>
    <w:rsid w:val="00E477BD"/>
    <w:rsid w:val="00E50D4C"/>
    <w:rsid w:val="00E50E0C"/>
    <w:rsid w:val="00E51303"/>
    <w:rsid w:val="00E51EBA"/>
    <w:rsid w:val="00E52514"/>
    <w:rsid w:val="00E5357C"/>
    <w:rsid w:val="00E54572"/>
    <w:rsid w:val="00E5603E"/>
    <w:rsid w:val="00E56C75"/>
    <w:rsid w:val="00E608C3"/>
    <w:rsid w:val="00E61276"/>
    <w:rsid w:val="00E61834"/>
    <w:rsid w:val="00E622D2"/>
    <w:rsid w:val="00E63468"/>
    <w:rsid w:val="00E6687F"/>
    <w:rsid w:val="00E66AF7"/>
    <w:rsid w:val="00E67B2A"/>
    <w:rsid w:val="00E734F7"/>
    <w:rsid w:val="00E748BC"/>
    <w:rsid w:val="00E749DD"/>
    <w:rsid w:val="00E75C69"/>
    <w:rsid w:val="00E80062"/>
    <w:rsid w:val="00E815D9"/>
    <w:rsid w:val="00E8287D"/>
    <w:rsid w:val="00E83B72"/>
    <w:rsid w:val="00E86485"/>
    <w:rsid w:val="00E873F6"/>
    <w:rsid w:val="00E8795F"/>
    <w:rsid w:val="00E900DA"/>
    <w:rsid w:val="00E91482"/>
    <w:rsid w:val="00E92783"/>
    <w:rsid w:val="00E94202"/>
    <w:rsid w:val="00E95F71"/>
    <w:rsid w:val="00E96B30"/>
    <w:rsid w:val="00EA0297"/>
    <w:rsid w:val="00EA02A1"/>
    <w:rsid w:val="00EA1415"/>
    <w:rsid w:val="00EA216F"/>
    <w:rsid w:val="00EA37DC"/>
    <w:rsid w:val="00EA4918"/>
    <w:rsid w:val="00EA5F8E"/>
    <w:rsid w:val="00EA6B3D"/>
    <w:rsid w:val="00EB0A6A"/>
    <w:rsid w:val="00EB17B6"/>
    <w:rsid w:val="00EB33A2"/>
    <w:rsid w:val="00EB3D1D"/>
    <w:rsid w:val="00EB40D3"/>
    <w:rsid w:val="00EB6030"/>
    <w:rsid w:val="00EB6A7E"/>
    <w:rsid w:val="00EC048D"/>
    <w:rsid w:val="00EC1375"/>
    <w:rsid w:val="00EC28DA"/>
    <w:rsid w:val="00EC35CB"/>
    <w:rsid w:val="00EC3609"/>
    <w:rsid w:val="00EC3862"/>
    <w:rsid w:val="00EC417E"/>
    <w:rsid w:val="00EC4765"/>
    <w:rsid w:val="00EC6E5C"/>
    <w:rsid w:val="00EC7914"/>
    <w:rsid w:val="00EC7FBA"/>
    <w:rsid w:val="00ED116C"/>
    <w:rsid w:val="00ED4820"/>
    <w:rsid w:val="00ED4AED"/>
    <w:rsid w:val="00EE3C4D"/>
    <w:rsid w:val="00EE669D"/>
    <w:rsid w:val="00EE6EDD"/>
    <w:rsid w:val="00EE70D1"/>
    <w:rsid w:val="00EE72D7"/>
    <w:rsid w:val="00EE7E7B"/>
    <w:rsid w:val="00EF06CF"/>
    <w:rsid w:val="00EF29A8"/>
    <w:rsid w:val="00EF3D27"/>
    <w:rsid w:val="00EF5969"/>
    <w:rsid w:val="00F00D33"/>
    <w:rsid w:val="00F0213D"/>
    <w:rsid w:val="00F04611"/>
    <w:rsid w:val="00F07CF0"/>
    <w:rsid w:val="00F10B22"/>
    <w:rsid w:val="00F115F3"/>
    <w:rsid w:val="00F1192E"/>
    <w:rsid w:val="00F11B9C"/>
    <w:rsid w:val="00F1233E"/>
    <w:rsid w:val="00F133B4"/>
    <w:rsid w:val="00F13762"/>
    <w:rsid w:val="00F13BAE"/>
    <w:rsid w:val="00F1427C"/>
    <w:rsid w:val="00F149EF"/>
    <w:rsid w:val="00F17A57"/>
    <w:rsid w:val="00F31A9F"/>
    <w:rsid w:val="00F325C5"/>
    <w:rsid w:val="00F340F3"/>
    <w:rsid w:val="00F34356"/>
    <w:rsid w:val="00F34640"/>
    <w:rsid w:val="00F36649"/>
    <w:rsid w:val="00F40151"/>
    <w:rsid w:val="00F4091E"/>
    <w:rsid w:val="00F4122E"/>
    <w:rsid w:val="00F42B2E"/>
    <w:rsid w:val="00F4340C"/>
    <w:rsid w:val="00F438CB"/>
    <w:rsid w:val="00F43EE6"/>
    <w:rsid w:val="00F47606"/>
    <w:rsid w:val="00F526BB"/>
    <w:rsid w:val="00F53366"/>
    <w:rsid w:val="00F54D56"/>
    <w:rsid w:val="00F5626D"/>
    <w:rsid w:val="00F566FA"/>
    <w:rsid w:val="00F56BB2"/>
    <w:rsid w:val="00F57A5A"/>
    <w:rsid w:val="00F6313E"/>
    <w:rsid w:val="00F6359C"/>
    <w:rsid w:val="00F660A0"/>
    <w:rsid w:val="00F667FE"/>
    <w:rsid w:val="00F67432"/>
    <w:rsid w:val="00F71C9D"/>
    <w:rsid w:val="00F72190"/>
    <w:rsid w:val="00F726CB"/>
    <w:rsid w:val="00F7314C"/>
    <w:rsid w:val="00F7675D"/>
    <w:rsid w:val="00F776B1"/>
    <w:rsid w:val="00F77E1F"/>
    <w:rsid w:val="00F808EA"/>
    <w:rsid w:val="00F80C45"/>
    <w:rsid w:val="00F81BB6"/>
    <w:rsid w:val="00F8255B"/>
    <w:rsid w:val="00F83772"/>
    <w:rsid w:val="00F8421C"/>
    <w:rsid w:val="00F8648B"/>
    <w:rsid w:val="00F86536"/>
    <w:rsid w:val="00F87741"/>
    <w:rsid w:val="00F91598"/>
    <w:rsid w:val="00F927CD"/>
    <w:rsid w:val="00F94E97"/>
    <w:rsid w:val="00F9570C"/>
    <w:rsid w:val="00F9792B"/>
    <w:rsid w:val="00F97AAB"/>
    <w:rsid w:val="00FA5AE6"/>
    <w:rsid w:val="00FA5EFD"/>
    <w:rsid w:val="00FB0301"/>
    <w:rsid w:val="00FB0726"/>
    <w:rsid w:val="00FB38CA"/>
    <w:rsid w:val="00FB7557"/>
    <w:rsid w:val="00FB7B7B"/>
    <w:rsid w:val="00FC01F2"/>
    <w:rsid w:val="00FC081E"/>
    <w:rsid w:val="00FC0A8D"/>
    <w:rsid w:val="00FC2040"/>
    <w:rsid w:val="00FC366F"/>
    <w:rsid w:val="00FC3735"/>
    <w:rsid w:val="00FC42BE"/>
    <w:rsid w:val="00FC43E1"/>
    <w:rsid w:val="00FC49DD"/>
    <w:rsid w:val="00FC517D"/>
    <w:rsid w:val="00FC6610"/>
    <w:rsid w:val="00FC6629"/>
    <w:rsid w:val="00FD474C"/>
    <w:rsid w:val="00FD55D6"/>
    <w:rsid w:val="00FD665F"/>
    <w:rsid w:val="00FD6A7F"/>
    <w:rsid w:val="00FD7107"/>
    <w:rsid w:val="00FD7909"/>
    <w:rsid w:val="00FE342F"/>
    <w:rsid w:val="00FE3A1E"/>
    <w:rsid w:val="00FE6A41"/>
    <w:rsid w:val="00FF00DF"/>
    <w:rsid w:val="00FF0284"/>
    <w:rsid w:val="00FF02DC"/>
    <w:rsid w:val="00FF2F0C"/>
    <w:rsid w:val="00FF3D2A"/>
    <w:rsid w:val="00FF57C9"/>
    <w:rsid w:val="00FF612A"/>
    <w:rsid w:val="00FF7153"/>
    <w:rsid w:val="00FF7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ED96A3"/>
  <w15:docId w15:val="{37152A6A-DC8A-48D1-9946-0BE5F9BD0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49A5"/>
    <w:pPr>
      <w:widowControl w:val="0"/>
      <w:autoSpaceDE w:val="0"/>
      <w:autoSpaceDN w:val="0"/>
      <w:adjustRightInd w:val="0"/>
      <w:ind w:firstLine="720"/>
      <w:jc w:val="both"/>
    </w:pPr>
    <w:rPr>
      <w:rFonts w:ascii="Arial" w:hAnsi="Arial"/>
    </w:rPr>
  </w:style>
  <w:style w:type="paragraph" w:styleId="1">
    <w:name w:val="heading 1"/>
    <w:basedOn w:val="a"/>
    <w:next w:val="a"/>
    <w:qFormat/>
    <w:rsid w:val="00456EE9"/>
    <w:pPr>
      <w:spacing w:before="108" w:after="108"/>
      <w:ind w:firstLine="0"/>
      <w:jc w:val="center"/>
      <w:outlineLvl w:val="0"/>
    </w:pPr>
    <w:rPr>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
    <w:name w:val="Стиль Заголовок 4 + По ширине"/>
    <w:basedOn w:val="a"/>
    <w:rsid w:val="00FC517D"/>
    <w:pPr>
      <w:spacing w:before="240" w:after="240"/>
    </w:pPr>
  </w:style>
  <w:style w:type="character" w:customStyle="1" w:styleId="a3">
    <w:name w:val="Цветовое выделение"/>
    <w:rsid w:val="00456EE9"/>
    <w:rPr>
      <w:b/>
      <w:bCs/>
      <w:color w:val="000080"/>
      <w:sz w:val="20"/>
      <w:szCs w:val="20"/>
    </w:rPr>
  </w:style>
  <w:style w:type="character" w:customStyle="1" w:styleId="a4">
    <w:name w:val="Гипертекстовая ссылка"/>
    <w:uiPriority w:val="99"/>
    <w:rsid w:val="00456EE9"/>
    <w:rPr>
      <w:b/>
      <w:bCs/>
      <w:color w:val="008000"/>
      <w:sz w:val="20"/>
      <w:szCs w:val="20"/>
      <w:u w:val="single"/>
    </w:rPr>
  </w:style>
  <w:style w:type="paragraph" w:customStyle="1" w:styleId="a5">
    <w:name w:val="Текст (лев. подпись)"/>
    <w:basedOn w:val="a"/>
    <w:next w:val="a"/>
    <w:rsid w:val="00456EE9"/>
    <w:pPr>
      <w:ind w:firstLine="0"/>
      <w:jc w:val="left"/>
    </w:pPr>
  </w:style>
  <w:style w:type="paragraph" w:customStyle="1" w:styleId="a6">
    <w:name w:val="Текст (прав. подпись)"/>
    <w:basedOn w:val="a"/>
    <w:next w:val="a"/>
    <w:rsid w:val="00456EE9"/>
    <w:pPr>
      <w:ind w:firstLine="0"/>
      <w:jc w:val="right"/>
    </w:pPr>
  </w:style>
  <w:style w:type="paragraph" w:customStyle="1" w:styleId="a7">
    <w:name w:val="Таблицы (моноширинный)"/>
    <w:basedOn w:val="a"/>
    <w:next w:val="a"/>
    <w:rsid w:val="00456EE9"/>
    <w:pPr>
      <w:ind w:firstLine="0"/>
    </w:pPr>
    <w:rPr>
      <w:rFonts w:ascii="Courier New" w:hAnsi="Courier New" w:cs="Courier New"/>
    </w:rPr>
  </w:style>
  <w:style w:type="paragraph" w:customStyle="1" w:styleId="a8">
    <w:name w:val="Прижатый влево"/>
    <w:basedOn w:val="a"/>
    <w:next w:val="a"/>
    <w:rsid w:val="00456EE9"/>
    <w:pPr>
      <w:ind w:firstLine="0"/>
      <w:jc w:val="left"/>
    </w:pPr>
  </w:style>
  <w:style w:type="table" w:styleId="a9">
    <w:name w:val="Table Grid"/>
    <w:basedOn w:val="a1"/>
    <w:uiPriority w:val="39"/>
    <w:rsid w:val="005A29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rsid w:val="00B20A0B"/>
    <w:pPr>
      <w:tabs>
        <w:tab w:val="center" w:pos="4677"/>
        <w:tab w:val="right" w:pos="9355"/>
      </w:tabs>
    </w:pPr>
  </w:style>
  <w:style w:type="character" w:styleId="ac">
    <w:name w:val="page number"/>
    <w:basedOn w:val="a0"/>
    <w:rsid w:val="00B20A0B"/>
  </w:style>
  <w:style w:type="paragraph" w:styleId="ad">
    <w:name w:val="Body Text Indent"/>
    <w:basedOn w:val="a"/>
    <w:link w:val="ae"/>
    <w:rsid w:val="009948EA"/>
    <w:pPr>
      <w:widowControl/>
      <w:autoSpaceDE/>
      <w:autoSpaceDN/>
      <w:adjustRightInd/>
      <w:ind w:firstLine="567"/>
    </w:pPr>
    <w:rPr>
      <w:rFonts w:ascii="Times New Roman" w:hAnsi="Times New Roman"/>
      <w:sz w:val="24"/>
    </w:rPr>
  </w:style>
  <w:style w:type="paragraph" w:styleId="af">
    <w:name w:val="footer"/>
    <w:basedOn w:val="a"/>
    <w:link w:val="af0"/>
    <w:uiPriority w:val="99"/>
    <w:rsid w:val="00986325"/>
    <w:pPr>
      <w:tabs>
        <w:tab w:val="center" w:pos="4677"/>
        <w:tab w:val="right" w:pos="9355"/>
      </w:tabs>
    </w:pPr>
  </w:style>
  <w:style w:type="paragraph" w:customStyle="1" w:styleId="ConsPlusNormal">
    <w:name w:val="ConsPlusNormal"/>
    <w:link w:val="ConsPlusNormal1"/>
    <w:rsid w:val="001A0A18"/>
    <w:pPr>
      <w:widowControl w:val="0"/>
      <w:autoSpaceDE w:val="0"/>
      <w:autoSpaceDN w:val="0"/>
      <w:adjustRightInd w:val="0"/>
      <w:ind w:firstLine="720"/>
    </w:pPr>
    <w:rPr>
      <w:rFonts w:ascii="Arial" w:hAnsi="Arial" w:cs="Arial"/>
    </w:rPr>
  </w:style>
  <w:style w:type="paragraph" w:styleId="af1">
    <w:name w:val="Balloon Text"/>
    <w:basedOn w:val="a"/>
    <w:semiHidden/>
    <w:rsid w:val="00737862"/>
    <w:rPr>
      <w:rFonts w:ascii="Tahoma" w:hAnsi="Tahoma" w:cs="Tahoma"/>
      <w:sz w:val="16"/>
      <w:szCs w:val="16"/>
    </w:rPr>
  </w:style>
  <w:style w:type="paragraph" w:customStyle="1" w:styleId="10">
    <w:name w:val="Знак1 Знак Знак Знак"/>
    <w:basedOn w:val="a"/>
    <w:rsid w:val="001D1228"/>
    <w:pPr>
      <w:widowControl/>
      <w:autoSpaceDE/>
      <w:autoSpaceDN/>
      <w:adjustRightInd/>
      <w:ind w:firstLine="0"/>
      <w:jc w:val="left"/>
    </w:pPr>
    <w:rPr>
      <w:rFonts w:ascii="Verdana" w:hAnsi="Verdana" w:cs="Verdana"/>
      <w:lang w:val="en-US" w:eastAsia="en-US"/>
    </w:rPr>
  </w:style>
  <w:style w:type="paragraph" w:styleId="af2">
    <w:name w:val="Title"/>
    <w:basedOn w:val="a"/>
    <w:qFormat/>
    <w:rsid w:val="00257692"/>
    <w:pPr>
      <w:widowControl/>
      <w:autoSpaceDE/>
      <w:autoSpaceDN/>
      <w:adjustRightInd/>
      <w:ind w:firstLine="709"/>
      <w:jc w:val="center"/>
    </w:pPr>
    <w:rPr>
      <w:rFonts w:ascii="Times New Roman" w:hAnsi="Times New Roman"/>
      <w:b/>
      <w:bCs/>
      <w:sz w:val="28"/>
      <w:szCs w:val="28"/>
    </w:rPr>
  </w:style>
  <w:style w:type="character" w:customStyle="1" w:styleId="af3">
    <w:name w:val="Печатная машинка"/>
    <w:rsid w:val="00257692"/>
    <w:rPr>
      <w:rFonts w:ascii="Courier New" w:hAnsi="Courier New"/>
      <w:sz w:val="20"/>
    </w:rPr>
  </w:style>
  <w:style w:type="character" w:customStyle="1" w:styleId="ab">
    <w:name w:val="Верхний колонтитул Знак"/>
    <w:link w:val="aa"/>
    <w:uiPriority w:val="99"/>
    <w:rsid w:val="00724097"/>
    <w:rPr>
      <w:rFonts w:ascii="Arial" w:hAnsi="Arial"/>
    </w:rPr>
  </w:style>
  <w:style w:type="character" w:customStyle="1" w:styleId="af0">
    <w:name w:val="Нижний колонтитул Знак"/>
    <w:link w:val="af"/>
    <w:uiPriority w:val="99"/>
    <w:rsid w:val="00724097"/>
    <w:rPr>
      <w:rFonts w:ascii="Arial" w:hAnsi="Arial"/>
    </w:rPr>
  </w:style>
  <w:style w:type="paragraph" w:styleId="2">
    <w:name w:val="Body Text Indent 2"/>
    <w:basedOn w:val="a"/>
    <w:link w:val="20"/>
    <w:rsid w:val="00724097"/>
    <w:pPr>
      <w:spacing w:after="120" w:line="480" w:lineRule="auto"/>
      <w:ind w:left="283"/>
    </w:pPr>
  </w:style>
  <w:style w:type="character" w:customStyle="1" w:styleId="20">
    <w:name w:val="Основной текст с отступом 2 Знак"/>
    <w:link w:val="2"/>
    <w:rsid w:val="00724097"/>
    <w:rPr>
      <w:rFonts w:ascii="Arial" w:hAnsi="Arial"/>
    </w:rPr>
  </w:style>
  <w:style w:type="paragraph" w:customStyle="1" w:styleId="af4">
    <w:name w:val="Заголовок статьи"/>
    <w:basedOn w:val="a"/>
    <w:next w:val="a"/>
    <w:uiPriority w:val="99"/>
    <w:rsid w:val="00724097"/>
    <w:pPr>
      <w:widowControl/>
      <w:ind w:left="1612" w:hanging="892"/>
    </w:pPr>
    <w:rPr>
      <w:rFonts w:cs="Arial"/>
      <w:sz w:val="24"/>
      <w:szCs w:val="24"/>
    </w:rPr>
  </w:style>
  <w:style w:type="numbering" w:customStyle="1" w:styleId="11">
    <w:name w:val="Нет списка1"/>
    <w:next w:val="a2"/>
    <w:uiPriority w:val="99"/>
    <w:semiHidden/>
    <w:unhideWhenUsed/>
    <w:rsid w:val="00724097"/>
  </w:style>
  <w:style w:type="character" w:styleId="af5">
    <w:name w:val="Hyperlink"/>
    <w:uiPriority w:val="99"/>
    <w:unhideWhenUsed/>
    <w:rsid w:val="00724097"/>
    <w:rPr>
      <w:color w:val="0000FF"/>
      <w:u w:val="single"/>
    </w:rPr>
  </w:style>
  <w:style w:type="character" w:styleId="af6">
    <w:name w:val="FollowedHyperlink"/>
    <w:uiPriority w:val="99"/>
    <w:unhideWhenUsed/>
    <w:rsid w:val="00724097"/>
    <w:rPr>
      <w:color w:val="800080"/>
      <w:u w:val="single"/>
    </w:rPr>
  </w:style>
  <w:style w:type="paragraph" w:customStyle="1" w:styleId="xl67">
    <w:name w:val="xl67"/>
    <w:basedOn w:val="a"/>
    <w:rsid w:val="0072409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68">
    <w:name w:val="xl68"/>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69">
    <w:name w:val="xl69"/>
    <w:basedOn w:val="a"/>
    <w:rsid w:val="0072409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70">
    <w:name w:val="xl70"/>
    <w:basedOn w:val="a"/>
    <w:rsid w:val="00724097"/>
    <w:pPr>
      <w:widowControl/>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71">
    <w:name w:val="xl71"/>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b/>
      <w:bCs/>
      <w:sz w:val="22"/>
      <w:szCs w:val="22"/>
    </w:rPr>
  </w:style>
  <w:style w:type="paragraph" w:customStyle="1" w:styleId="xl72">
    <w:name w:val="xl72"/>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73">
    <w:name w:val="xl73"/>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74">
    <w:name w:val="xl74"/>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75">
    <w:name w:val="xl75"/>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76">
    <w:name w:val="xl76"/>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77">
    <w:name w:val="xl77"/>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78">
    <w:name w:val="xl78"/>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79">
    <w:name w:val="xl79"/>
    <w:basedOn w:val="a"/>
    <w:rsid w:val="0072409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80">
    <w:name w:val="xl80"/>
    <w:basedOn w:val="a"/>
    <w:rsid w:val="0072409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81">
    <w:name w:val="xl81"/>
    <w:basedOn w:val="a"/>
    <w:rsid w:val="0072409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82">
    <w:name w:val="xl82"/>
    <w:basedOn w:val="a"/>
    <w:rsid w:val="00724097"/>
    <w:pPr>
      <w:widowControl/>
      <w:shd w:val="clear" w:color="000000" w:fill="FFFF00"/>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83">
    <w:name w:val="xl83"/>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84">
    <w:name w:val="xl84"/>
    <w:basedOn w:val="a"/>
    <w:rsid w:val="0072409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85">
    <w:name w:val="xl85"/>
    <w:basedOn w:val="a"/>
    <w:rsid w:val="00724097"/>
    <w:pPr>
      <w:widowControl/>
      <w:pBdr>
        <w:top w:val="single" w:sz="4" w:space="0" w:color="000000"/>
        <w:left w:val="single" w:sz="4" w:space="0" w:color="000000"/>
        <w:bottom w:val="single" w:sz="4" w:space="0" w:color="000000"/>
        <w:right w:val="single" w:sz="4" w:space="0" w:color="000000"/>
      </w:pBdr>
      <w:shd w:val="clear" w:color="000000" w:fill="FF0066"/>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86">
    <w:name w:val="xl86"/>
    <w:basedOn w:val="a"/>
    <w:rsid w:val="00724097"/>
    <w:pPr>
      <w:widowControl/>
      <w:pBdr>
        <w:top w:val="single" w:sz="4" w:space="0" w:color="auto"/>
        <w:left w:val="single" w:sz="4" w:space="0" w:color="auto"/>
        <w:bottom w:val="single" w:sz="4" w:space="0" w:color="auto"/>
        <w:right w:val="single" w:sz="4" w:space="0" w:color="auto"/>
      </w:pBdr>
      <w:shd w:val="clear" w:color="000000" w:fill="FF0066"/>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87">
    <w:name w:val="xl87"/>
    <w:basedOn w:val="a"/>
    <w:rsid w:val="00724097"/>
    <w:pPr>
      <w:widowControl/>
      <w:pBdr>
        <w:top w:val="single" w:sz="4" w:space="0" w:color="000000"/>
        <w:left w:val="single" w:sz="4" w:space="0" w:color="000000"/>
        <w:bottom w:val="single" w:sz="4" w:space="0" w:color="000000"/>
        <w:right w:val="single" w:sz="4" w:space="0" w:color="000000"/>
      </w:pBdr>
      <w:shd w:val="clear" w:color="000000" w:fill="FF0066"/>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88">
    <w:name w:val="xl88"/>
    <w:basedOn w:val="a"/>
    <w:rsid w:val="00724097"/>
    <w:pPr>
      <w:widowControl/>
      <w:pBdr>
        <w:top w:val="single" w:sz="4" w:space="0" w:color="auto"/>
        <w:left w:val="single" w:sz="4" w:space="0" w:color="auto"/>
        <w:bottom w:val="single" w:sz="4" w:space="0" w:color="auto"/>
        <w:right w:val="single" w:sz="4" w:space="0" w:color="auto"/>
      </w:pBdr>
      <w:shd w:val="clear" w:color="000000" w:fill="FF0066"/>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89">
    <w:name w:val="xl89"/>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90">
    <w:name w:val="xl90"/>
    <w:basedOn w:val="a"/>
    <w:rsid w:val="00724097"/>
    <w:pPr>
      <w:widowControl/>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91">
    <w:name w:val="xl91"/>
    <w:basedOn w:val="a"/>
    <w:rsid w:val="0072409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92">
    <w:name w:val="xl92"/>
    <w:basedOn w:val="a"/>
    <w:rsid w:val="0072409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93">
    <w:name w:val="xl93"/>
    <w:basedOn w:val="a"/>
    <w:rsid w:val="0072409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94">
    <w:name w:val="xl94"/>
    <w:basedOn w:val="a"/>
    <w:rsid w:val="00724097"/>
    <w:pPr>
      <w:widowControl/>
      <w:shd w:val="clear" w:color="000000" w:fill="FFFFFF"/>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95">
    <w:name w:val="xl95"/>
    <w:basedOn w:val="a"/>
    <w:rsid w:val="0072409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96">
    <w:name w:val="xl96"/>
    <w:basedOn w:val="a"/>
    <w:rsid w:val="0072409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97">
    <w:name w:val="xl97"/>
    <w:basedOn w:val="a"/>
    <w:rsid w:val="0072409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98">
    <w:name w:val="xl98"/>
    <w:basedOn w:val="a"/>
    <w:rsid w:val="00724097"/>
    <w:pPr>
      <w:widowControl/>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99">
    <w:name w:val="xl99"/>
    <w:basedOn w:val="a"/>
    <w:rsid w:val="0072409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00">
    <w:name w:val="xl100"/>
    <w:basedOn w:val="a"/>
    <w:rsid w:val="00724097"/>
    <w:pPr>
      <w:widowControl/>
      <w:pBdr>
        <w:top w:val="single" w:sz="4" w:space="0" w:color="000000"/>
        <w:left w:val="single" w:sz="4" w:space="0" w:color="000000"/>
        <w:bottom w:val="single" w:sz="4" w:space="0" w:color="000000"/>
        <w:right w:val="single" w:sz="4" w:space="0" w:color="000000"/>
      </w:pBdr>
      <w:shd w:val="clear" w:color="000000" w:fill="FF0066"/>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01">
    <w:name w:val="xl101"/>
    <w:basedOn w:val="a"/>
    <w:rsid w:val="0072409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02">
    <w:name w:val="xl102"/>
    <w:basedOn w:val="a"/>
    <w:rsid w:val="00724097"/>
    <w:pPr>
      <w:widowControl/>
      <w:shd w:val="clear" w:color="000000" w:fill="FFFF00"/>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03">
    <w:name w:val="xl103"/>
    <w:basedOn w:val="a"/>
    <w:rsid w:val="00724097"/>
    <w:pPr>
      <w:widowControl/>
      <w:pBdr>
        <w:top w:val="single" w:sz="4" w:space="0" w:color="auto"/>
        <w:left w:val="single" w:sz="4" w:space="0" w:color="auto"/>
        <w:bottom w:val="single" w:sz="4" w:space="0" w:color="auto"/>
        <w:right w:val="single" w:sz="4" w:space="0" w:color="auto"/>
      </w:pBdr>
      <w:shd w:val="clear" w:color="000000" w:fill="FF0066"/>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04">
    <w:name w:val="xl104"/>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color w:val="FF0000"/>
      <w:sz w:val="22"/>
      <w:szCs w:val="22"/>
    </w:rPr>
  </w:style>
  <w:style w:type="paragraph" w:customStyle="1" w:styleId="xl105">
    <w:name w:val="xl105"/>
    <w:basedOn w:val="a"/>
    <w:rsid w:val="00724097"/>
    <w:pPr>
      <w:widowControl/>
      <w:pBdr>
        <w:top w:val="single" w:sz="4" w:space="0" w:color="000000"/>
        <w:left w:val="single" w:sz="4" w:space="0" w:color="000000"/>
        <w:bottom w:val="single" w:sz="4" w:space="0" w:color="000000"/>
        <w:right w:val="single" w:sz="4" w:space="0" w:color="000000"/>
      </w:pBdr>
      <w:shd w:val="clear" w:color="000000" w:fill="FF66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06">
    <w:name w:val="xl106"/>
    <w:basedOn w:val="a"/>
    <w:rsid w:val="00724097"/>
    <w:pPr>
      <w:widowControl/>
      <w:pBdr>
        <w:top w:val="single" w:sz="4" w:space="0" w:color="auto"/>
        <w:left w:val="single" w:sz="4" w:space="0" w:color="auto"/>
        <w:bottom w:val="single" w:sz="4" w:space="0" w:color="auto"/>
        <w:right w:val="single" w:sz="4" w:space="0" w:color="auto"/>
      </w:pBdr>
      <w:shd w:val="clear" w:color="000000" w:fill="FF66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07">
    <w:name w:val="xl107"/>
    <w:basedOn w:val="a"/>
    <w:rsid w:val="00724097"/>
    <w:pPr>
      <w:widowControl/>
      <w:pBdr>
        <w:top w:val="single" w:sz="4" w:space="0" w:color="000000"/>
        <w:left w:val="single" w:sz="4" w:space="0" w:color="000000"/>
        <w:bottom w:val="single" w:sz="4" w:space="0" w:color="000000"/>
        <w:right w:val="single" w:sz="4" w:space="0" w:color="000000"/>
      </w:pBdr>
      <w:shd w:val="clear" w:color="000000" w:fill="FF66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08">
    <w:name w:val="xl108"/>
    <w:basedOn w:val="a"/>
    <w:rsid w:val="00724097"/>
    <w:pPr>
      <w:widowControl/>
      <w:pBdr>
        <w:top w:val="single" w:sz="4" w:space="0" w:color="000000"/>
        <w:left w:val="single" w:sz="4" w:space="0" w:color="000000"/>
        <w:bottom w:val="single" w:sz="4" w:space="0" w:color="000000"/>
        <w:right w:val="single" w:sz="4" w:space="0" w:color="000000"/>
      </w:pBdr>
      <w:shd w:val="clear" w:color="000000" w:fill="FF66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09">
    <w:name w:val="xl109"/>
    <w:basedOn w:val="a"/>
    <w:rsid w:val="00724097"/>
    <w:pPr>
      <w:widowControl/>
      <w:shd w:val="clear" w:color="000000" w:fill="FF66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10">
    <w:name w:val="xl110"/>
    <w:basedOn w:val="a"/>
    <w:rsid w:val="00724097"/>
    <w:pPr>
      <w:widowControl/>
      <w:pBdr>
        <w:top w:val="single" w:sz="4" w:space="0" w:color="auto"/>
        <w:left w:val="single" w:sz="4" w:space="0" w:color="auto"/>
        <w:bottom w:val="single" w:sz="4" w:space="0" w:color="auto"/>
        <w:right w:val="single" w:sz="4" w:space="0" w:color="auto"/>
      </w:pBdr>
      <w:shd w:val="clear" w:color="000000" w:fill="FF66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11">
    <w:name w:val="xl111"/>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b/>
      <w:bCs/>
      <w:sz w:val="22"/>
      <w:szCs w:val="22"/>
    </w:rPr>
  </w:style>
  <w:style w:type="paragraph" w:customStyle="1" w:styleId="xl112">
    <w:name w:val="xl112"/>
    <w:basedOn w:val="a"/>
    <w:rsid w:val="0072409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13">
    <w:name w:val="xl113"/>
    <w:basedOn w:val="a"/>
    <w:rsid w:val="0072409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14">
    <w:name w:val="xl114"/>
    <w:basedOn w:val="a"/>
    <w:rsid w:val="00724097"/>
    <w:pPr>
      <w:widowControl/>
      <w:autoSpaceDE/>
      <w:autoSpaceDN/>
      <w:adjustRightInd/>
      <w:spacing w:before="100" w:beforeAutospacing="1" w:after="100" w:afterAutospacing="1"/>
      <w:ind w:firstLine="0"/>
      <w:jc w:val="left"/>
    </w:pPr>
    <w:rPr>
      <w:rFonts w:ascii="Times New Roman" w:hAnsi="Times New Roman"/>
      <w:b/>
      <w:bCs/>
      <w:color w:val="FF0000"/>
      <w:sz w:val="22"/>
      <w:szCs w:val="22"/>
    </w:rPr>
  </w:style>
  <w:style w:type="paragraph" w:customStyle="1" w:styleId="xl115">
    <w:name w:val="xl115"/>
    <w:basedOn w:val="a"/>
    <w:rsid w:val="00724097"/>
    <w:pPr>
      <w:widowControl/>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16">
    <w:name w:val="xl116"/>
    <w:basedOn w:val="a"/>
    <w:rsid w:val="00724097"/>
    <w:pPr>
      <w:widowControl/>
      <w:pBdr>
        <w:top w:val="single" w:sz="4" w:space="0" w:color="auto"/>
        <w:left w:val="single" w:sz="4" w:space="0" w:color="auto"/>
        <w:bottom w:val="single" w:sz="4" w:space="0" w:color="auto"/>
        <w:right w:val="single" w:sz="4" w:space="0" w:color="auto"/>
      </w:pBdr>
      <w:shd w:val="clear" w:color="000000" w:fill="CCFFCC"/>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17">
    <w:name w:val="xl117"/>
    <w:basedOn w:val="a"/>
    <w:rsid w:val="00724097"/>
    <w:pPr>
      <w:widowControl/>
      <w:pBdr>
        <w:top w:val="single" w:sz="4" w:space="0" w:color="auto"/>
        <w:left w:val="single" w:sz="4" w:space="0" w:color="auto"/>
        <w:bottom w:val="single" w:sz="4" w:space="0" w:color="auto"/>
        <w:right w:val="single" w:sz="4" w:space="0" w:color="auto"/>
      </w:pBdr>
      <w:shd w:val="clear" w:color="000000" w:fill="CCFFCC"/>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18">
    <w:name w:val="xl118"/>
    <w:basedOn w:val="a"/>
    <w:rsid w:val="00724097"/>
    <w:pPr>
      <w:widowControl/>
      <w:pBdr>
        <w:top w:val="single" w:sz="4" w:space="0" w:color="auto"/>
        <w:left w:val="single" w:sz="4" w:space="0" w:color="auto"/>
        <w:bottom w:val="single" w:sz="4" w:space="0" w:color="auto"/>
        <w:right w:val="single" w:sz="4" w:space="0" w:color="auto"/>
      </w:pBdr>
      <w:shd w:val="clear" w:color="000000" w:fill="CCFFCC"/>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19">
    <w:name w:val="xl119"/>
    <w:basedOn w:val="a"/>
    <w:rsid w:val="00724097"/>
    <w:pPr>
      <w:widowControl/>
      <w:shd w:val="clear" w:color="000000" w:fill="CCFFCC"/>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120">
    <w:name w:val="xl120"/>
    <w:basedOn w:val="a"/>
    <w:rsid w:val="00724097"/>
    <w:pPr>
      <w:widowControl/>
      <w:pBdr>
        <w:top w:val="single" w:sz="4" w:space="0" w:color="000000"/>
        <w:left w:val="single" w:sz="4" w:space="0" w:color="000000"/>
        <w:bottom w:val="single" w:sz="4" w:space="0" w:color="000000"/>
        <w:right w:val="single" w:sz="4" w:space="0" w:color="000000"/>
      </w:pBdr>
      <w:shd w:val="clear" w:color="000000" w:fill="CCFFCC"/>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21">
    <w:name w:val="xl121"/>
    <w:basedOn w:val="a"/>
    <w:rsid w:val="00724097"/>
    <w:pPr>
      <w:widowControl/>
      <w:pBdr>
        <w:top w:val="single" w:sz="4" w:space="0" w:color="000000"/>
        <w:left w:val="single" w:sz="4" w:space="0" w:color="000000"/>
        <w:bottom w:val="single" w:sz="4" w:space="0" w:color="000000"/>
        <w:right w:val="single" w:sz="4" w:space="0" w:color="000000"/>
      </w:pBdr>
      <w:shd w:val="clear" w:color="000000" w:fill="CCFFCC"/>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22">
    <w:name w:val="xl122"/>
    <w:basedOn w:val="a"/>
    <w:rsid w:val="00724097"/>
    <w:pPr>
      <w:widowControl/>
      <w:pBdr>
        <w:top w:val="single" w:sz="4" w:space="0" w:color="000000"/>
        <w:left w:val="single" w:sz="4" w:space="0" w:color="000000"/>
        <w:bottom w:val="single" w:sz="4" w:space="0" w:color="000000"/>
        <w:right w:val="single" w:sz="4" w:space="0" w:color="000000"/>
      </w:pBdr>
      <w:shd w:val="clear" w:color="000000" w:fill="CCFFCC"/>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23">
    <w:name w:val="xl123"/>
    <w:basedOn w:val="a"/>
    <w:rsid w:val="00724097"/>
    <w:pPr>
      <w:widowControl/>
      <w:pBdr>
        <w:top w:val="single" w:sz="4" w:space="0" w:color="auto"/>
        <w:left w:val="single" w:sz="4" w:space="0" w:color="auto"/>
        <w:bottom w:val="single" w:sz="4" w:space="0" w:color="auto"/>
      </w:pBdr>
      <w:autoSpaceDE/>
      <w:autoSpaceDN/>
      <w:adjustRightInd/>
      <w:spacing w:before="100" w:beforeAutospacing="1" w:after="100" w:afterAutospacing="1"/>
      <w:ind w:firstLine="0"/>
      <w:jc w:val="right"/>
    </w:pPr>
    <w:rPr>
      <w:rFonts w:ascii="Times New Roman" w:hAnsi="Times New Roman"/>
      <w:b/>
      <w:bCs/>
      <w:sz w:val="22"/>
      <w:szCs w:val="22"/>
    </w:rPr>
  </w:style>
  <w:style w:type="paragraph" w:customStyle="1" w:styleId="xl124">
    <w:name w:val="xl124"/>
    <w:basedOn w:val="a"/>
    <w:rsid w:val="00724097"/>
    <w:pPr>
      <w:widowControl/>
      <w:pBdr>
        <w:top w:val="single" w:sz="4" w:space="0" w:color="auto"/>
        <w:bottom w:val="single" w:sz="4" w:space="0" w:color="auto"/>
      </w:pBdr>
      <w:autoSpaceDE/>
      <w:autoSpaceDN/>
      <w:adjustRightInd/>
      <w:spacing w:before="100" w:beforeAutospacing="1" w:after="100" w:afterAutospacing="1"/>
      <w:ind w:firstLine="0"/>
      <w:jc w:val="right"/>
    </w:pPr>
    <w:rPr>
      <w:rFonts w:ascii="Times New Roman" w:hAnsi="Times New Roman"/>
      <w:b/>
      <w:bCs/>
      <w:sz w:val="22"/>
      <w:szCs w:val="22"/>
    </w:rPr>
  </w:style>
  <w:style w:type="paragraph" w:customStyle="1" w:styleId="xl125">
    <w:name w:val="xl125"/>
    <w:basedOn w:val="a"/>
    <w:rsid w:val="00724097"/>
    <w:pPr>
      <w:widowControl/>
      <w:pBdr>
        <w:top w:val="single" w:sz="4" w:space="0" w:color="auto"/>
        <w:bottom w:val="single" w:sz="4" w:space="0" w:color="auto"/>
        <w:right w:val="single" w:sz="4" w:space="0" w:color="auto"/>
      </w:pBdr>
      <w:autoSpaceDE/>
      <w:autoSpaceDN/>
      <w:adjustRightInd/>
      <w:spacing w:before="100" w:beforeAutospacing="1" w:after="100" w:afterAutospacing="1"/>
      <w:ind w:firstLine="0"/>
      <w:jc w:val="right"/>
    </w:pPr>
    <w:rPr>
      <w:rFonts w:ascii="Times New Roman" w:hAnsi="Times New Roman"/>
      <w:b/>
      <w:bCs/>
      <w:sz w:val="22"/>
      <w:szCs w:val="22"/>
    </w:rPr>
  </w:style>
  <w:style w:type="paragraph" w:customStyle="1" w:styleId="xl126">
    <w:name w:val="xl126"/>
    <w:basedOn w:val="a"/>
    <w:rsid w:val="00724097"/>
    <w:pPr>
      <w:widowControl/>
      <w:pBdr>
        <w:top w:val="single" w:sz="4" w:space="0" w:color="auto"/>
        <w:bottom w:val="single" w:sz="4" w:space="0" w:color="auto"/>
        <w:right w:val="single" w:sz="4" w:space="0" w:color="auto"/>
      </w:pBdr>
      <w:autoSpaceDE/>
      <w:autoSpaceDN/>
      <w:adjustRightInd/>
      <w:spacing w:before="100" w:beforeAutospacing="1" w:after="100" w:afterAutospacing="1"/>
      <w:ind w:firstLine="0"/>
      <w:jc w:val="right"/>
    </w:pPr>
    <w:rPr>
      <w:rFonts w:ascii="Times New Roman" w:hAnsi="Times New Roman"/>
      <w:b/>
      <w:bCs/>
      <w:sz w:val="22"/>
      <w:szCs w:val="22"/>
    </w:rPr>
  </w:style>
  <w:style w:type="paragraph" w:customStyle="1" w:styleId="xl127">
    <w:name w:val="xl127"/>
    <w:basedOn w:val="a"/>
    <w:rsid w:val="00000ABA"/>
    <w:pPr>
      <w:widowControl/>
      <w:pBdr>
        <w:top w:val="single" w:sz="4" w:space="0" w:color="auto"/>
        <w:left w:val="single" w:sz="4" w:space="0" w:color="auto"/>
        <w:bottom w:val="single" w:sz="4" w:space="0" w:color="auto"/>
        <w:right w:val="single" w:sz="4" w:space="0" w:color="auto"/>
      </w:pBdr>
      <w:shd w:val="clear" w:color="000000" w:fill="FDE9D9"/>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28">
    <w:name w:val="xl128"/>
    <w:basedOn w:val="a"/>
    <w:rsid w:val="00000ABA"/>
    <w:pPr>
      <w:widowControl/>
      <w:pBdr>
        <w:top w:val="single" w:sz="4" w:space="0" w:color="auto"/>
        <w:left w:val="single" w:sz="4" w:space="0" w:color="auto"/>
        <w:bottom w:val="single" w:sz="4" w:space="0" w:color="auto"/>
        <w:right w:val="single" w:sz="4" w:space="0" w:color="auto"/>
      </w:pBdr>
      <w:shd w:val="clear" w:color="000000" w:fill="FDE9D9"/>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29">
    <w:name w:val="xl129"/>
    <w:basedOn w:val="a"/>
    <w:rsid w:val="00000ABA"/>
    <w:pPr>
      <w:widowControl/>
      <w:shd w:val="clear" w:color="000000" w:fill="FDE9D9"/>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130">
    <w:name w:val="xl130"/>
    <w:basedOn w:val="a"/>
    <w:rsid w:val="00000ABA"/>
    <w:pPr>
      <w:widowControl/>
      <w:pBdr>
        <w:top w:val="single" w:sz="4" w:space="0" w:color="000000"/>
        <w:left w:val="single" w:sz="4" w:space="0" w:color="000000"/>
        <w:bottom w:val="single" w:sz="4" w:space="0" w:color="000000"/>
        <w:right w:val="single" w:sz="4" w:space="0" w:color="000000"/>
      </w:pBdr>
      <w:shd w:val="clear" w:color="000000" w:fill="FDE9D9"/>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31">
    <w:name w:val="xl131"/>
    <w:basedOn w:val="a"/>
    <w:rsid w:val="00000ABA"/>
    <w:pPr>
      <w:widowControl/>
      <w:pBdr>
        <w:top w:val="single" w:sz="4" w:space="0" w:color="000000"/>
        <w:left w:val="single" w:sz="4" w:space="0" w:color="000000"/>
        <w:bottom w:val="single" w:sz="4" w:space="0" w:color="000000"/>
        <w:right w:val="single" w:sz="4" w:space="0" w:color="000000"/>
      </w:pBdr>
      <w:shd w:val="clear" w:color="000000" w:fill="FDE9D9"/>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32">
    <w:name w:val="xl132"/>
    <w:basedOn w:val="a"/>
    <w:rsid w:val="00000ABA"/>
    <w:pPr>
      <w:widowControl/>
      <w:pBdr>
        <w:top w:val="single" w:sz="4" w:space="0" w:color="000000"/>
        <w:left w:val="single" w:sz="4" w:space="0" w:color="000000"/>
        <w:bottom w:val="single" w:sz="4" w:space="0" w:color="000000"/>
        <w:right w:val="single" w:sz="4" w:space="0" w:color="000000"/>
      </w:pBdr>
      <w:shd w:val="clear" w:color="000000" w:fill="FDE9D9"/>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33">
    <w:name w:val="xl133"/>
    <w:basedOn w:val="a"/>
    <w:rsid w:val="00000ABA"/>
    <w:pPr>
      <w:widowControl/>
      <w:shd w:val="clear" w:color="000000" w:fill="FDE9D9"/>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34">
    <w:name w:val="xl134"/>
    <w:basedOn w:val="a"/>
    <w:rsid w:val="00000ABA"/>
    <w:pPr>
      <w:widowControl/>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35">
    <w:name w:val="xl135"/>
    <w:basedOn w:val="a"/>
    <w:rsid w:val="00000ABA"/>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font5">
    <w:name w:val="font5"/>
    <w:basedOn w:val="a"/>
    <w:rsid w:val="00DC0E4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font6">
    <w:name w:val="font6"/>
    <w:basedOn w:val="a"/>
    <w:rsid w:val="00DC0E4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styleId="af7">
    <w:name w:val="List Paragraph"/>
    <w:basedOn w:val="a"/>
    <w:link w:val="af8"/>
    <w:qFormat/>
    <w:rsid w:val="00DC0E47"/>
    <w:pPr>
      <w:ind w:left="720"/>
      <w:contextualSpacing/>
    </w:pPr>
  </w:style>
  <w:style w:type="numbering" w:customStyle="1" w:styleId="21">
    <w:name w:val="Нет списка2"/>
    <w:next w:val="a2"/>
    <w:uiPriority w:val="99"/>
    <w:semiHidden/>
    <w:unhideWhenUsed/>
    <w:rsid w:val="00DC0E47"/>
  </w:style>
  <w:style w:type="numbering" w:customStyle="1" w:styleId="3">
    <w:name w:val="Нет списка3"/>
    <w:next w:val="a2"/>
    <w:uiPriority w:val="99"/>
    <w:semiHidden/>
    <w:unhideWhenUsed/>
    <w:rsid w:val="00DC0E47"/>
  </w:style>
  <w:style w:type="paragraph" w:customStyle="1" w:styleId="xl136">
    <w:name w:val="xl136"/>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37">
    <w:name w:val="xl137"/>
    <w:basedOn w:val="a"/>
    <w:rsid w:val="00DC0E4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38">
    <w:name w:val="xl138"/>
    <w:basedOn w:val="a"/>
    <w:rsid w:val="00DC0E4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39">
    <w:name w:val="xl139"/>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40">
    <w:name w:val="xl140"/>
    <w:basedOn w:val="a"/>
    <w:rsid w:val="00DC0E47"/>
    <w:pPr>
      <w:widowControl/>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41">
    <w:name w:val="xl141"/>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42">
    <w:name w:val="xl142"/>
    <w:basedOn w:val="a"/>
    <w:rsid w:val="00DC0E4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43">
    <w:name w:val="xl143"/>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44">
    <w:name w:val="xl144"/>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45">
    <w:name w:val="xl145"/>
    <w:basedOn w:val="a"/>
    <w:rsid w:val="00DC0E4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46">
    <w:name w:val="xl146"/>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47">
    <w:name w:val="xl147"/>
    <w:basedOn w:val="a"/>
    <w:rsid w:val="00DC0E47"/>
    <w:pPr>
      <w:widowControl/>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48">
    <w:name w:val="xl148"/>
    <w:basedOn w:val="a"/>
    <w:rsid w:val="00DC0E47"/>
    <w:pPr>
      <w:widowControl/>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49">
    <w:name w:val="xl149"/>
    <w:basedOn w:val="a"/>
    <w:rsid w:val="00DC0E47"/>
    <w:pPr>
      <w:widowControl/>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50">
    <w:name w:val="xl150"/>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b/>
      <w:bCs/>
      <w:sz w:val="22"/>
      <w:szCs w:val="22"/>
    </w:rPr>
  </w:style>
  <w:style w:type="paragraph" w:customStyle="1" w:styleId="xl151">
    <w:name w:val="xl151"/>
    <w:basedOn w:val="a"/>
    <w:rsid w:val="00DC0E47"/>
    <w:pPr>
      <w:widowControl/>
      <w:autoSpaceDE/>
      <w:autoSpaceDN/>
      <w:adjustRightInd/>
      <w:spacing w:before="100" w:beforeAutospacing="1" w:after="100" w:afterAutospacing="1"/>
      <w:ind w:firstLine="0"/>
      <w:jc w:val="left"/>
    </w:pPr>
    <w:rPr>
      <w:rFonts w:ascii="Times New Roman" w:hAnsi="Times New Roman"/>
      <w:b/>
      <w:bCs/>
      <w:color w:val="FF0000"/>
      <w:sz w:val="22"/>
      <w:szCs w:val="22"/>
    </w:rPr>
  </w:style>
  <w:style w:type="paragraph" w:customStyle="1" w:styleId="xl152">
    <w:name w:val="xl152"/>
    <w:basedOn w:val="a"/>
    <w:rsid w:val="00DC0E47"/>
    <w:pPr>
      <w:widowControl/>
      <w:autoSpaceDE/>
      <w:autoSpaceDN/>
      <w:adjustRightInd/>
      <w:spacing w:before="100" w:beforeAutospacing="1" w:after="100" w:afterAutospacing="1"/>
      <w:ind w:firstLine="0"/>
      <w:jc w:val="center"/>
    </w:pPr>
    <w:rPr>
      <w:rFonts w:ascii="Times New Roman" w:hAnsi="Times New Roman"/>
      <w:color w:val="FF0000"/>
      <w:sz w:val="22"/>
      <w:szCs w:val="22"/>
    </w:rPr>
  </w:style>
  <w:style w:type="paragraph" w:customStyle="1" w:styleId="xl153">
    <w:name w:val="xl153"/>
    <w:basedOn w:val="a"/>
    <w:rsid w:val="00DC0E47"/>
    <w:pPr>
      <w:widowControl/>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54">
    <w:name w:val="xl154"/>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b/>
      <w:bCs/>
      <w:sz w:val="22"/>
      <w:szCs w:val="22"/>
    </w:rPr>
  </w:style>
  <w:style w:type="paragraph" w:customStyle="1" w:styleId="xl155">
    <w:name w:val="xl155"/>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b/>
      <w:bCs/>
      <w:sz w:val="22"/>
      <w:szCs w:val="22"/>
    </w:rPr>
  </w:style>
  <w:style w:type="paragraph" w:customStyle="1" w:styleId="xl156">
    <w:name w:val="xl156"/>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57">
    <w:name w:val="xl157"/>
    <w:basedOn w:val="a"/>
    <w:rsid w:val="00DC0E4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58">
    <w:name w:val="xl158"/>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59">
    <w:name w:val="xl159"/>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60">
    <w:name w:val="xl160"/>
    <w:basedOn w:val="a"/>
    <w:rsid w:val="00DC0E4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b/>
      <w:bCs/>
      <w:sz w:val="22"/>
      <w:szCs w:val="22"/>
    </w:rPr>
  </w:style>
  <w:style w:type="paragraph" w:customStyle="1" w:styleId="xl161">
    <w:name w:val="xl161"/>
    <w:basedOn w:val="a"/>
    <w:rsid w:val="00DC0E47"/>
    <w:pPr>
      <w:widowControl/>
      <w:autoSpaceDE/>
      <w:autoSpaceDN/>
      <w:adjustRightInd/>
      <w:spacing w:before="100" w:beforeAutospacing="1" w:after="100" w:afterAutospacing="1"/>
      <w:ind w:firstLine="0"/>
      <w:jc w:val="center"/>
    </w:pPr>
    <w:rPr>
      <w:rFonts w:ascii="Times New Roman" w:hAnsi="Times New Roman"/>
      <w:sz w:val="22"/>
      <w:szCs w:val="22"/>
    </w:rPr>
  </w:style>
  <w:style w:type="paragraph" w:customStyle="1" w:styleId="xl162">
    <w:name w:val="xl162"/>
    <w:basedOn w:val="a"/>
    <w:rsid w:val="00DC0E47"/>
    <w:pPr>
      <w:widowControl/>
      <w:pBdr>
        <w:top w:val="single" w:sz="4" w:space="0" w:color="auto"/>
        <w:left w:val="single" w:sz="4" w:space="0" w:color="auto"/>
        <w:bottom w:val="single" w:sz="4" w:space="0" w:color="auto"/>
        <w:right w:val="single" w:sz="4" w:space="0" w:color="auto"/>
      </w:pBdr>
      <w:shd w:val="clear" w:color="000000" w:fill="FF66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63">
    <w:name w:val="xl163"/>
    <w:basedOn w:val="a"/>
    <w:rsid w:val="00DC0E47"/>
    <w:pPr>
      <w:widowControl/>
      <w:shd w:val="clear" w:color="000000" w:fill="FF66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64">
    <w:name w:val="xl164"/>
    <w:basedOn w:val="a"/>
    <w:rsid w:val="00DC0E47"/>
    <w:pPr>
      <w:widowControl/>
      <w:pBdr>
        <w:top w:val="single" w:sz="4" w:space="0" w:color="auto"/>
        <w:left w:val="single" w:sz="4" w:space="0" w:color="auto"/>
        <w:bottom w:val="single" w:sz="4" w:space="0" w:color="auto"/>
        <w:right w:val="single" w:sz="4" w:space="0" w:color="auto"/>
      </w:pBdr>
      <w:shd w:val="clear" w:color="000000" w:fill="FF66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65">
    <w:name w:val="xl165"/>
    <w:basedOn w:val="a"/>
    <w:rsid w:val="00DC0E4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66">
    <w:name w:val="xl166"/>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67">
    <w:name w:val="xl167"/>
    <w:basedOn w:val="a"/>
    <w:rsid w:val="00DC0E4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68">
    <w:name w:val="xl168"/>
    <w:basedOn w:val="a"/>
    <w:rsid w:val="00DC0E4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69">
    <w:name w:val="xl169"/>
    <w:basedOn w:val="a"/>
    <w:rsid w:val="00DC0E47"/>
    <w:pPr>
      <w:widowControl/>
      <w:shd w:val="clear" w:color="000000" w:fill="FFFF00"/>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70">
    <w:name w:val="xl170"/>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171">
    <w:name w:val="xl171"/>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172">
    <w:name w:val="xl172"/>
    <w:basedOn w:val="a"/>
    <w:rsid w:val="00DC0E47"/>
    <w:pPr>
      <w:widowControl/>
      <w:pBdr>
        <w:top w:val="single" w:sz="4" w:space="0" w:color="000000"/>
        <w:left w:val="single" w:sz="4" w:space="0" w:color="000000"/>
        <w:bottom w:val="single" w:sz="4" w:space="0" w:color="000000"/>
        <w:right w:val="single" w:sz="4" w:space="0" w:color="000000"/>
      </w:pBdr>
      <w:shd w:val="clear" w:color="000000" w:fill="FFFF00"/>
      <w:autoSpaceDE/>
      <w:autoSpaceDN/>
      <w:adjustRightInd/>
      <w:spacing w:before="100" w:beforeAutospacing="1" w:after="100" w:afterAutospacing="1"/>
      <w:ind w:firstLine="0"/>
      <w:jc w:val="left"/>
      <w:textAlignment w:val="top"/>
    </w:pPr>
    <w:rPr>
      <w:rFonts w:ascii="Times New Roman" w:hAnsi="Times New Roman"/>
      <w:color w:val="FF0000"/>
      <w:sz w:val="22"/>
      <w:szCs w:val="22"/>
    </w:rPr>
  </w:style>
  <w:style w:type="paragraph" w:customStyle="1" w:styleId="xl173">
    <w:name w:val="xl173"/>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74">
    <w:name w:val="xl174"/>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75">
    <w:name w:val="xl175"/>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76">
    <w:name w:val="xl176"/>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77">
    <w:name w:val="xl177"/>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78">
    <w:name w:val="xl178"/>
    <w:basedOn w:val="a"/>
    <w:rsid w:val="00DC0E4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79">
    <w:name w:val="xl179"/>
    <w:basedOn w:val="a"/>
    <w:rsid w:val="00DC0E47"/>
    <w:pPr>
      <w:widowControl/>
      <w:pBdr>
        <w:top w:val="single" w:sz="4" w:space="0" w:color="000000"/>
        <w:left w:val="single" w:sz="4" w:space="0" w:color="000000"/>
        <w:bottom w:val="single" w:sz="4" w:space="0" w:color="000000"/>
        <w:right w:val="single" w:sz="4" w:space="0" w:color="000000"/>
      </w:pBdr>
      <w:shd w:val="clear" w:color="000000" w:fill="FFC000"/>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180">
    <w:name w:val="xl180"/>
    <w:basedOn w:val="a"/>
    <w:rsid w:val="00DC0E47"/>
    <w:pPr>
      <w:widowControl/>
      <w:shd w:val="clear" w:color="000000" w:fill="FFC000"/>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81">
    <w:name w:val="xl181"/>
    <w:basedOn w:val="a"/>
    <w:rsid w:val="00DC0E47"/>
    <w:pPr>
      <w:widowControl/>
      <w:pBdr>
        <w:top w:val="single" w:sz="4" w:space="0" w:color="000000"/>
        <w:left w:val="single" w:sz="4" w:space="0" w:color="000000"/>
        <w:bottom w:val="single" w:sz="4" w:space="0" w:color="000000"/>
        <w:right w:val="single" w:sz="4" w:space="0" w:color="000000"/>
      </w:pBdr>
      <w:shd w:val="clear" w:color="000000" w:fill="FFC0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82">
    <w:name w:val="xl182"/>
    <w:basedOn w:val="a"/>
    <w:rsid w:val="00DC0E47"/>
    <w:pPr>
      <w:widowControl/>
      <w:pBdr>
        <w:top w:val="single" w:sz="4" w:space="0" w:color="000000"/>
        <w:left w:val="single" w:sz="4" w:space="0" w:color="000000"/>
        <w:bottom w:val="single" w:sz="4" w:space="0" w:color="000000"/>
        <w:right w:val="single" w:sz="4" w:space="0" w:color="000000"/>
      </w:pBdr>
      <w:shd w:val="clear" w:color="000000" w:fill="FFC0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numbering" w:customStyle="1" w:styleId="40">
    <w:name w:val="Нет списка4"/>
    <w:next w:val="a2"/>
    <w:uiPriority w:val="99"/>
    <w:semiHidden/>
    <w:unhideWhenUsed/>
    <w:rsid w:val="00DC0E47"/>
  </w:style>
  <w:style w:type="paragraph" w:customStyle="1" w:styleId="xl183">
    <w:name w:val="xl183"/>
    <w:basedOn w:val="a"/>
    <w:rsid w:val="00DC0E47"/>
    <w:pPr>
      <w:widowControl/>
      <w:shd w:val="clear" w:color="000000" w:fill="FFC000"/>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84">
    <w:name w:val="xl184"/>
    <w:basedOn w:val="a"/>
    <w:rsid w:val="00DC0E47"/>
    <w:pPr>
      <w:widowControl/>
      <w:pBdr>
        <w:top w:val="single" w:sz="4" w:space="0" w:color="000000"/>
        <w:left w:val="single" w:sz="4" w:space="0" w:color="000000"/>
        <w:bottom w:val="single" w:sz="4" w:space="0" w:color="000000"/>
        <w:right w:val="single" w:sz="4" w:space="0" w:color="000000"/>
      </w:pBdr>
      <w:shd w:val="clear" w:color="000000" w:fill="FFC0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85">
    <w:name w:val="xl185"/>
    <w:basedOn w:val="a"/>
    <w:rsid w:val="00DC0E47"/>
    <w:pPr>
      <w:widowControl/>
      <w:pBdr>
        <w:top w:val="single" w:sz="4" w:space="0" w:color="000000"/>
        <w:left w:val="single" w:sz="4" w:space="0" w:color="000000"/>
        <w:bottom w:val="single" w:sz="4" w:space="0" w:color="000000"/>
        <w:right w:val="single" w:sz="4" w:space="0" w:color="000000"/>
      </w:pBdr>
      <w:shd w:val="clear" w:color="000000" w:fill="FFC0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numbering" w:customStyle="1" w:styleId="5">
    <w:name w:val="Нет списка5"/>
    <w:next w:val="a2"/>
    <w:uiPriority w:val="99"/>
    <w:semiHidden/>
    <w:unhideWhenUsed/>
    <w:rsid w:val="00DC0E47"/>
  </w:style>
  <w:style w:type="numbering" w:customStyle="1" w:styleId="6">
    <w:name w:val="Нет списка6"/>
    <w:next w:val="a2"/>
    <w:uiPriority w:val="99"/>
    <w:semiHidden/>
    <w:unhideWhenUsed/>
    <w:rsid w:val="00DC0E47"/>
  </w:style>
  <w:style w:type="numbering" w:customStyle="1" w:styleId="7">
    <w:name w:val="Нет списка7"/>
    <w:next w:val="a2"/>
    <w:uiPriority w:val="99"/>
    <w:semiHidden/>
    <w:unhideWhenUsed/>
    <w:rsid w:val="00DC0E47"/>
  </w:style>
  <w:style w:type="numbering" w:customStyle="1" w:styleId="8">
    <w:name w:val="Нет списка8"/>
    <w:next w:val="a2"/>
    <w:uiPriority w:val="99"/>
    <w:semiHidden/>
    <w:unhideWhenUsed/>
    <w:rsid w:val="00DC0E47"/>
  </w:style>
  <w:style w:type="numbering" w:customStyle="1" w:styleId="9">
    <w:name w:val="Нет списка9"/>
    <w:next w:val="a2"/>
    <w:uiPriority w:val="99"/>
    <w:semiHidden/>
    <w:unhideWhenUsed/>
    <w:rsid w:val="00DC0E47"/>
  </w:style>
  <w:style w:type="numbering" w:customStyle="1" w:styleId="100">
    <w:name w:val="Нет списка10"/>
    <w:next w:val="a2"/>
    <w:uiPriority w:val="99"/>
    <w:semiHidden/>
    <w:unhideWhenUsed/>
    <w:rsid w:val="00DC0E47"/>
  </w:style>
  <w:style w:type="paragraph" w:customStyle="1" w:styleId="xl65">
    <w:name w:val="xl65"/>
    <w:basedOn w:val="a"/>
    <w:rsid w:val="00DC0E47"/>
    <w:pPr>
      <w:widowControl/>
      <w:autoSpaceDE/>
      <w:autoSpaceDN/>
      <w:adjustRightInd/>
      <w:spacing w:before="100" w:beforeAutospacing="1" w:after="100" w:afterAutospacing="1"/>
      <w:ind w:firstLine="0"/>
      <w:jc w:val="left"/>
    </w:pPr>
    <w:rPr>
      <w:rFonts w:ascii="Times New Roman" w:hAnsi="Times New Roman"/>
      <w:sz w:val="24"/>
      <w:szCs w:val="24"/>
    </w:rPr>
  </w:style>
  <w:style w:type="paragraph" w:customStyle="1" w:styleId="xl66">
    <w:name w:val="xl66"/>
    <w:basedOn w:val="a"/>
    <w:rsid w:val="00DC0E47"/>
    <w:pPr>
      <w:widowControl/>
      <w:autoSpaceDE/>
      <w:autoSpaceDN/>
      <w:adjustRightInd/>
      <w:spacing w:before="100" w:beforeAutospacing="1" w:after="100" w:afterAutospacing="1"/>
      <w:ind w:firstLine="0"/>
      <w:jc w:val="left"/>
    </w:pPr>
    <w:rPr>
      <w:rFonts w:ascii="Times New Roman" w:hAnsi="Times New Roman"/>
      <w:sz w:val="22"/>
      <w:szCs w:val="22"/>
    </w:rPr>
  </w:style>
  <w:style w:type="character" w:customStyle="1" w:styleId="ae">
    <w:name w:val="Основной текст с отступом Знак"/>
    <w:basedOn w:val="a0"/>
    <w:link w:val="ad"/>
    <w:rsid w:val="00DC0E47"/>
    <w:rPr>
      <w:sz w:val="24"/>
    </w:rPr>
  </w:style>
  <w:style w:type="numbering" w:customStyle="1" w:styleId="110">
    <w:name w:val="Нет списка11"/>
    <w:next w:val="a2"/>
    <w:uiPriority w:val="99"/>
    <w:semiHidden/>
    <w:unhideWhenUsed/>
    <w:rsid w:val="00DC0E47"/>
  </w:style>
  <w:style w:type="numbering" w:customStyle="1" w:styleId="12">
    <w:name w:val="Нет списка12"/>
    <w:next w:val="a2"/>
    <w:uiPriority w:val="99"/>
    <w:semiHidden/>
    <w:unhideWhenUsed/>
    <w:rsid w:val="00DC0E47"/>
  </w:style>
  <w:style w:type="numbering" w:customStyle="1" w:styleId="13">
    <w:name w:val="Нет списка13"/>
    <w:next w:val="a2"/>
    <w:uiPriority w:val="99"/>
    <w:semiHidden/>
    <w:unhideWhenUsed/>
    <w:rsid w:val="00DC0E47"/>
  </w:style>
  <w:style w:type="numbering" w:customStyle="1" w:styleId="14">
    <w:name w:val="Нет списка14"/>
    <w:next w:val="a2"/>
    <w:uiPriority w:val="99"/>
    <w:semiHidden/>
    <w:unhideWhenUsed/>
    <w:rsid w:val="00DC0E47"/>
  </w:style>
  <w:style w:type="numbering" w:customStyle="1" w:styleId="15">
    <w:name w:val="Нет списка15"/>
    <w:next w:val="a2"/>
    <w:uiPriority w:val="99"/>
    <w:semiHidden/>
    <w:unhideWhenUsed/>
    <w:rsid w:val="00DC0E47"/>
  </w:style>
  <w:style w:type="numbering" w:customStyle="1" w:styleId="16">
    <w:name w:val="Нет списка16"/>
    <w:next w:val="a2"/>
    <w:uiPriority w:val="99"/>
    <w:semiHidden/>
    <w:unhideWhenUsed/>
    <w:rsid w:val="00DC0E47"/>
  </w:style>
  <w:style w:type="paragraph" w:customStyle="1" w:styleId="xl192">
    <w:name w:val="xl192"/>
    <w:basedOn w:val="a"/>
    <w:rsid w:val="00C25EDD"/>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93">
    <w:name w:val="xl193"/>
    <w:basedOn w:val="a"/>
    <w:rsid w:val="00C25EDD"/>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94">
    <w:name w:val="xl194"/>
    <w:basedOn w:val="a"/>
    <w:rsid w:val="00C25EDD"/>
    <w:pPr>
      <w:widowControl/>
      <w:shd w:val="clear" w:color="000000" w:fill="FFFF00"/>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195">
    <w:name w:val="xl195"/>
    <w:basedOn w:val="a"/>
    <w:rsid w:val="00C25EDD"/>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96">
    <w:name w:val="xl196"/>
    <w:basedOn w:val="a"/>
    <w:rsid w:val="00C25EDD"/>
    <w:pPr>
      <w:widowControl/>
      <w:pBdr>
        <w:top w:val="single" w:sz="4" w:space="0" w:color="000000"/>
        <w:left w:val="single" w:sz="4" w:space="0" w:color="000000"/>
        <w:bottom w:val="single" w:sz="4" w:space="0" w:color="000000"/>
        <w:right w:val="single" w:sz="4" w:space="0" w:color="000000"/>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197">
    <w:name w:val="xl197"/>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198">
    <w:name w:val="xl198"/>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textAlignment w:val="center"/>
    </w:pPr>
    <w:rPr>
      <w:rFonts w:ascii="Times New Roman" w:hAnsi="Times New Roman"/>
      <w:sz w:val="22"/>
      <w:szCs w:val="22"/>
    </w:rPr>
  </w:style>
  <w:style w:type="paragraph" w:customStyle="1" w:styleId="xl199">
    <w:name w:val="xl199"/>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200">
    <w:name w:val="xl200"/>
    <w:basedOn w:val="a"/>
    <w:rsid w:val="00C25EDD"/>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01">
    <w:name w:val="xl201"/>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02">
    <w:name w:val="xl202"/>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03">
    <w:name w:val="xl203"/>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04">
    <w:name w:val="xl204"/>
    <w:basedOn w:val="a"/>
    <w:rsid w:val="00C25EDD"/>
    <w:pPr>
      <w:widowControl/>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05">
    <w:name w:val="xl205"/>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06">
    <w:name w:val="xl206"/>
    <w:basedOn w:val="a"/>
    <w:rsid w:val="00C25EDD"/>
    <w:pPr>
      <w:widowControl/>
      <w:pBdr>
        <w:top w:val="single" w:sz="4" w:space="0" w:color="auto"/>
        <w:left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07">
    <w:name w:val="xl207"/>
    <w:basedOn w:val="a"/>
    <w:rsid w:val="00C25EDD"/>
    <w:pPr>
      <w:widowControl/>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08">
    <w:name w:val="xl208"/>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09">
    <w:name w:val="xl209"/>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10">
    <w:name w:val="xl210"/>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11">
    <w:name w:val="xl211"/>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12">
    <w:name w:val="xl212"/>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13">
    <w:name w:val="xl213"/>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214">
    <w:name w:val="xl214"/>
    <w:basedOn w:val="a"/>
    <w:rsid w:val="00C25EDD"/>
    <w:pPr>
      <w:widowControl/>
      <w:shd w:val="clear" w:color="000000" w:fill="FFFFFF"/>
      <w:autoSpaceDE/>
      <w:autoSpaceDN/>
      <w:adjustRightInd/>
      <w:spacing w:before="100" w:beforeAutospacing="1" w:after="100" w:afterAutospacing="1"/>
      <w:ind w:firstLine="0"/>
      <w:jc w:val="left"/>
    </w:pPr>
    <w:rPr>
      <w:rFonts w:cs="Arial"/>
      <w:sz w:val="24"/>
      <w:szCs w:val="24"/>
    </w:rPr>
  </w:style>
  <w:style w:type="paragraph" w:customStyle="1" w:styleId="xl215">
    <w:name w:val="xl215"/>
    <w:basedOn w:val="a"/>
    <w:rsid w:val="00C25EDD"/>
    <w:pPr>
      <w:widowControl/>
      <w:shd w:val="clear" w:color="000000" w:fill="FFFFFF"/>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216">
    <w:name w:val="xl216"/>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17">
    <w:name w:val="xl217"/>
    <w:basedOn w:val="a"/>
    <w:rsid w:val="00C25EDD"/>
    <w:pPr>
      <w:widowControl/>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18">
    <w:name w:val="xl218"/>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219">
    <w:name w:val="xl219"/>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20">
    <w:name w:val="xl220"/>
    <w:basedOn w:val="a"/>
    <w:rsid w:val="00C25EDD"/>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21">
    <w:name w:val="xl221"/>
    <w:basedOn w:val="a"/>
    <w:rsid w:val="00C25EDD"/>
    <w:pPr>
      <w:widowControl/>
      <w:pBdr>
        <w:top w:val="single" w:sz="4" w:space="0" w:color="auto"/>
        <w:left w:val="single" w:sz="4" w:space="0" w:color="auto"/>
        <w:bottom w:val="single" w:sz="4" w:space="0" w:color="auto"/>
        <w:right w:val="single" w:sz="4" w:space="0" w:color="auto"/>
      </w:pBdr>
      <w:shd w:val="clear" w:color="000000" w:fill="C5D9F1"/>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22">
    <w:name w:val="xl222"/>
    <w:basedOn w:val="a"/>
    <w:rsid w:val="00C25EDD"/>
    <w:pPr>
      <w:widowControl/>
      <w:pBdr>
        <w:top w:val="single" w:sz="4" w:space="0" w:color="auto"/>
        <w:left w:val="single" w:sz="4" w:space="0" w:color="auto"/>
        <w:right w:val="single" w:sz="4" w:space="0" w:color="auto"/>
      </w:pBdr>
      <w:shd w:val="clear" w:color="000000" w:fill="8DB4E2"/>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23">
    <w:name w:val="xl223"/>
    <w:basedOn w:val="a"/>
    <w:rsid w:val="00C25EDD"/>
    <w:pPr>
      <w:widowControl/>
      <w:pBdr>
        <w:top w:val="single" w:sz="4" w:space="0" w:color="auto"/>
        <w:left w:val="single" w:sz="4" w:space="0" w:color="auto"/>
        <w:bottom w:val="single" w:sz="4" w:space="0" w:color="auto"/>
        <w:right w:val="single" w:sz="4" w:space="0" w:color="auto"/>
      </w:pBdr>
      <w:shd w:val="clear" w:color="000000" w:fill="FFCC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52">
    <w:name w:val="xl252"/>
    <w:basedOn w:val="a"/>
    <w:rsid w:val="005445B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53">
    <w:name w:val="xl253"/>
    <w:basedOn w:val="a"/>
    <w:rsid w:val="005445B7"/>
    <w:pPr>
      <w:widowControl/>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254">
    <w:name w:val="xl254"/>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55">
    <w:name w:val="xl255"/>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56">
    <w:name w:val="xl256"/>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257">
    <w:name w:val="xl257"/>
    <w:basedOn w:val="a"/>
    <w:rsid w:val="005445B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58">
    <w:name w:val="xl258"/>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59">
    <w:name w:val="xl259"/>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60">
    <w:name w:val="xl260"/>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61">
    <w:name w:val="xl261"/>
    <w:basedOn w:val="a"/>
    <w:rsid w:val="005445B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62">
    <w:name w:val="xl262"/>
    <w:basedOn w:val="a"/>
    <w:rsid w:val="005445B7"/>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63">
    <w:name w:val="xl263"/>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64">
    <w:name w:val="xl264"/>
    <w:basedOn w:val="a"/>
    <w:rsid w:val="005445B7"/>
    <w:pPr>
      <w:widowControl/>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65">
    <w:name w:val="xl265"/>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66">
    <w:name w:val="xl266"/>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67">
    <w:name w:val="xl267"/>
    <w:basedOn w:val="a"/>
    <w:rsid w:val="005445B7"/>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68">
    <w:name w:val="xl268"/>
    <w:basedOn w:val="a"/>
    <w:rsid w:val="005445B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269">
    <w:name w:val="xl269"/>
    <w:basedOn w:val="a"/>
    <w:rsid w:val="005445B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70">
    <w:name w:val="xl270"/>
    <w:basedOn w:val="a"/>
    <w:rsid w:val="005445B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71">
    <w:name w:val="xl271"/>
    <w:basedOn w:val="a"/>
    <w:rsid w:val="005445B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72">
    <w:name w:val="xl272"/>
    <w:basedOn w:val="a"/>
    <w:rsid w:val="005445B7"/>
    <w:pPr>
      <w:widowControl/>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73">
    <w:name w:val="xl273"/>
    <w:basedOn w:val="a"/>
    <w:rsid w:val="005445B7"/>
    <w:pPr>
      <w:widowControl/>
      <w:pBdr>
        <w:top w:val="single" w:sz="4" w:space="0" w:color="auto"/>
        <w:left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74">
    <w:name w:val="xl274"/>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75">
    <w:name w:val="xl275"/>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76">
    <w:name w:val="xl276"/>
    <w:basedOn w:val="a"/>
    <w:rsid w:val="005445B7"/>
    <w:pPr>
      <w:widowControl/>
      <w:shd w:val="clear" w:color="000000" w:fill="FFFFFF"/>
      <w:autoSpaceDE/>
      <w:autoSpaceDN/>
      <w:adjustRightInd/>
      <w:spacing w:before="100" w:beforeAutospacing="1" w:after="100" w:afterAutospacing="1"/>
      <w:ind w:firstLine="0"/>
      <w:jc w:val="left"/>
    </w:pPr>
    <w:rPr>
      <w:rFonts w:ascii="Times New Roman" w:hAnsi="Times New Roman"/>
      <w:sz w:val="21"/>
      <w:szCs w:val="21"/>
    </w:rPr>
  </w:style>
  <w:style w:type="paragraph" w:customStyle="1" w:styleId="xl277">
    <w:name w:val="xl277"/>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1"/>
      <w:szCs w:val="21"/>
    </w:rPr>
  </w:style>
  <w:style w:type="paragraph" w:customStyle="1" w:styleId="xl278">
    <w:name w:val="xl278"/>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279">
    <w:name w:val="xl279"/>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280">
    <w:name w:val="xl280"/>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1"/>
      <w:szCs w:val="21"/>
    </w:rPr>
  </w:style>
  <w:style w:type="paragraph" w:customStyle="1" w:styleId="xl281">
    <w:name w:val="xl281"/>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82">
    <w:name w:val="xl282"/>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283">
    <w:name w:val="xl283"/>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textAlignment w:val="center"/>
    </w:pPr>
    <w:rPr>
      <w:rFonts w:ascii="Times New Roman" w:hAnsi="Times New Roman"/>
      <w:sz w:val="22"/>
      <w:szCs w:val="22"/>
    </w:rPr>
  </w:style>
  <w:style w:type="paragraph" w:customStyle="1" w:styleId="xl284">
    <w:name w:val="xl284"/>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85">
    <w:name w:val="xl285"/>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286">
    <w:name w:val="xl286"/>
    <w:basedOn w:val="a"/>
    <w:rsid w:val="005445B7"/>
    <w:pPr>
      <w:widowControl/>
      <w:autoSpaceDE/>
      <w:autoSpaceDN/>
      <w:adjustRightInd/>
      <w:spacing w:before="100" w:beforeAutospacing="1" w:after="100" w:afterAutospacing="1"/>
      <w:ind w:firstLine="0"/>
      <w:jc w:val="left"/>
    </w:pPr>
    <w:rPr>
      <w:rFonts w:ascii="Times New Roman" w:hAnsi="Times New Roman"/>
      <w:color w:val="FF0066"/>
      <w:sz w:val="22"/>
      <w:szCs w:val="22"/>
    </w:rPr>
  </w:style>
  <w:style w:type="paragraph" w:customStyle="1" w:styleId="xl287">
    <w:name w:val="xl287"/>
    <w:basedOn w:val="a"/>
    <w:rsid w:val="005445B7"/>
    <w:pPr>
      <w:widowControl/>
      <w:autoSpaceDE/>
      <w:autoSpaceDN/>
      <w:adjustRightInd/>
      <w:spacing w:before="100" w:beforeAutospacing="1" w:after="100" w:afterAutospacing="1"/>
      <w:ind w:firstLine="0"/>
      <w:jc w:val="left"/>
    </w:pPr>
    <w:rPr>
      <w:rFonts w:cs="Arial"/>
      <w:color w:val="FF0066"/>
      <w:sz w:val="21"/>
      <w:szCs w:val="21"/>
    </w:rPr>
  </w:style>
  <w:style w:type="paragraph" w:customStyle="1" w:styleId="xl288">
    <w:name w:val="xl288"/>
    <w:basedOn w:val="a"/>
    <w:rsid w:val="005445B7"/>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89">
    <w:name w:val="xl289"/>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1"/>
      <w:szCs w:val="21"/>
    </w:rPr>
  </w:style>
  <w:style w:type="paragraph" w:customStyle="1" w:styleId="xl290">
    <w:name w:val="xl290"/>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291">
    <w:name w:val="xl291"/>
    <w:basedOn w:val="a"/>
    <w:rsid w:val="005445B7"/>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292">
    <w:name w:val="xl292"/>
    <w:basedOn w:val="a"/>
    <w:rsid w:val="005445B7"/>
    <w:pPr>
      <w:widowControl/>
      <w:pBdr>
        <w:top w:val="single" w:sz="4" w:space="0" w:color="auto"/>
        <w:left w:val="single" w:sz="4" w:space="0" w:color="auto"/>
        <w:bottom w:val="single" w:sz="4" w:space="0" w:color="auto"/>
        <w:right w:val="single" w:sz="4" w:space="0" w:color="auto"/>
      </w:pBdr>
      <w:shd w:val="clear" w:color="000000" w:fill="FFFF00"/>
      <w:autoSpaceDE/>
      <w:autoSpaceDN/>
      <w:adjustRightInd/>
      <w:spacing w:before="100" w:beforeAutospacing="1" w:after="100" w:afterAutospacing="1"/>
      <w:ind w:firstLine="0"/>
      <w:jc w:val="right"/>
      <w:textAlignment w:val="center"/>
    </w:pPr>
    <w:rPr>
      <w:rFonts w:ascii="Times New Roman" w:hAnsi="Times New Roman"/>
      <w:sz w:val="21"/>
      <w:szCs w:val="21"/>
    </w:rPr>
  </w:style>
  <w:style w:type="paragraph" w:customStyle="1" w:styleId="xl293">
    <w:name w:val="xl293"/>
    <w:basedOn w:val="a"/>
    <w:rsid w:val="0094755C"/>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1"/>
      <w:szCs w:val="21"/>
    </w:rPr>
  </w:style>
  <w:style w:type="paragraph" w:customStyle="1" w:styleId="xl294">
    <w:name w:val="xl294"/>
    <w:basedOn w:val="a"/>
    <w:rsid w:val="0094755C"/>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1"/>
      <w:szCs w:val="21"/>
    </w:rPr>
  </w:style>
  <w:style w:type="paragraph" w:customStyle="1" w:styleId="xl295">
    <w:name w:val="xl295"/>
    <w:basedOn w:val="a"/>
    <w:rsid w:val="0094755C"/>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1"/>
      <w:szCs w:val="21"/>
    </w:rPr>
  </w:style>
  <w:style w:type="paragraph" w:customStyle="1" w:styleId="xl296">
    <w:name w:val="xl296"/>
    <w:basedOn w:val="a"/>
    <w:rsid w:val="0094755C"/>
    <w:pPr>
      <w:widowControl/>
      <w:shd w:val="clear" w:color="000000" w:fill="FFFFFF"/>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297">
    <w:name w:val="xl297"/>
    <w:basedOn w:val="a"/>
    <w:rsid w:val="0094755C"/>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251">
    <w:name w:val="xl251"/>
    <w:basedOn w:val="a"/>
    <w:rsid w:val="00FE6A41"/>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298">
    <w:name w:val="xl298"/>
    <w:basedOn w:val="a"/>
    <w:rsid w:val="00FE6A41"/>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1"/>
      <w:szCs w:val="21"/>
    </w:rPr>
  </w:style>
  <w:style w:type="paragraph" w:customStyle="1" w:styleId="xl299">
    <w:name w:val="xl299"/>
    <w:basedOn w:val="a"/>
    <w:rsid w:val="00FE6A41"/>
    <w:pPr>
      <w:widowControl/>
      <w:shd w:val="clear" w:color="000000" w:fill="FFFFFF"/>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300">
    <w:name w:val="xl300"/>
    <w:basedOn w:val="a"/>
    <w:rsid w:val="00FE6A41"/>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301">
    <w:name w:val="xl301"/>
    <w:basedOn w:val="a"/>
    <w:rsid w:val="00FE6A41"/>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color w:val="FF0000"/>
      <w:sz w:val="22"/>
      <w:szCs w:val="22"/>
    </w:rPr>
  </w:style>
  <w:style w:type="numbering" w:customStyle="1" w:styleId="17">
    <w:name w:val="Нет списка17"/>
    <w:next w:val="a2"/>
    <w:uiPriority w:val="99"/>
    <w:semiHidden/>
    <w:unhideWhenUsed/>
    <w:rsid w:val="00603E18"/>
  </w:style>
  <w:style w:type="paragraph" w:customStyle="1" w:styleId="xl519">
    <w:name w:val="xl519"/>
    <w:basedOn w:val="a"/>
    <w:rsid w:val="00603E18"/>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20">
    <w:name w:val="xl520"/>
    <w:basedOn w:val="a"/>
    <w:rsid w:val="00603E18"/>
    <w:pPr>
      <w:widowControl/>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521">
    <w:name w:val="xl521"/>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22">
    <w:name w:val="xl522"/>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23">
    <w:name w:val="xl523"/>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524">
    <w:name w:val="xl524"/>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25">
    <w:name w:val="xl525"/>
    <w:basedOn w:val="a"/>
    <w:rsid w:val="00603E18"/>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26">
    <w:name w:val="xl526"/>
    <w:basedOn w:val="a"/>
    <w:rsid w:val="00603E18"/>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27">
    <w:name w:val="xl527"/>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28">
    <w:name w:val="xl528"/>
    <w:basedOn w:val="a"/>
    <w:rsid w:val="00603E18"/>
    <w:pPr>
      <w:widowControl/>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29">
    <w:name w:val="xl529"/>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30">
    <w:name w:val="xl530"/>
    <w:basedOn w:val="a"/>
    <w:rsid w:val="00603E18"/>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31">
    <w:name w:val="xl531"/>
    <w:basedOn w:val="a"/>
    <w:rsid w:val="00603E18"/>
    <w:pPr>
      <w:widowControl/>
      <w:autoSpaceDE/>
      <w:autoSpaceDN/>
      <w:adjustRightInd/>
      <w:spacing w:before="100" w:beforeAutospacing="1" w:after="100" w:afterAutospacing="1"/>
      <w:ind w:firstLine="0"/>
      <w:jc w:val="center"/>
    </w:pPr>
    <w:rPr>
      <w:rFonts w:ascii="Times New Roman" w:hAnsi="Times New Roman"/>
      <w:sz w:val="22"/>
      <w:szCs w:val="22"/>
    </w:rPr>
  </w:style>
  <w:style w:type="paragraph" w:customStyle="1" w:styleId="xl532">
    <w:name w:val="xl532"/>
    <w:basedOn w:val="a"/>
    <w:rsid w:val="00603E18"/>
    <w:pPr>
      <w:widowControl/>
      <w:pBdr>
        <w:top w:val="single" w:sz="4" w:space="0" w:color="auto"/>
        <w:left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33">
    <w:name w:val="xl533"/>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534">
    <w:name w:val="xl534"/>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535">
    <w:name w:val="xl535"/>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536">
    <w:name w:val="xl536"/>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537">
    <w:name w:val="xl537"/>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textAlignment w:val="center"/>
    </w:pPr>
    <w:rPr>
      <w:rFonts w:ascii="Times New Roman" w:hAnsi="Times New Roman"/>
      <w:sz w:val="22"/>
      <w:szCs w:val="22"/>
    </w:rPr>
  </w:style>
  <w:style w:type="paragraph" w:customStyle="1" w:styleId="xl538">
    <w:name w:val="xl538"/>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539">
    <w:name w:val="xl539"/>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pPr>
    <w:rPr>
      <w:rFonts w:ascii="Times New Roman" w:hAnsi="Times New Roman"/>
      <w:sz w:val="22"/>
      <w:szCs w:val="22"/>
    </w:rPr>
  </w:style>
  <w:style w:type="paragraph" w:customStyle="1" w:styleId="xl540">
    <w:name w:val="xl540"/>
    <w:basedOn w:val="a"/>
    <w:rsid w:val="00603E18"/>
    <w:pPr>
      <w:widowControl/>
      <w:pBdr>
        <w:top w:val="single" w:sz="4" w:space="0" w:color="auto"/>
        <w:left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41">
    <w:name w:val="xl541"/>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42">
    <w:name w:val="xl542"/>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43">
    <w:name w:val="xl543"/>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44">
    <w:name w:val="xl544"/>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45">
    <w:name w:val="xl545"/>
    <w:basedOn w:val="a"/>
    <w:rsid w:val="00603E18"/>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46">
    <w:name w:val="xl546"/>
    <w:basedOn w:val="a"/>
    <w:rsid w:val="00603E18"/>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47">
    <w:name w:val="xl547"/>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pPr>
    <w:rPr>
      <w:rFonts w:ascii="Times New Roman" w:hAnsi="Times New Roman"/>
      <w:sz w:val="22"/>
      <w:szCs w:val="22"/>
    </w:rPr>
  </w:style>
  <w:style w:type="paragraph" w:customStyle="1" w:styleId="xl548">
    <w:name w:val="xl548"/>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pPr>
    <w:rPr>
      <w:rFonts w:ascii="Times New Roman" w:hAnsi="Times New Roman"/>
      <w:sz w:val="22"/>
      <w:szCs w:val="22"/>
    </w:rPr>
  </w:style>
  <w:style w:type="paragraph" w:customStyle="1" w:styleId="xl549">
    <w:name w:val="xl549"/>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1"/>
      <w:szCs w:val="21"/>
    </w:rPr>
  </w:style>
  <w:style w:type="paragraph" w:customStyle="1" w:styleId="xl550">
    <w:name w:val="xl550"/>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51">
    <w:name w:val="xl551"/>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52">
    <w:name w:val="xl552"/>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53">
    <w:name w:val="xl553"/>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554">
    <w:name w:val="xl554"/>
    <w:basedOn w:val="a"/>
    <w:rsid w:val="00603E18"/>
    <w:pPr>
      <w:widowControl/>
      <w:shd w:val="clear" w:color="000000" w:fill="CC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555">
    <w:name w:val="xl555"/>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556">
    <w:name w:val="xl556"/>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57">
    <w:name w:val="xl557"/>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left"/>
      <w:textAlignment w:val="top"/>
    </w:pPr>
    <w:rPr>
      <w:rFonts w:ascii="Times New Roman" w:hAnsi="Times New Roman"/>
      <w:sz w:val="21"/>
      <w:szCs w:val="21"/>
    </w:rPr>
  </w:style>
  <w:style w:type="paragraph" w:customStyle="1" w:styleId="xl558">
    <w:name w:val="xl558"/>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559">
    <w:name w:val="xl559"/>
    <w:basedOn w:val="a"/>
    <w:rsid w:val="00603E18"/>
    <w:pPr>
      <w:widowControl/>
      <w:pBdr>
        <w:top w:val="single" w:sz="4" w:space="0" w:color="000000"/>
        <w:left w:val="single" w:sz="4" w:space="0" w:color="000000"/>
        <w:bottom w:val="single" w:sz="4" w:space="0" w:color="000000"/>
        <w:right w:val="single" w:sz="4" w:space="0" w:color="000000"/>
      </w:pBdr>
      <w:shd w:val="clear" w:color="000000" w:fill="CC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60">
    <w:name w:val="xl560"/>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61">
    <w:name w:val="xl561"/>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62">
    <w:name w:val="xl562"/>
    <w:basedOn w:val="a"/>
    <w:rsid w:val="00603E18"/>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563">
    <w:name w:val="xl563"/>
    <w:basedOn w:val="a"/>
    <w:rsid w:val="00603E1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64">
    <w:name w:val="xl564"/>
    <w:basedOn w:val="a"/>
    <w:rsid w:val="00603E18"/>
    <w:pPr>
      <w:widowControl/>
      <w:pBdr>
        <w:bottom w:val="single" w:sz="4" w:space="0" w:color="auto"/>
      </w:pBdr>
      <w:autoSpaceDE/>
      <w:autoSpaceDN/>
      <w:adjustRightInd/>
      <w:spacing w:before="100" w:beforeAutospacing="1" w:after="100" w:afterAutospacing="1"/>
      <w:ind w:firstLine="0"/>
      <w:jc w:val="center"/>
    </w:pPr>
    <w:rPr>
      <w:rFonts w:ascii="Times New Roman" w:hAnsi="Times New Roman"/>
      <w:sz w:val="22"/>
      <w:szCs w:val="22"/>
    </w:rPr>
  </w:style>
  <w:style w:type="numbering" w:customStyle="1" w:styleId="18">
    <w:name w:val="Нет списка18"/>
    <w:next w:val="a2"/>
    <w:uiPriority w:val="99"/>
    <w:semiHidden/>
    <w:unhideWhenUsed/>
    <w:rsid w:val="005C1AEA"/>
  </w:style>
  <w:style w:type="paragraph" w:customStyle="1" w:styleId="xl565">
    <w:name w:val="xl565"/>
    <w:basedOn w:val="a"/>
    <w:rsid w:val="005C1AE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566">
    <w:name w:val="xl566"/>
    <w:basedOn w:val="a"/>
    <w:rsid w:val="005C1AE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color w:val="0000CC"/>
      <w:sz w:val="22"/>
      <w:szCs w:val="22"/>
    </w:rPr>
  </w:style>
  <w:style w:type="paragraph" w:customStyle="1" w:styleId="xl567">
    <w:name w:val="xl567"/>
    <w:basedOn w:val="a"/>
    <w:rsid w:val="005C1AEA"/>
    <w:pPr>
      <w:widowControl/>
      <w:pBdr>
        <w:top w:val="single" w:sz="4" w:space="0" w:color="auto"/>
        <w:left w:val="single" w:sz="4" w:space="0" w:color="auto"/>
        <w:bottom w:val="single" w:sz="4" w:space="0" w:color="auto"/>
        <w:right w:val="single" w:sz="4" w:space="0" w:color="auto"/>
      </w:pBdr>
      <w:shd w:val="clear" w:color="000000" w:fill="00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68">
    <w:name w:val="xl568"/>
    <w:basedOn w:val="a"/>
    <w:rsid w:val="005C1AE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color w:val="000000"/>
      <w:sz w:val="22"/>
      <w:szCs w:val="22"/>
    </w:rPr>
  </w:style>
  <w:style w:type="paragraph" w:customStyle="1" w:styleId="xl569">
    <w:name w:val="xl569"/>
    <w:basedOn w:val="a"/>
    <w:rsid w:val="005C1AEA"/>
    <w:pPr>
      <w:widowControl/>
      <w:pBdr>
        <w:top w:val="single" w:sz="4" w:space="0" w:color="auto"/>
        <w:left w:val="single" w:sz="4" w:space="0" w:color="auto"/>
        <w:bottom w:val="single" w:sz="4" w:space="0" w:color="auto"/>
        <w:right w:val="single" w:sz="4" w:space="0" w:color="auto"/>
      </w:pBdr>
      <w:shd w:val="clear" w:color="000000" w:fill="00FFFF"/>
      <w:autoSpaceDE/>
      <w:autoSpaceDN/>
      <w:adjustRightInd/>
      <w:spacing w:before="100" w:beforeAutospacing="1" w:after="100" w:afterAutospacing="1"/>
      <w:ind w:firstLine="0"/>
      <w:jc w:val="right"/>
      <w:textAlignment w:val="center"/>
    </w:pPr>
    <w:rPr>
      <w:rFonts w:ascii="Times New Roman" w:hAnsi="Times New Roman"/>
      <w:color w:val="000000"/>
      <w:sz w:val="22"/>
      <w:szCs w:val="22"/>
    </w:rPr>
  </w:style>
  <w:style w:type="paragraph" w:customStyle="1" w:styleId="xl570">
    <w:name w:val="xl570"/>
    <w:basedOn w:val="a"/>
    <w:rsid w:val="005C1AE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textAlignment w:val="center"/>
    </w:pPr>
    <w:rPr>
      <w:rFonts w:ascii="Times New Roman" w:hAnsi="Times New Roman"/>
      <w:color w:val="000000"/>
      <w:sz w:val="22"/>
      <w:szCs w:val="22"/>
    </w:rPr>
  </w:style>
  <w:style w:type="paragraph" w:customStyle="1" w:styleId="xl571">
    <w:name w:val="xl571"/>
    <w:basedOn w:val="a"/>
    <w:rsid w:val="005C1AEA"/>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right"/>
      <w:textAlignment w:val="center"/>
    </w:pPr>
    <w:rPr>
      <w:rFonts w:ascii="Times New Roman" w:hAnsi="Times New Roman"/>
      <w:color w:val="000000"/>
      <w:sz w:val="22"/>
      <w:szCs w:val="22"/>
    </w:rPr>
  </w:style>
  <w:style w:type="paragraph" w:customStyle="1" w:styleId="xl572">
    <w:name w:val="xl572"/>
    <w:basedOn w:val="a"/>
    <w:rsid w:val="005C1AEA"/>
    <w:pPr>
      <w:widowControl/>
      <w:pBdr>
        <w:top w:val="single" w:sz="4" w:space="0" w:color="auto"/>
        <w:left w:val="single" w:sz="4" w:space="0" w:color="auto"/>
        <w:bottom w:val="single" w:sz="4" w:space="0" w:color="auto"/>
        <w:right w:val="single" w:sz="4" w:space="0" w:color="auto"/>
      </w:pBdr>
      <w:shd w:val="clear" w:color="000000" w:fill="CCFFFF"/>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573">
    <w:name w:val="xl573"/>
    <w:basedOn w:val="a"/>
    <w:rsid w:val="005C1AE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numbering" w:customStyle="1" w:styleId="19">
    <w:name w:val="Нет списка19"/>
    <w:next w:val="a2"/>
    <w:uiPriority w:val="99"/>
    <w:semiHidden/>
    <w:unhideWhenUsed/>
    <w:rsid w:val="008341D5"/>
  </w:style>
  <w:style w:type="paragraph" w:customStyle="1" w:styleId="xl458">
    <w:name w:val="xl458"/>
    <w:basedOn w:val="a"/>
    <w:rsid w:val="00C97210"/>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59">
    <w:name w:val="xl459"/>
    <w:basedOn w:val="a"/>
    <w:rsid w:val="00C97210"/>
    <w:pPr>
      <w:widowControl/>
      <w:autoSpaceDE/>
      <w:autoSpaceDN/>
      <w:adjustRightInd/>
      <w:spacing w:before="100" w:beforeAutospacing="1" w:after="100" w:afterAutospacing="1"/>
      <w:ind w:firstLine="0"/>
      <w:jc w:val="left"/>
    </w:pPr>
    <w:rPr>
      <w:rFonts w:ascii="Times New Roman" w:hAnsi="Times New Roman"/>
      <w:b/>
      <w:bCs/>
      <w:sz w:val="22"/>
      <w:szCs w:val="22"/>
    </w:rPr>
  </w:style>
  <w:style w:type="paragraph" w:customStyle="1" w:styleId="xl460">
    <w:name w:val="xl460"/>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61">
    <w:name w:val="xl461"/>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62">
    <w:name w:val="xl462"/>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463">
    <w:name w:val="xl463"/>
    <w:basedOn w:val="a"/>
    <w:rsid w:val="00C97210"/>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64">
    <w:name w:val="xl464"/>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465">
    <w:name w:val="xl465"/>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466">
    <w:name w:val="xl466"/>
    <w:basedOn w:val="a"/>
    <w:rsid w:val="00C97210"/>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467">
    <w:name w:val="xl467"/>
    <w:basedOn w:val="a"/>
    <w:rsid w:val="00C97210"/>
    <w:pPr>
      <w:widowControl/>
      <w:pBdr>
        <w:top w:val="single" w:sz="4" w:space="0" w:color="000000"/>
        <w:left w:val="single" w:sz="4" w:space="0" w:color="000000"/>
        <w:bottom w:val="single" w:sz="4" w:space="0" w:color="000000"/>
        <w:right w:val="single" w:sz="4" w:space="0" w:color="000000"/>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468">
    <w:name w:val="xl468"/>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469">
    <w:name w:val="xl469"/>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70">
    <w:name w:val="xl470"/>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471">
    <w:name w:val="xl471"/>
    <w:basedOn w:val="a"/>
    <w:rsid w:val="00C97210"/>
    <w:pPr>
      <w:widowControl/>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72">
    <w:name w:val="xl472"/>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473">
    <w:name w:val="xl473"/>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474">
    <w:name w:val="xl474"/>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475">
    <w:name w:val="xl475"/>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sz w:val="22"/>
      <w:szCs w:val="22"/>
    </w:rPr>
  </w:style>
  <w:style w:type="paragraph" w:customStyle="1" w:styleId="xl476">
    <w:name w:val="xl476"/>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77">
    <w:name w:val="xl477"/>
    <w:basedOn w:val="a"/>
    <w:rsid w:val="00C97210"/>
    <w:pPr>
      <w:widowControl/>
      <w:pBdr>
        <w:top w:val="single" w:sz="4" w:space="0" w:color="auto"/>
        <w:left w:val="single" w:sz="4" w:space="0" w:color="auto"/>
        <w:right w:val="single" w:sz="4" w:space="0" w:color="auto"/>
      </w:pBdr>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78">
    <w:name w:val="xl478"/>
    <w:basedOn w:val="a"/>
    <w:rsid w:val="00C97210"/>
    <w:pPr>
      <w:widowControl/>
      <w:pBdr>
        <w:top w:val="single" w:sz="4" w:space="0" w:color="auto"/>
        <w:left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79">
    <w:name w:val="xl479"/>
    <w:basedOn w:val="a"/>
    <w:rsid w:val="00C97210"/>
    <w:pPr>
      <w:widowControl/>
      <w:shd w:val="clear" w:color="000000" w:fill="FFFFFF"/>
      <w:autoSpaceDE/>
      <w:autoSpaceDN/>
      <w:adjustRightInd/>
      <w:spacing w:before="100" w:beforeAutospacing="1" w:after="100" w:afterAutospacing="1"/>
      <w:ind w:firstLine="0"/>
      <w:jc w:val="left"/>
    </w:pPr>
    <w:rPr>
      <w:rFonts w:ascii="Times New Roman" w:hAnsi="Times New Roman"/>
      <w:sz w:val="22"/>
      <w:szCs w:val="22"/>
    </w:rPr>
  </w:style>
  <w:style w:type="paragraph" w:customStyle="1" w:styleId="xl480">
    <w:name w:val="xl480"/>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481">
    <w:name w:val="xl481"/>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1"/>
      <w:szCs w:val="21"/>
    </w:rPr>
  </w:style>
  <w:style w:type="paragraph" w:customStyle="1" w:styleId="xl482">
    <w:name w:val="xl482"/>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483">
    <w:name w:val="xl483"/>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1"/>
      <w:szCs w:val="21"/>
    </w:rPr>
  </w:style>
  <w:style w:type="paragraph" w:customStyle="1" w:styleId="xl484">
    <w:name w:val="xl484"/>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485">
    <w:name w:val="xl485"/>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textAlignment w:val="center"/>
    </w:pPr>
    <w:rPr>
      <w:rFonts w:ascii="Times New Roman" w:hAnsi="Times New Roman"/>
      <w:sz w:val="22"/>
      <w:szCs w:val="22"/>
    </w:rPr>
  </w:style>
  <w:style w:type="paragraph" w:customStyle="1" w:styleId="xl486">
    <w:name w:val="xl486"/>
    <w:basedOn w:val="a"/>
    <w:rsid w:val="00C97210"/>
    <w:pPr>
      <w:widowControl/>
      <w:pBdr>
        <w:top w:val="single" w:sz="4" w:space="0" w:color="auto"/>
        <w:left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487">
    <w:name w:val="xl487"/>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488">
    <w:name w:val="xl488"/>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right"/>
    </w:pPr>
    <w:rPr>
      <w:rFonts w:ascii="Times New Roman" w:hAnsi="Times New Roman"/>
      <w:sz w:val="22"/>
      <w:szCs w:val="22"/>
    </w:rPr>
  </w:style>
  <w:style w:type="paragraph" w:customStyle="1" w:styleId="xl489">
    <w:name w:val="xl489"/>
    <w:basedOn w:val="a"/>
    <w:rsid w:val="00C97210"/>
    <w:pPr>
      <w:widowControl/>
      <w:autoSpaceDE/>
      <w:autoSpaceDN/>
      <w:adjustRightInd/>
      <w:spacing w:before="100" w:beforeAutospacing="1" w:after="100" w:afterAutospacing="1"/>
      <w:ind w:firstLine="0"/>
      <w:jc w:val="left"/>
    </w:pPr>
    <w:rPr>
      <w:rFonts w:ascii="Times New Roman" w:hAnsi="Times New Roman"/>
      <w:color w:val="FF0066"/>
      <w:sz w:val="22"/>
      <w:szCs w:val="22"/>
    </w:rPr>
  </w:style>
  <w:style w:type="paragraph" w:customStyle="1" w:styleId="xl490">
    <w:name w:val="xl490"/>
    <w:basedOn w:val="a"/>
    <w:rsid w:val="00C97210"/>
    <w:pPr>
      <w:widowControl/>
      <w:autoSpaceDE/>
      <w:autoSpaceDN/>
      <w:adjustRightInd/>
      <w:spacing w:before="100" w:beforeAutospacing="1" w:after="100" w:afterAutospacing="1"/>
      <w:ind w:firstLine="0"/>
      <w:jc w:val="left"/>
    </w:pPr>
    <w:rPr>
      <w:rFonts w:cs="Arial"/>
      <w:color w:val="FF0066"/>
      <w:sz w:val="21"/>
      <w:szCs w:val="21"/>
    </w:rPr>
  </w:style>
  <w:style w:type="paragraph" w:customStyle="1" w:styleId="xl491">
    <w:name w:val="xl491"/>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color w:val="FF0000"/>
      <w:sz w:val="22"/>
      <w:szCs w:val="22"/>
    </w:rPr>
  </w:style>
  <w:style w:type="paragraph" w:customStyle="1" w:styleId="xl492">
    <w:name w:val="xl492"/>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color w:val="0000CC"/>
      <w:sz w:val="22"/>
      <w:szCs w:val="22"/>
    </w:rPr>
  </w:style>
  <w:style w:type="paragraph" w:customStyle="1" w:styleId="xl493">
    <w:name w:val="xl493"/>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color w:val="0000CC"/>
      <w:sz w:val="22"/>
      <w:szCs w:val="22"/>
    </w:rPr>
  </w:style>
  <w:style w:type="paragraph" w:customStyle="1" w:styleId="xl494">
    <w:name w:val="xl494"/>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color w:val="0000CC"/>
      <w:sz w:val="22"/>
      <w:szCs w:val="22"/>
    </w:rPr>
  </w:style>
  <w:style w:type="paragraph" w:customStyle="1" w:styleId="xl495">
    <w:name w:val="xl495"/>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color w:val="0000CC"/>
      <w:sz w:val="22"/>
      <w:szCs w:val="22"/>
    </w:rPr>
  </w:style>
  <w:style w:type="paragraph" w:customStyle="1" w:styleId="xl496">
    <w:name w:val="xl496"/>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color w:val="FF0000"/>
      <w:sz w:val="22"/>
      <w:szCs w:val="22"/>
    </w:rPr>
  </w:style>
  <w:style w:type="paragraph" w:customStyle="1" w:styleId="xl497">
    <w:name w:val="xl497"/>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498">
    <w:name w:val="xl498"/>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499">
    <w:name w:val="xl499"/>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500">
    <w:name w:val="xl500"/>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color w:val="000000"/>
      <w:sz w:val="22"/>
      <w:szCs w:val="22"/>
    </w:rPr>
  </w:style>
  <w:style w:type="paragraph" w:customStyle="1" w:styleId="xl501">
    <w:name w:val="xl501"/>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02">
    <w:name w:val="xl502"/>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color w:val="66FF99"/>
      <w:sz w:val="22"/>
      <w:szCs w:val="22"/>
    </w:rPr>
  </w:style>
  <w:style w:type="paragraph" w:customStyle="1" w:styleId="xl503">
    <w:name w:val="xl503"/>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color w:val="000000"/>
      <w:sz w:val="22"/>
      <w:szCs w:val="22"/>
    </w:rPr>
  </w:style>
  <w:style w:type="paragraph" w:customStyle="1" w:styleId="xl504">
    <w:name w:val="xl504"/>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sz w:val="22"/>
      <w:szCs w:val="22"/>
    </w:rPr>
  </w:style>
  <w:style w:type="paragraph" w:customStyle="1" w:styleId="xl505">
    <w:name w:val="xl505"/>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color w:val="000000"/>
      <w:sz w:val="22"/>
      <w:szCs w:val="22"/>
    </w:rPr>
  </w:style>
  <w:style w:type="paragraph" w:customStyle="1" w:styleId="xl506">
    <w:name w:val="xl506"/>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center"/>
      <w:textAlignment w:val="center"/>
    </w:pPr>
    <w:rPr>
      <w:rFonts w:ascii="Times New Roman" w:hAnsi="Times New Roman"/>
      <w:color w:val="000000"/>
      <w:sz w:val="22"/>
      <w:szCs w:val="22"/>
    </w:rPr>
  </w:style>
  <w:style w:type="paragraph" w:customStyle="1" w:styleId="xl507">
    <w:name w:val="xl507"/>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right"/>
      <w:textAlignment w:val="center"/>
    </w:pPr>
    <w:rPr>
      <w:rFonts w:ascii="Times New Roman" w:hAnsi="Times New Roman"/>
      <w:color w:val="000000"/>
      <w:sz w:val="22"/>
      <w:szCs w:val="22"/>
    </w:rPr>
  </w:style>
  <w:style w:type="paragraph" w:customStyle="1" w:styleId="xl508">
    <w:name w:val="xl508"/>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pPr>
    <w:rPr>
      <w:rFonts w:ascii="Times New Roman" w:hAnsi="Times New Roman"/>
      <w:color w:val="FF0000"/>
      <w:sz w:val="22"/>
      <w:szCs w:val="22"/>
    </w:rPr>
  </w:style>
  <w:style w:type="paragraph" w:customStyle="1" w:styleId="xl509">
    <w:name w:val="xl509"/>
    <w:basedOn w:val="a"/>
    <w:rsid w:val="00C97210"/>
    <w:pPr>
      <w:widowControl/>
      <w:shd w:val="clear" w:color="000000" w:fill="FFFFFF"/>
      <w:autoSpaceDE/>
      <w:autoSpaceDN/>
      <w:adjustRightInd/>
      <w:spacing w:before="100" w:beforeAutospacing="1" w:after="100" w:afterAutospacing="1"/>
      <w:ind w:firstLine="0"/>
      <w:jc w:val="left"/>
      <w:textAlignment w:val="top"/>
    </w:pPr>
    <w:rPr>
      <w:rFonts w:ascii="Times New Roman" w:hAnsi="Times New Roman"/>
      <w:color w:val="FF0000"/>
      <w:sz w:val="22"/>
      <w:szCs w:val="22"/>
    </w:rPr>
  </w:style>
  <w:style w:type="paragraph" w:customStyle="1" w:styleId="xl510">
    <w:name w:val="xl510"/>
    <w:basedOn w:val="a"/>
    <w:rsid w:val="00C97210"/>
    <w:pPr>
      <w:widowControl/>
      <w:pBdr>
        <w:top w:val="single" w:sz="4" w:space="0" w:color="auto"/>
        <w:left w:val="single" w:sz="4" w:space="0" w:color="auto"/>
        <w:bottom w:val="single" w:sz="4" w:space="0" w:color="auto"/>
        <w:right w:val="single" w:sz="4" w:space="0" w:color="auto"/>
      </w:pBdr>
      <w:shd w:val="clear" w:color="000000" w:fill="F2DCDB"/>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11">
    <w:name w:val="xl511"/>
    <w:basedOn w:val="a"/>
    <w:rsid w:val="00C97210"/>
    <w:pPr>
      <w:widowControl/>
      <w:pBdr>
        <w:top w:val="single" w:sz="4" w:space="0" w:color="auto"/>
        <w:left w:val="single" w:sz="4" w:space="0" w:color="auto"/>
        <w:bottom w:val="single" w:sz="4" w:space="0" w:color="auto"/>
        <w:right w:val="single" w:sz="4" w:space="0" w:color="auto"/>
      </w:pBdr>
      <w:shd w:val="clear" w:color="000000" w:fill="F2DCDB"/>
      <w:autoSpaceDE/>
      <w:autoSpaceDN/>
      <w:adjustRightInd/>
      <w:spacing w:before="100" w:beforeAutospacing="1" w:after="100" w:afterAutospacing="1"/>
      <w:ind w:firstLine="0"/>
      <w:jc w:val="left"/>
      <w:textAlignment w:val="center"/>
    </w:pPr>
    <w:rPr>
      <w:rFonts w:ascii="Times New Roman" w:hAnsi="Times New Roman"/>
      <w:sz w:val="22"/>
      <w:szCs w:val="22"/>
    </w:rPr>
  </w:style>
  <w:style w:type="paragraph" w:customStyle="1" w:styleId="xl512">
    <w:name w:val="xl512"/>
    <w:basedOn w:val="a"/>
    <w:rsid w:val="00C97210"/>
    <w:pPr>
      <w:widowControl/>
      <w:pBdr>
        <w:top w:val="single" w:sz="4" w:space="0" w:color="auto"/>
        <w:left w:val="single" w:sz="4" w:space="0" w:color="auto"/>
        <w:bottom w:val="single" w:sz="4" w:space="0" w:color="auto"/>
        <w:right w:val="single" w:sz="4" w:space="0" w:color="auto"/>
      </w:pBdr>
      <w:shd w:val="clear" w:color="000000" w:fill="F2DCDB"/>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513">
    <w:name w:val="xl513"/>
    <w:basedOn w:val="a"/>
    <w:rsid w:val="00C97210"/>
    <w:pPr>
      <w:widowControl/>
      <w:pBdr>
        <w:top w:val="single" w:sz="4" w:space="0" w:color="auto"/>
        <w:left w:val="single" w:sz="4" w:space="0" w:color="auto"/>
        <w:bottom w:val="single" w:sz="4" w:space="0" w:color="auto"/>
        <w:right w:val="single" w:sz="4" w:space="0" w:color="auto"/>
      </w:pBdr>
      <w:shd w:val="clear" w:color="000000" w:fill="F2DCDB"/>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514">
    <w:name w:val="xl514"/>
    <w:basedOn w:val="a"/>
    <w:rsid w:val="00C97210"/>
    <w:pPr>
      <w:widowControl/>
      <w:pBdr>
        <w:top w:val="single" w:sz="4" w:space="0" w:color="auto"/>
        <w:left w:val="single" w:sz="4" w:space="0" w:color="auto"/>
        <w:bottom w:val="single" w:sz="4" w:space="0" w:color="auto"/>
        <w:right w:val="single" w:sz="4" w:space="0" w:color="auto"/>
      </w:pBdr>
      <w:shd w:val="clear" w:color="000000" w:fill="F2DCDB"/>
      <w:autoSpaceDE/>
      <w:autoSpaceDN/>
      <w:adjustRightInd/>
      <w:spacing w:before="100" w:beforeAutospacing="1" w:after="100" w:afterAutospacing="1"/>
      <w:ind w:firstLine="0"/>
      <w:jc w:val="center"/>
      <w:textAlignment w:val="center"/>
    </w:pPr>
    <w:rPr>
      <w:rFonts w:ascii="Times New Roman" w:hAnsi="Times New Roman"/>
      <w:color w:val="FF0000"/>
      <w:sz w:val="22"/>
      <w:szCs w:val="22"/>
    </w:rPr>
  </w:style>
  <w:style w:type="paragraph" w:customStyle="1" w:styleId="xl515">
    <w:name w:val="xl515"/>
    <w:basedOn w:val="a"/>
    <w:rsid w:val="00C97210"/>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16">
    <w:name w:val="xl516"/>
    <w:basedOn w:val="a"/>
    <w:rsid w:val="00C97210"/>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ind w:firstLine="0"/>
      <w:jc w:val="left"/>
      <w:textAlignment w:val="top"/>
    </w:pPr>
    <w:rPr>
      <w:rFonts w:ascii="Times New Roman" w:hAnsi="Times New Roman"/>
      <w:sz w:val="22"/>
      <w:szCs w:val="22"/>
    </w:rPr>
  </w:style>
  <w:style w:type="paragraph" w:customStyle="1" w:styleId="xl517">
    <w:name w:val="xl517"/>
    <w:basedOn w:val="a"/>
    <w:rsid w:val="00827B54"/>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left"/>
      <w:textAlignment w:val="top"/>
    </w:pPr>
    <w:rPr>
      <w:rFonts w:ascii="Times New Roman" w:hAnsi="Times New Roman"/>
      <w:color w:val="00B050"/>
      <w:sz w:val="22"/>
      <w:szCs w:val="22"/>
    </w:rPr>
  </w:style>
  <w:style w:type="paragraph" w:customStyle="1" w:styleId="xl518">
    <w:name w:val="xl518"/>
    <w:basedOn w:val="a"/>
    <w:rsid w:val="00827B54"/>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ind w:firstLine="0"/>
      <w:jc w:val="center"/>
      <w:textAlignment w:val="center"/>
    </w:pPr>
    <w:rPr>
      <w:rFonts w:ascii="Times New Roman" w:hAnsi="Times New Roman"/>
      <w:color w:val="00B050"/>
      <w:sz w:val="22"/>
      <w:szCs w:val="22"/>
    </w:rPr>
  </w:style>
  <w:style w:type="paragraph" w:customStyle="1" w:styleId="font7">
    <w:name w:val="font7"/>
    <w:basedOn w:val="a"/>
    <w:rsid w:val="00DD3682"/>
    <w:pPr>
      <w:widowControl/>
      <w:autoSpaceDE/>
      <w:autoSpaceDN/>
      <w:adjustRightInd/>
      <w:spacing w:before="100" w:beforeAutospacing="1" w:after="100" w:afterAutospacing="1"/>
      <w:ind w:firstLine="0"/>
      <w:jc w:val="left"/>
    </w:pPr>
    <w:rPr>
      <w:rFonts w:ascii="Tahoma" w:hAnsi="Tahoma" w:cs="Tahoma"/>
      <w:color w:val="000000"/>
      <w:sz w:val="18"/>
      <w:szCs w:val="18"/>
    </w:rPr>
  </w:style>
  <w:style w:type="paragraph" w:styleId="af9">
    <w:name w:val="Normal (Web)"/>
    <w:basedOn w:val="a"/>
    <w:uiPriority w:val="99"/>
    <w:unhideWhenUsed/>
    <w:rsid w:val="00FF7153"/>
    <w:pPr>
      <w:widowControl/>
      <w:autoSpaceDE/>
      <w:autoSpaceDN/>
      <w:adjustRightInd/>
      <w:spacing w:before="100" w:beforeAutospacing="1" w:after="100" w:afterAutospacing="1"/>
      <w:ind w:firstLine="0"/>
      <w:jc w:val="left"/>
    </w:pPr>
    <w:rPr>
      <w:rFonts w:ascii="Times New Roman" w:hAnsi="Times New Roman"/>
      <w:sz w:val="24"/>
      <w:szCs w:val="24"/>
    </w:rPr>
  </w:style>
  <w:style w:type="character" w:styleId="afa">
    <w:name w:val="Strong"/>
    <w:basedOn w:val="a0"/>
    <w:uiPriority w:val="22"/>
    <w:qFormat/>
    <w:rsid w:val="00FF7153"/>
    <w:rPr>
      <w:b/>
      <w:bCs/>
    </w:rPr>
  </w:style>
  <w:style w:type="paragraph" w:customStyle="1" w:styleId="consplusnormal0">
    <w:name w:val="consplusnormal"/>
    <w:basedOn w:val="a"/>
    <w:rsid w:val="00FF7153"/>
    <w:pPr>
      <w:widowControl/>
      <w:autoSpaceDE/>
      <w:autoSpaceDN/>
      <w:adjustRightInd/>
      <w:spacing w:before="100" w:beforeAutospacing="1" w:after="100" w:afterAutospacing="1"/>
      <w:ind w:firstLine="0"/>
      <w:jc w:val="left"/>
    </w:pPr>
    <w:rPr>
      <w:rFonts w:ascii="Times New Roman" w:hAnsi="Times New Roman"/>
      <w:sz w:val="24"/>
      <w:szCs w:val="24"/>
    </w:rPr>
  </w:style>
  <w:style w:type="paragraph" w:customStyle="1" w:styleId="afb">
    <w:name w:val="a"/>
    <w:basedOn w:val="a"/>
    <w:rsid w:val="00FF7153"/>
    <w:pPr>
      <w:widowControl/>
      <w:autoSpaceDE/>
      <w:autoSpaceDN/>
      <w:adjustRightInd/>
      <w:spacing w:before="100" w:beforeAutospacing="1" w:after="100" w:afterAutospacing="1"/>
      <w:ind w:firstLine="0"/>
      <w:jc w:val="left"/>
    </w:pPr>
    <w:rPr>
      <w:rFonts w:ascii="Times New Roman" w:hAnsi="Times New Roman"/>
      <w:sz w:val="24"/>
      <w:szCs w:val="24"/>
    </w:rPr>
  </w:style>
  <w:style w:type="table" w:customStyle="1" w:styleId="1a">
    <w:name w:val="Сетка таблицы1"/>
    <w:basedOn w:val="a1"/>
    <w:next w:val="a9"/>
    <w:uiPriority w:val="59"/>
    <w:rsid w:val="00B8308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
    <w:name w:val="Основной текст (4)_"/>
    <w:basedOn w:val="a0"/>
    <w:link w:val="42"/>
    <w:rsid w:val="007F5681"/>
    <w:rPr>
      <w:b/>
      <w:bCs/>
      <w:sz w:val="26"/>
      <w:szCs w:val="26"/>
      <w:shd w:val="clear" w:color="auto" w:fill="FFFFFF"/>
    </w:rPr>
  </w:style>
  <w:style w:type="character" w:customStyle="1" w:styleId="22">
    <w:name w:val="Основной текст (2)_"/>
    <w:basedOn w:val="a0"/>
    <w:link w:val="23"/>
    <w:rsid w:val="007F5681"/>
    <w:rPr>
      <w:sz w:val="26"/>
      <w:szCs w:val="26"/>
      <w:shd w:val="clear" w:color="auto" w:fill="FFFFFF"/>
    </w:rPr>
  </w:style>
  <w:style w:type="paragraph" w:customStyle="1" w:styleId="42">
    <w:name w:val="Основной текст (4)"/>
    <w:basedOn w:val="a"/>
    <w:link w:val="41"/>
    <w:rsid w:val="007F5681"/>
    <w:pPr>
      <w:shd w:val="clear" w:color="auto" w:fill="FFFFFF"/>
      <w:autoSpaceDE/>
      <w:autoSpaceDN/>
      <w:adjustRightInd/>
      <w:spacing w:line="317" w:lineRule="exact"/>
      <w:ind w:firstLine="0"/>
    </w:pPr>
    <w:rPr>
      <w:rFonts w:ascii="Times New Roman" w:hAnsi="Times New Roman"/>
      <w:b/>
      <w:bCs/>
      <w:sz w:val="26"/>
      <w:szCs w:val="26"/>
    </w:rPr>
  </w:style>
  <w:style w:type="paragraph" w:customStyle="1" w:styleId="23">
    <w:name w:val="Основной текст (2)"/>
    <w:basedOn w:val="a"/>
    <w:link w:val="22"/>
    <w:rsid w:val="007F5681"/>
    <w:pPr>
      <w:shd w:val="clear" w:color="auto" w:fill="FFFFFF"/>
      <w:autoSpaceDE/>
      <w:autoSpaceDN/>
      <w:adjustRightInd/>
      <w:spacing w:before="360" w:line="312" w:lineRule="exact"/>
      <w:ind w:hanging="240"/>
    </w:pPr>
    <w:rPr>
      <w:rFonts w:ascii="Times New Roman" w:hAnsi="Times New Roman"/>
      <w:sz w:val="26"/>
      <w:szCs w:val="26"/>
    </w:rPr>
  </w:style>
  <w:style w:type="character" w:customStyle="1" w:styleId="1b">
    <w:name w:val="Заголовок №1_"/>
    <w:basedOn w:val="a0"/>
    <w:link w:val="1c"/>
    <w:rsid w:val="00476262"/>
    <w:rPr>
      <w:b/>
      <w:bCs/>
      <w:sz w:val="26"/>
      <w:szCs w:val="26"/>
      <w:shd w:val="clear" w:color="auto" w:fill="FFFFFF"/>
    </w:rPr>
  </w:style>
  <w:style w:type="character" w:customStyle="1" w:styleId="30">
    <w:name w:val="Основной текст (3)_"/>
    <w:basedOn w:val="a0"/>
    <w:link w:val="31"/>
    <w:rsid w:val="00476262"/>
    <w:rPr>
      <w:sz w:val="22"/>
      <w:szCs w:val="22"/>
      <w:shd w:val="clear" w:color="auto" w:fill="FFFFFF"/>
    </w:rPr>
  </w:style>
  <w:style w:type="character" w:customStyle="1" w:styleId="1d">
    <w:name w:val="Заголовок №1 + Курсив"/>
    <w:basedOn w:val="1b"/>
    <w:rsid w:val="00476262"/>
    <w:rPr>
      <w:b/>
      <w:bCs/>
      <w:i/>
      <w:iCs/>
      <w:color w:val="000000"/>
      <w:spacing w:val="0"/>
      <w:w w:val="100"/>
      <w:position w:val="0"/>
      <w:sz w:val="26"/>
      <w:szCs w:val="26"/>
      <w:shd w:val="clear" w:color="auto" w:fill="FFFFFF"/>
      <w:lang w:val="ru-RU" w:eastAsia="ru-RU" w:bidi="ru-RU"/>
    </w:rPr>
  </w:style>
  <w:style w:type="character" w:customStyle="1" w:styleId="24">
    <w:name w:val="Основной текст (2) + Курсив"/>
    <w:basedOn w:val="22"/>
    <w:rsid w:val="00476262"/>
    <w:rPr>
      <w:rFonts w:ascii="Times New Roman" w:eastAsia="Times New Roman" w:hAnsi="Times New Roman" w:cs="Times New Roman"/>
      <w:b w:val="0"/>
      <w:bCs w:val="0"/>
      <w:i/>
      <w:iCs/>
      <w:smallCaps w:val="0"/>
      <w:strike w:val="0"/>
      <w:color w:val="000000"/>
      <w:spacing w:val="0"/>
      <w:w w:val="100"/>
      <w:position w:val="0"/>
      <w:sz w:val="26"/>
      <w:szCs w:val="26"/>
      <w:u w:val="none"/>
      <w:shd w:val="clear" w:color="auto" w:fill="FFFFFF"/>
      <w:lang w:val="ru-RU" w:eastAsia="ru-RU" w:bidi="ru-RU"/>
    </w:rPr>
  </w:style>
  <w:style w:type="character" w:customStyle="1" w:styleId="afc">
    <w:name w:val="Оглавление_"/>
    <w:basedOn w:val="a0"/>
    <w:link w:val="afd"/>
    <w:rsid w:val="00476262"/>
    <w:rPr>
      <w:sz w:val="26"/>
      <w:szCs w:val="26"/>
      <w:shd w:val="clear" w:color="auto" w:fill="FFFFFF"/>
    </w:rPr>
  </w:style>
  <w:style w:type="paragraph" w:customStyle="1" w:styleId="1c">
    <w:name w:val="Заголовок №1"/>
    <w:basedOn w:val="a"/>
    <w:link w:val="1b"/>
    <w:rsid w:val="00476262"/>
    <w:pPr>
      <w:shd w:val="clear" w:color="auto" w:fill="FFFFFF"/>
      <w:autoSpaceDE/>
      <w:autoSpaceDN/>
      <w:adjustRightInd/>
      <w:spacing w:line="269" w:lineRule="exact"/>
      <w:ind w:hanging="740"/>
      <w:jc w:val="left"/>
      <w:outlineLvl w:val="0"/>
    </w:pPr>
    <w:rPr>
      <w:rFonts w:ascii="Times New Roman" w:hAnsi="Times New Roman"/>
      <w:b/>
      <w:bCs/>
      <w:sz w:val="26"/>
      <w:szCs w:val="26"/>
    </w:rPr>
  </w:style>
  <w:style w:type="paragraph" w:customStyle="1" w:styleId="31">
    <w:name w:val="Основной текст (3)"/>
    <w:basedOn w:val="a"/>
    <w:link w:val="30"/>
    <w:rsid w:val="00476262"/>
    <w:pPr>
      <w:shd w:val="clear" w:color="auto" w:fill="FFFFFF"/>
      <w:autoSpaceDE/>
      <w:autoSpaceDN/>
      <w:adjustRightInd/>
      <w:spacing w:after="300" w:line="269" w:lineRule="exact"/>
      <w:ind w:firstLine="0"/>
      <w:jc w:val="left"/>
    </w:pPr>
    <w:rPr>
      <w:rFonts w:ascii="Times New Roman" w:hAnsi="Times New Roman"/>
      <w:sz w:val="22"/>
      <w:szCs w:val="22"/>
    </w:rPr>
  </w:style>
  <w:style w:type="paragraph" w:customStyle="1" w:styleId="afd">
    <w:name w:val="Оглавление"/>
    <w:basedOn w:val="a"/>
    <w:link w:val="afc"/>
    <w:rsid w:val="00476262"/>
    <w:pPr>
      <w:shd w:val="clear" w:color="auto" w:fill="FFFFFF"/>
      <w:autoSpaceDE/>
      <w:autoSpaceDN/>
      <w:adjustRightInd/>
      <w:spacing w:line="322" w:lineRule="exact"/>
      <w:ind w:firstLine="0"/>
    </w:pPr>
    <w:rPr>
      <w:rFonts w:ascii="Times New Roman" w:hAnsi="Times New Roman"/>
      <w:sz w:val="26"/>
      <w:szCs w:val="26"/>
    </w:rPr>
  </w:style>
  <w:style w:type="paragraph" w:styleId="afe">
    <w:name w:val="footnote text"/>
    <w:basedOn w:val="a"/>
    <w:link w:val="1e"/>
    <w:uiPriority w:val="99"/>
    <w:rsid w:val="002A1783"/>
    <w:pPr>
      <w:widowControl/>
      <w:autoSpaceDE/>
      <w:autoSpaceDN/>
      <w:adjustRightInd/>
      <w:ind w:firstLine="0"/>
      <w:jc w:val="left"/>
    </w:pPr>
    <w:rPr>
      <w:rFonts w:ascii="Times New Roman" w:hAnsi="Times New Roman"/>
    </w:rPr>
  </w:style>
  <w:style w:type="character" w:customStyle="1" w:styleId="aff">
    <w:name w:val="Текст сноски Знак"/>
    <w:basedOn w:val="a0"/>
    <w:uiPriority w:val="99"/>
    <w:semiHidden/>
    <w:rsid w:val="002A1783"/>
    <w:rPr>
      <w:rFonts w:ascii="Arial" w:hAnsi="Arial"/>
    </w:rPr>
  </w:style>
  <w:style w:type="character" w:customStyle="1" w:styleId="1e">
    <w:name w:val="Текст сноски Знак1"/>
    <w:basedOn w:val="a0"/>
    <w:link w:val="afe"/>
    <w:rsid w:val="002A1783"/>
  </w:style>
  <w:style w:type="character" w:styleId="aff0">
    <w:name w:val="footnote reference"/>
    <w:link w:val="1f"/>
    <w:uiPriority w:val="99"/>
    <w:unhideWhenUsed/>
    <w:rsid w:val="002A1783"/>
    <w:rPr>
      <w:vertAlign w:val="superscript"/>
    </w:rPr>
  </w:style>
  <w:style w:type="character" w:customStyle="1" w:styleId="ConsPlusNormal1">
    <w:name w:val="ConsPlusNormal1"/>
    <w:link w:val="ConsPlusNormal"/>
    <w:locked/>
    <w:rsid w:val="00144625"/>
    <w:rPr>
      <w:rFonts w:ascii="Arial" w:hAnsi="Arial" w:cs="Arial"/>
    </w:rPr>
  </w:style>
  <w:style w:type="paragraph" w:customStyle="1" w:styleId="1f">
    <w:name w:val="Знак сноски1"/>
    <w:basedOn w:val="a"/>
    <w:link w:val="aff0"/>
    <w:uiPriority w:val="99"/>
    <w:rsid w:val="00144625"/>
    <w:pPr>
      <w:widowControl/>
      <w:autoSpaceDE/>
      <w:autoSpaceDN/>
      <w:adjustRightInd/>
      <w:spacing w:after="200" w:line="276" w:lineRule="auto"/>
      <w:ind w:firstLine="0"/>
      <w:jc w:val="left"/>
    </w:pPr>
    <w:rPr>
      <w:rFonts w:ascii="Times New Roman" w:hAnsi="Times New Roman"/>
      <w:vertAlign w:val="superscript"/>
    </w:rPr>
  </w:style>
  <w:style w:type="character" w:customStyle="1" w:styleId="af8">
    <w:name w:val="Абзац списка Знак"/>
    <w:link w:val="af7"/>
    <w:locked/>
    <w:rsid w:val="00144625"/>
    <w:rPr>
      <w:rFonts w:ascii="Arial" w:hAnsi="Arial"/>
    </w:rPr>
  </w:style>
  <w:style w:type="paragraph" w:customStyle="1" w:styleId="Standard">
    <w:name w:val="Standard"/>
    <w:rsid w:val="00A72326"/>
    <w:pPr>
      <w:suppressAutoHyphens/>
      <w:autoSpaceDN w:val="0"/>
    </w:pPr>
    <w:rPr>
      <w:rFonts w:ascii="Liberation Serif" w:eastAsia="SimSun" w:hAnsi="Liberation Serif" w:cs="Mangal"/>
      <w:kern w:val="3"/>
      <w:sz w:val="24"/>
      <w:szCs w:val="24"/>
      <w:lang w:val="en-US" w:eastAsia="zh-CN" w:bidi="hi-IN"/>
    </w:rPr>
  </w:style>
  <w:style w:type="paragraph" w:customStyle="1" w:styleId="pt-000002">
    <w:name w:val="pt-000002"/>
    <w:basedOn w:val="a"/>
    <w:rsid w:val="00A72326"/>
    <w:pPr>
      <w:widowControl/>
      <w:suppressAutoHyphens/>
      <w:autoSpaceDE/>
      <w:adjustRightInd/>
      <w:spacing w:before="100" w:after="100"/>
      <w:ind w:firstLine="0"/>
      <w:jc w:val="left"/>
    </w:pPr>
    <w:rPr>
      <w:rFonts w:ascii="Times New Roman" w:hAnsi="Times New Roman"/>
      <w:sz w:val="24"/>
      <w:szCs w:val="24"/>
    </w:rPr>
  </w:style>
  <w:style w:type="paragraph" w:customStyle="1" w:styleId="pt-a-000027">
    <w:name w:val="pt-a-000027"/>
    <w:basedOn w:val="a"/>
    <w:rsid w:val="00A72326"/>
    <w:pPr>
      <w:widowControl/>
      <w:suppressAutoHyphens/>
      <w:autoSpaceDE/>
      <w:adjustRightInd/>
      <w:spacing w:before="100" w:after="100"/>
      <w:ind w:firstLine="0"/>
      <w:jc w:val="left"/>
    </w:pPr>
    <w:rPr>
      <w:rFonts w:ascii="Times New Roman" w:hAnsi="Times New Roman"/>
      <w:sz w:val="24"/>
      <w:szCs w:val="24"/>
    </w:rPr>
  </w:style>
  <w:style w:type="paragraph" w:customStyle="1" w:styleId="TableContents">
    <w:name w:val="Table Contents"/>
    <w:basedOn w:val="Standard"/>
    <w:rsid w:val="00A72326"/>
    <w:pPr>
      <w:suppressLineNumbers/>
    </w:pPr>
  </w:style>
  <w:style w:type="character" w:customStyle="1" w:styleId="pt-a0">
    <w:name w:val="pt-a0"/>
    <w:basedOn w:val="a0"/>
    <w:rsid w:val="00A72326"/>
  </w:style>
  <w:style w:type="character" w:customStyle="1" w:styleId="pt-a0-000004">
    <w:name w:val="pt-a0-000004"/>
    <w:basedOn w:val="a0"/>
    <w:rsid w:val="00A72326"/>
  </w:style>
  <w:style w:type="character" w:customStyle="1" w:styleId="ConsPlusTitle1">
    <w:name w:val="ConsPlusTitle1"/>
    <w:link w:val="ConsPlusTitle"/>
    <w:locked/>
    <w:rsid w:val="00E815D9"/>
    <w:rPr>
      <w:b/>
      <w:sz w:val="24"/>
    </w:rPr>
  </w:style>
  <w:style w:type="paragraph" w:customStyle="1" w:styleId="ConsPlusTitle">
    <w:name w:val="ConsPlusTitle"/>
    <w:link w:val="ConsPlusTitle1"/>
    <w:rsid w:val="00E815D9"/>
    <w:pPr>
      <w:widowControl w:val="0"/>
    </w:pPr>
    <w:rPr>
      <w:b/>
      <w:sz w:val="24"/>
    </w:rPr>
  </w:style>
  <w:style w:type="paragraph" w:customStyle="1" w:styleId="indent1">
    <w:name w:val="indent_1"/>
    <w:basedOn w:val="a"/>
    <w:rsid w:val="00E815D9"/>
    <w:pPr>
      <w:widowControl/>
      <w:autoSpaceDE/>
      <w:autoSpaceDN/>
      <w:adjustRightInd/>
      <w:spacing w:before="100" w:beforeAutospacing="1" w:after="100" w:afterAutospacing="1"/>
      <w:ind w:firstLine="0"/>
      <w:jc w:val="left"/>
    </w:pPr>
    <w:rPr>
      <w:rFonts w:ascii="Times New Roman" w:hAnsi="Times New Roman"/>
      <w:sz w:val="24"/>
      <w:szCs w:val="24"/>
    </w:rPr>
  </w:style>
  <w:style w:type="paragraph" w:customStyle="1" w:styleId="s59">
    <w:name w:val="s59"/>
    <w:basedOn w:val="a"/>
    <w:rsid w:val="00E815D9"/>
    <w:pPr>
      <w:widowControl/>
      <w:autoSpaceDE/>
      <w:autoSpaceDN/>
      <w:adjustRightInd/>
      <w:spacing w:before="100" w:beforeAutospacing="1" w:after="100" w:afterAutospacing="1"/>
      <w:ind w:firstLine="0"/>
      <w:jc w:val="left"/>
    </w:pPr>
    <w:rPr>
      <w:rFonts w:ascii="Times New Roman" w:eastAsia="Calibri" w:hAnsi="Times New Roman"/>
      <w:sz w:val="24"/>
      <w:szCs w:val="24"/>
    </w:rPr>
  </w:style>
  <w:style w:type="paragraph" w:customStyle="1" w:styleId="s61">
    <w:name w:val="s61"/>
    <w:basedOn w:val="a"/>
    <w:rsid w:val="00E815D9"/>
    <w:pPr>
      <w:widowControl/>
      <w:autoSpaceDE/>
      <w:autoSpaceDN/>
      <w:adjustRightInd/>
      <w:spacing w:before="100" w:beforeAutospacing="1" w:after="100" w:afterAutospacing="1"/>
      <w:ind w:firstLine="0"/>
      <w:jc w:val="left"/>
    </w:pPr>
    <w:rPr>
      <w:rFonts w:ascii="Times New Roman" w:eastAsia="Calibri" w:hAnsi="Times New Roman"/>
      <w:sz w:val="24"/>
      <w:szCs w:val="24"/>
    </w:rPr>
  </w:style>
  <w:style w:type="paragraph" w:customStyle="1" w:styleId="s62">
    <w:name w:val="s62"/>
    <w:basedOn w:val="a"/>
    <w:rsid w:val="00E815D9"/>
    <w:pPr>
      <w:widowControl/>
      <w:autoSpaceDE/>
      <w:autoSpaceDN/>
      <w:adjustRightInd/>
      <w:spacing w:before="100" w:beforeAutospacing="1" w:after="100" w:afterAutospacing="1"/>
      <w:ind w:firstLine="0"/>
      <w:jc w:val="left"/>
    </w:pPr>
    <w:rPr>
      <w:rFonts w:ascii="Times New Roman" w:eastAsia="Calibri" w:hAnsi="Times New Roman"/>
      <w:sz w:val="24"/>
      <w:szCs w:val="24"/>
    </w:rPr>
  </w:style>
  <w:style w:type="paragraph" w:customStyle="1" w:styleId="s4">
    <w:name w:val="s4"/>
    <w:basedOn w:val="a"/>
    <w:rsid w:val="00E815D9"/>
    <w:pPr>
      <w:widowControl/>
      <w:autoSpaceDE/>
      <w:autoSpaceDN/>
      <w:adjustRightInd/>
      <w:spacing w:before="100" w:beforeAutospacing="1" w:after="100" w:afterAutospacing="1"/>
      <w:ind w:firstLine="0"/>
      <w:jc w:val="left"/>
    </w:pPr>
    <w:rPr>
      <w:rFonts w:ascii="Times New Roman" w:eastAsia="Calibri" w:hAnsi="Times New Roman"/>
      <w:sz w:val="24"/>
      <w:szCs w:val="24"/>
    </w:rPr>
  </w:style>
  <w:style w:type="paragraph" w:customStyle="1" w:styleId="s7">
    <w:name w:val="s7"/>
    <w:basedOn w:val="a"/>
    <w:rsid w:val="00E815D9"/>
    <w:pPr>
      <w:widowControl/>
      <w:autoSpaceDE/>
      <w:autoSpaceDN/>
      <w:adjustRightInd/>
      <w:spacing w:before="100" w:beforeAutospacing="1" w:after="100" w:afterAutospacing="1"/>
      <w:ind w:firstLine="0"/>
      <w:jc w:val="left"/>
    </w:pPr>
    <w:rPr>
      <w:rFonts w:ascii="Times New Roman" w:eastAsia="Calibri" w:hAnsi="Times New Roman"/>
      <w:sz w:val="24"/>
      <w:szCs w:val="24"/>
    </w:rPr>
  </w:style>
  <w:style w:type="character" w:customStyle="1" w:styleId="s11">
    <w:name w:val="s11"/>
    <w:basedOn w:val="a0"/>
    <w:rsid w:val="00E815D9"/>
  </w:style>
  <w:style w:type="character" w:customStyle="1" w:styleId="s58">
    <w:name w:val="s58"/>
    <w:basedOn w:val="a0"/>
    <w:rsid w:val="00E815D9"/>
  </w:style>
  <w:style w:type="character" w:customStyle="1" w:styleId="s68">
    <w:name w:val="s68"/>
    <w:basedOn w:val="a0"/>
    <w:rsid w:val="00E815D9"/>
  </w:style>
  <w:style w:type="character" w:styleId="aff1">
    <w:name w:val="Emphasis"/>
    <w:basedOn w:val="a0"/>
    <w:uiPriority w:val="20"/>
    <w:qFormat/>
    <w:rsid w:val="00E815D9"/>
    <w:rPr>
      <w:i/>
      <w:iCs/>
    </w:rPr>
  </w:style>
  <w:style w:type="paragraph" w:customStyle="1" w:styleId="aff2">
    <w:name w:val="Комментарий"/>
    <w:basedOn w:val="a"/>
    <w:next w:val="a"/>
    <w:uiPriority w:val="99"/>
    <w:rsid w:val="00DB0C45"/>
    <w:pPr>
      <w:spacing w:before="75"/>
      <w:ind w:left="170" w:firstLine="0"/>
    </w:pPr>
    <w:rPr>
      <w:rFonts w:ascii="Times New Roman CYR" w:eastAsiaTheme="minorEastAsia" w:hAnsi="Times New Roman CYR" w:cs="Times New Roman CYR"/>
      <w:color w:val="353842"/>
      <w:sz w:val="24"/>
      <w:szCs w:val="24"/>
    </w:rPr>
  </w:style>
  <w:style w:type="paragraph" w:customStyle="1" w:styleId="aff3">
    <w:name w:val="Информация о версии"/>
    <w:basedOn w:val="aff2"/>
    <w:next w:val="a"/>
    <w:uiPriority w:val="99"/>
    <w:rsid w:val="00DB0C45"/>
    <w:rPr>
      <w:i/>
      <w:iCs/>
    </w:rPr>
  </w:style>
  <w:style w:type="paragraph" w:styleId="aff4">
    <w:name w:val="No Spacing"/>
    <w:uiPriority w:val="1"/>
    <w:qFormat/>
    <w:rsid w:val="001B46ED"/>
    <w:rPr>
      <w:rFonts w:ascii="Calibri" w:hAnsi="Calibri"/>
      <w:sz w:val="22"/>
      <w:szCs w:val="22"/>
    </w:rPr>
  </w:style>
  <w:style w:type="paragraph" w:customStyle="1" w:styleId="formattext">
    <w:name w:val="formattext"/>
    <w:basedOn w:val="a"/>
    <w:rsid w:val="00D319D7"/>
    <w:pPr>
      <w:widowControl/>
      <w:autoSpaceDE/>
      <w:autoSpaceDN/>
      <w:adjustRightInd/>
      <w:spacing w:before="100" w:beforeAutospacing="1" w:after="100" w:afterAutospacing="1"/>
      <w:ind w:firstLine="0"/>
      <w:jc w:val="left"/>
    </w:pPr>
    <w:rPr>
      <w:rFonts w:ascii="Times New Roman" w:hAnsi="Times New Roman"/>
      <w:sz w:val="24"/>
      <w:szCs w:val="24"/>
    </w:rPr>
  </w:style>
  <w:style w:type="paragraph" w:customStyle="1" w:styleId="s1">
    <w:name w:val="s_1"/>
    <w:basedOn w:val="a"/>
    <w:rsid w:val="00EB6A7E"/>
    <w:pPr>
      <w:widowControl/>
      <w:autoSpaceDE/>
      <w:autoSpaceDN/>
      <w:adjustRightInd/>
      <w:spacing w:before="100" w:beforeAutospacing="1" w:after="100" w:afterAutospacing="1"/>
      <w:ind w:firstLine="0"/>
      <w:jc w:val="left"/>
    </w:pPr>
    <w:rPr>
      <w:rFonts w:ascii="Times New Roman" w:hAnsi="Times New Roman"/>
      <w:sz w:val="24"/>
      <w:szCs w:val="24"/>
    </w:rPr>
  </w:style>
  <w:style w:type="paragraph" w:customStyle="1" w:styleId="ConsNonformat">
    <w:name w:val="ConsNonformat"/>
    <w:rsid w:val="004260FF"/>
    <w:pPr>
      <w:widowControl w:val="0"/>
      <w:autoSpaceDE w:val="0"/>
      <w:autoSpaceDN w:val="0"/>
      <w:adjustRightInd w:val="0"/>
    </w:pPr>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40698">
      <w:bodyDiv w:val="1"/>
      <w:marLeft w:val="0"/>
      <w:marRight w:val="0"/>
      <w:marTop w:val="0"/>
      <w:marBottom w:val="0"/>
      <w:divBdr>
        <w:top w:val="none" w:sz="0" w:space="0" w:color="auto"/>
        <w:left w:val="none" w:sz="0" w:space="0" w:color="auto"/>
        <w:bottom w:val="none" w:sz="0" w:space="0" w:color="auto"/>
        <w:right w:val="none" w:sz="0" w:space="0" w:color="auto"/>
      </w:divBdr>
    </w:div>
    <w:div w:id="16515777">
      <w:bodyDiv w:val="1"/>
      <w:marLeft w:val="0"/>
      <w:marRight w:val="0"/>
      <w:marTop w:val="0"/>
      <w:marBottom w:val="0"/>
      <w:divBdr>
        <w:top w:val="none" w:sz="0" w:space="0" w:color="auto"/>
        <w:left w:val="none" w:sz="0" w:space="0" w:color="auto"/>
        <w:bottom w:val="none" w:sz="0" w:space="0" w:color="auto"/>
        <w:right w:val="none" w:sz="0" w:space="0" w:color="auto"/>
      </w:divBdr>
    </w:div>
    <w:div w:id="53509148">
      <w:bodyDiv w:val="1"/>
      <w:marLeft w:val="0"/>
      <w:marRight w:val="0"/>
      <w:marTop w:val="0"/>
      <w:marBottom w:val="0"/>
      <w:divBdr>
        <w:top w:val="none" w:sz="0" w:space="0" w:color="auto"/>
        <w:left w:val="none" w:sz="0" w:space="0" w:color="auto"/>
        <w:bottom w:val="none" w:sz="0" w:space="0" w:color="auto"/>
        <w:right w:val="none" w:sz="0" w:space="0" w:color="auto"/>
      </w:divBdr>
    </w:div>
    <w:div w:id="53892787">
      <w:bodyDiv w:val="1"/>
      <w:marLeft w:val="0"/>
      <w:marRight w:val="0"/>
      <w:marTop w:val="0"/>
      <w:marBottom w:val="0"/>
      <w:divBdr>
        <w:top w:val="none" w:sz="0" w:space="0" w:color="auto"/>
        <w:left w:val="none" w:sz="0" w:space="0" w:color="auto"/>
        <w:bottom w:val="none" w:sz="0" w:space="0" w:color="auto"/>
        <w:right w:val="none" w:sz="0" w:space="0" w:color="auto"/>
      </w:divBdr>
    </w:div>
    <w:div w:id="56325339">
      <w:bodyDiv w:val="1"/>
      <w:marLeft w:val="0"/>
      <w:marRight w:val="0"/>
      <w:marTop w:val="0"/>
      <w:marBottom w:val="0"/>
      <w:divBdr>
        <w:top w:val="none" w:sz="0" w:space="0" w:color="auto"/>
        <w:left w:val="none" w:sz="0" w:space="0" w:color="auto"/>
        <w:bottom w:val="none" w:sz="0" w:space="0" w:color="auto"/>
        <w:right w:val="none" w:sz="0" w:space="0" w:color="auto"/>
      </w:divBdr>
    </w:div>
    <w:div w:id="58408191">
      <w:bodyDiv w:val="1"/>
      <w:marLeft w:val="0"/>
      <w:marRight w:val="0"/>
      <w:marTop w:val="0"/>
      <w:marBottom w:val="0"/>
      <w:divBdr>
        <w:top w:val="none" w:sz="0" w:space="0" w:color="auto"/>
        <w:left w:val="none" w:sz="0" w:space="0" w:color="auto"/>
        <w:bottom w:val="none" w:sz="0" w:space="0" w:color="auto"/>
        <w:right w:val="none" w:sz="0" w:space="0" w:color="auto"/>
      </w:divBdr>
    </w:div>
    <w:div w:id="60830316">
      <w:bodyDiv w:val="1"/>
      <w:marLeft w:val="0"/>
      <w:marRight w:val="0"/>
      <w:marTop w:val="0"/>
      <w:marBottom w:val="0"/>
      <w:divBdr>
        <w:top w:val="none" w:sz="0" w:space="0" w:color="auto"/>
        <w:left w:val="none" w:sz="0" w:space="0" w:color="auto"/>
        <w:bottom w:val="none" w:sz="0" w:space="0" w:color="auto"/>
        <w:right w:val="none" w:sz="0" w:space="0" w:color="auto"/>
      </w:divBdr>
    </w:div>
    <w:div w:id="68700832">
      <w:bodyDiv w:val="1"/>
      <w:marLeft w:val="0"/>
      <w:marRight w:val="0"/>
      <w:marTop w:val="0"/>
      <w:marBottom w:val="0"/>
      <w:divBdr>
        <w:top w:val="none" w:sz="0" w:space="0" w:color="auto"/>
        <w:left w:val="none" w:sz="0" w:space="0" w:color="auto"/>
        <w:bottom w:val="none" w:sz="0" w:space="0" w:color="auto"/>
        <w:right w:val="none" w:sz="0" w:space="0" w:color="auto"/>
      </w:divBdr>
    </w:div>
    <w:div w:id="71708937">
      <w:bodyDiv w:val="1"/>
      <w:marLeft w:val="0"/>
      <w:marRight w:val="0"/>
      <w:marTop w:val="0"/>
      <w:marBottom w:val="0"/>
      <w:divBdr>
        <w:top w:val="none" w:sz="0" w:space="0" w:color="auto"/>
        <w:left w:val="none" w:sz="0" w:space="0" w:color="auto"/>
        <w:bottom w:val="none" w:sz="0" w:space="0" w:color="auto"/>
        <w:right w:val="none" w:sz="0" w:space="0" w:color="auto"/>
      </w:divBdr>
    </w:div>
    <w:div w:id="74013439">
      <w:bodyDiv w:val="1"/>
      <w:marLeft w:val="0"/>
      <w:marRight w:val="0"/>
      <w:marTop w:val="0"/>
      <w:marBottom w:val="0"/>
      <w:divBdr>
        <w:top w:val="none" w:sz="0" w:space="0" w:color="auto"/>
        <w:left w:val="none" w:sz="0" w:space="0" w:color="auto"/>
        <w:bottom w:val="none" w:sz="0" w:space="0" w:color="auto"/>
        <w:right w:val="none" w:sz="0" w:space="0" w:color="auto"/>
      </w:divBdr>
    </w:div>
    <w:div w:id="76560648">
      <w:bodyDiv w:val="1"/>
      <w:marLeft w:val="0"/>
      <w:marRight w:val="0"/>
      <w:marTop w:val="0"/>
      <w:marBottom w:val="0"/>
      <w:divBdr>
        <w:top w:val="none" w:sz="0" w:space="0" w:color="auto"/>
        <w:left w:val="none" w:sz="0" w:space="0" w:color="auto"/>
        <w:bottom w:val="none" w:sz="0" w:space="0" w:color="auto"/>
        <w:right w:val="none" w:sz="0" w:space="0" w:color="auto"/>
      </w:divBdr>
    </w:div>
    <w:div w:id="90930342">
      <w:bodyDiv w:val="1"/>
      <w:marLeft w:val="0"/>
      <w:marRight w:val="0"/>
      <w:marTop w:val="0"/>
      <w:marBottom w:val="0"/>
      <w:divBdr>
        <w:top w:val="none" w:sz="0" w:space="0" w:color="auto"/>
        <w:left w:val="none" w:sz="0" w:space="0" w:color="auto"/>
        <w:bottom w:val="none" w:sz="0" w:space="0" w:color="auto"/>
        <w:right w:val="none" w:sz="0" w:space="0" w:color="auto"/>
      </w:divBdr>
    </w:div>
    <w:div w:id="94138410">
      <w:bodyDiv w:val="1"/>
      <w:marLeft w:val="0"/>
      <w:marRight w:val="0"/>
      <w:marTop w:val="0"/>
      <w:marBottom w:val="0"/>
      <w:divBdr>
        <w:top w:val="none" w:sz="0" w:space="0" w:color="auto"/>
        <w:left w:val="none" w:sz="0" w:space="0" w:color="auto"/>
        <w:bottom w:val="none" w:sz="0" w:space="0" w:color="auto"/>
        <w:right w:val="none" w:sz="0" w:space="0" w:color="auto"/>
      </w:divBdr>
    </w:div>
    <w:div w:id="96172882">
      <w:bodyDiv w:val="1"/>
      <w:marLeft w:val="0"/>
      <w:marRight w:val="0"/>
      <w:marTop w:val="0"/>
      <w:marBottom w:val="0"/>
      <w:divBdr>
        <w:top w:val="none" w:sz="0" w:space="0" w:color="auto"/>
        <w:left w:val="none" w:sz="0" w:space="0" w:color="auto"/>
        <w:bottom w:val="none" w:sz="0" w:space="0" w:color="auto"/>
        <w:right w:val="none" w:sz="0" w:space="0" w:color="auto"/>
      </w:divBdr>
    </w:div>
    <w:div w:id="102727279">
      <w:bodyDiv w:val="1"/>
      <w:marLeft w:val="0"/>
      <w:marRight w:val="0"/>
      <w:marTop w:val="0"/>
      <w:marBottom w:val="0"/>
      <w:divBdr>
        <w:top w:val="none" w:sz="0" w:space="0" w:color="auto"/>
        <w:left w:val="none" w:sz="0" w:space="0" w:color="auto"/>
        <w:bottom w:val="none" w:sz="0" w:space="0" w:color="auto"/>
        <w:right w:val="none" w:sz="0" w:space="0" w:color="auto"/>
      </w:divBdr>
    </w:div>
    <w:div w:id="102850726">
      <w:bodyDiv w:val="1"/>
      <w:marLeft w:val="0"/>
      <w:marRight w:val="0"/>
      <w:marTop w:val="0"/>
      <w:marBottom w:val="0"/>
      <w:divBdr>
        <w:top w:val="none" w:sz="0" w:space="0" w:color="auto"/>
        <w:left w:val="none" w:sz="0" w:space="0" w:color="auto"/>
        <w:bottom w:val="none" w:sz="0" w:space="0" w:color="auto"/>
        <w:right w:val="none" w:sz="0" w:space="0" w:color="auto"/>
      </w:divBdr>
    </w:div>
    <w:div w:id="104279131">
      <w:bodyDiv w:val="1"/>
      <w:marLeft w:val="0"/>
      <w:marRight w:val="0"/>
      <w:marTop w:val="0"/>
      <w:marBottom w:val="0"/>
      <w:divBdr>
        <w:top w:val="none" w:sz="0" w:space="0" w:color="auto"/>
        <w:left w:val="none" w:sz="0" w:space="0" w:color="auto"/>
        <w:bottom w:val="none" w:sz="0" w:space="0" w:color="auto"/>
        <w:right w:val="none" w:sz="0" w:space="0" w:color="auto"/>
      </w:divBdr>
    </w:div>
    <w:div w:id="111486777">
      <w:bodyDiv w:val="1"/>
      <w:marLeft w:val="0"/>
      <w:marRight w:val="0"/>
      <w:marTop w:val="0"/>
      <w:marBottom w:val="0"/>
      <w:divBdr>
        <w:top w:val="none" w:sz="0" w:space="0" w:color="auto"/>
        <w:left w:val="none" w:sz="0" w:space="0" w:color="auto"/>
        <w:bottom w:val="none" w:sz="0" w:space="0" w:color="auto"/>
        <w:right w:val="none" w:sz="0" w:space="0" w:color="auto"/>
      </w:divBdr>
    </w:div>
    <w:div w:id="143863131">
      <w:bodyDiv w:val="1"/>
      <w:marLeft w:val="0"/>
      <w:marRight w:val="0"/>
      <w:marTop w:val="0"/>
      <w:marBottom w:val="0"/>
      <w:divBdr>
        <w:top w:val="none" w:sz="0" w:space="0" w:color="auto"/>
        <w:left w:val="none" w:sz="0" w:space="0" w:color="auto"/>
        <w:bottom w:val="none" w:sz="0" w:space="0" w:color="auto"/>
        <w:right w:val="none" w:sz="0" w:space="0" w:color="auto"/>
      </w:divBdr>
    </w:div>
    <w:div w:id="146677418">
      <w:bodyDiv w:val="1"/>
      <w:marLeft w:val="0"/>
      <w:marRight w:val="0"/>
      <w:marTop w:val="0"/>
      <w:marBottom w:val="0"/>
      <w:divBdr>
        <w:top w:val="none" w:sz="0" w:space="0" w:color="auto"/>
        <w:left w:val="none" w:sz="0" w:space="0" w:color="auto"/>
        <w:bottom w:val="none" w:sz="0" w:space="0" w:color="auto"/>
        <w:right w:val="none" w:sz="0" w:space="0" w:color="auto"/>
      </w:divBdr>
    </w:div>
    <w:div w:id="149097729">
      <w:bodyDiv w:val="1"/>
      <w:marLeft w:val="0"/>
      <w:marRight w:val="0"/>
      <w:marTop w:val="0"/>
      <w:marBottom w:val="0"/>
      <w:divBdr>
        <w:top w:val="none" w:sz="0" w:space="0" w:color="auto"/>
        <w:left w:val="none" w:sz="0" w:space="0" w:color="auto"/>
        <w:bottom w:val="none" w:sz="0" w:space="0" w:color="auto"/>
        <w:right w:val="none" w:sz="0" w:space="0" w:color="auto"/>
      </w:divBdr>
    </w:div>
    <w:div w:id="149104165">
      <w:bodyDiv w:val="1"/>
      <w:marLeft w:val="0"/>
      <w:marRight w:val="0"/>
      <w:marTop w:val="0"/>
      <w:marBottom w:val="0"/>
      <w:divBdr>
        <w:top w:val="none" w:sz="0" w:space="0" w:color="auto"/>
        <w:left w:val="none" w:sz="0" w:space="0" w:color="auto"/>
        <w:bottom w:val="none" w:sz="0" w:space="0" w:color="auto"/>
        <w:right w:val="none" w:sz="0" w:space="0" w:color="auto"/>
      </w:divBdr>
    </w:div>
    <w:div w:id="150028146">
      <w:bodyDiv w:val="1"/>
      <w:marLeft w:val="0"/>
      <w:marRight w:val="0"/>
      <w:marTop w:val="0"/>
      <w:marBottom w:val="0"/>
      <w:divBdr>
        <w:top w:val="none" w:sz="0" w:space="0" w:color="auto"/>
        <w:left w:val="none" w:sz="0" w:space="0" w:color="auto"/>
        <w:bottom w:val="none" w:sz="0" w:space="0" w:color="auto"/>
        <w:right w:val="none" w:sz="0" w:space="0" w:color="auto"/>
      </w:divBdr>
    </w:div>
    <w:div w:id="171536342">
      <w:bodyDiv w:val="1"/>
      <w:marLeft w:val="0"/>
      <w:marRight w:val="0"/>
      <w:marTop w:val="0"/>
      <w:marBottom w:val="0"/>
      <w:divBdr>
        <w:top w:val="none" w:sz="0" w:space="0" w:color="auto"/>
        <w:left w:val="none" w:sz="0" w:space="0" w:color="auto"/>
        <w:bottom w:val="none" w:sz="0" w:space="0" w:color="auto"/>
        <w:right w:val="none" w:sz="0" w:space="0" w:color="auto"/>
      </w:divBdr>
    </w:div>
    <w:div w:id="172886135">
      <w:bodyDiv w:val="1"/>
      <w:marLeft w:val="0"/>
      <w:marRight w:val="0"/>
      <w:marTop w:val="0"/>
      <w:marBottom w:val="0"/>
      <w:divBdr>
        <w:top w:val="none" w:sz="0" w:space="0" w:color="auto"/>
        <w:left w:val="none" w:sz="0" w:space="0" w:color="auto"/>
        <w:bottom w:val="none" w:sz="0" w:space="0" w:color="auto"/>
        <w:right w:val="none" w:sz="0" w:space="0" w:color="auto"/>
      </w:divBdr>
    </w:div>
    <w:div w:id="201524438">
      <w:bodyDiv w:val="1"/>
      <w:marLeft w:val="0"/>
      <w:marRight w:val="0"/>
      <w:marTop w:val="0"/>
      <w:marBottom w:val="0"/>
      <w:divBdr>
        <w:top w:val="none" w:sz="0" w:space="0" w:color="auto"/>
        <w:left w:val="none" w:sz="0" w:space="0" w:color="auto"/>
        <w:bottom w:val="none" w:sz="0" w:space="0" w:color="auto"/>
        <w:right w:val="none" w:sz="0" w:space="0" w:color="auto"/>
      </w:divBdr>
    </w:div>
    <w:div w:id="202257047">
      <w:bodyDiv w:val="1"/>
      <w:marLeft w:val="0"/>
      <w:marRight w:val="0"/>
      <w:marTop w:val="0"/>
      <w:marBottom w:val="0"/>
      <w:divBdr>
        <w:top w:val="none" w:sz="0" w:space="0" w:color="auto"/>
        <w:left w:val="none" w:sz="0" w:space="0" w:color="auto"/>
        <w:bottom w:val="none" w:sz="0" w:space="0" w:color="auto"/>
        <w:right w:val="none" w:sz="0" w:space="0" w:color="auto"/>
      </w:divBdr>
    </w:div>
    <w:div w:id="202715985">
      <w:bodyDiv w:val="1"/>
      <w:marLeft w:val="0"/>
      <w:marRight w:val="0"/>
      <w:marTop w:val="0"/>
      <w:marBottom w:val="0"/>
      <w:divBdr>
        <w:top w:val="none" w:sz="0" w:space="0" w:color="auto"/>
        <w:left w:val="none" w:sz="0" w:space="0" w:color="auto"/>
        <w:bottom w:val="none" w:sz="0" w:space="0" w:color="auto"/>
        <w:right w:val="none" w:sz="0" w:space="0" w:color="auto"/>
      </w:divBdr>
    </w:div>
    <w:div w:id="203948821">
      <w:bodyDiv w:val="1"/>
      <w:marLeft w:val="0"/>
      <w:marRight w:val="0"/>
      <w:marTop w:val="0"/>
      <w:marBottom w:val="0"/>
      <w:divBdr>
        <w:top w:val="none" w:sz="0" w:space="0" w:color="auto"/>
        <w:left w:val="none" w:sz="0" w:space="0" w:color="auto"/>
        <w:bottom w:val="none" w:sz="0" w:space="0" w:color="auto"/>
        <w:right w:val="none" w:sz="0" w:space="0" w:color="auto"/>
      </w:divBdr>
    </w:div>
    <w:div w:id="211969928">
      <w:bodyDiv w:val="1"/>
      <w:marLeft w:val="0"/>
      <w:marRight w:val="0"/>
      <w:marTop w:val="0"/>
      <w:marBottom w:val="0"/>
      <w:divBdr>
        <w:top w:val="none" w:sz="0" w:space="0" w:color="auto"/>
        <w:left w:val="none" w:sz="0" w:space="0" w:color="auto"/>
        <w:bottom w:val="none" w:sz="0" w:space="0" w:color="auto"/>
        <w:right w:val="none" w:sz="0" w:space="0" w:color="auto"/>
      </w:divBdr>
    </w:div>
    <w:div w:id="214972231">
      <w:bodyDiv w:val="1"/>
      <w:marLeft w:val="0"/>
      <w:marRight w:val="0"/>
      <w:marTop w:val="0"/>
      <w:marBottom w:val="0"/>
      <w:divBdr>
        <w:top w:val="none" w:sz="0" w:space="0" w:color="auto"/>
        <w:left w:val="none" w:sz="0" w:space="0" w:color="auto"/>
        <w:bottom w:val="none" w:sz="0" w:space="0" w:color="auto"/>
        <w:right w:val="none" w:sz="0" w:space="0" w:color="auto"/>
      </w:divBdr>
    </w:div>
    <w:div w:id="228351574">
      <w:bodyDiv w:val="1"/>
      <w:marLeft w:val="0"/>
      <w:marRight w:val="0"/>
      <w:marTop w:val="0"/>
      <w:marBottom w:val="0"/>
      <w:divBdr>
        <w:top w:val="none" w:sz="0" w:space="0" w:color="auto"/>
        <w:left w:val="none" w:sz="0" w:space="0" w:color="auto"/>
        <w:bottom w:val="none" w:sz="0" w:space="0" w:color="auto"/>
        <w:right w:val="none" w:sz="0" w:space="0" w:color="auto"/>
      </w:divBdr>
    </w:div>
    <w:div w:id="236746084">
      <w:bodyDiv w:val="1"/>
      <w:marLeft w:val="0"/>
      <w:marRight w:val="0"/>
      <w:marTop w:val="0"/>
      <w:marBottom w:val="0"/>
      <w:divBdr>
        <w:top w:val="none" w:sz="0" w:space="0" w:color="auto"/>
        <w:left w:val="none" w:sz="0" w:space="0" w:color="auto"/>
        <w:bottom w:val="none" w:sz="0" w:space="0" w:color="auto"/>
        <w:right w:val="none" w:sz="0" w:space="0" w:color="auto"/>
      </w:divBdr>
    </w:div>
    <w:div w:id="258612062">
      <w:bodyDiv w:val="1"/>
      <w:marLeft w:val="0"/>
      <w:marRight w:val="0"/>
      <w:marTop w:val="0"/>
      <w:marBottom w:val="0"/>
      <w:divBdr>
        <w:top w:val="none" w:sz="0" w:space="0" w:color="auto"/>
        <w:left w:val="none" w:sz="0" w:space="0" w:color="auto"/>
        <w:bottom w:val="none" w:sz="0" w:space="0" w:color="auto"/>
        <w:right w:val="none" w:sz="0" w:space="0" w:color="auto"/>
      </w:divBdr>
    </w:div>
    <w:div w:id="261110564">
      <w:bodyDiv w:val="1"/>
      <w:marLeft w:val="0"/>
      <w:marRight w:val="0"/>
      <w:marTop w:val="0"/>
      <w:marBottom w:val="0"/>
      <w:divBdr>
        <w:top w:val="none" w:sz="0" w:space="0" w:color="auto"/>
        <w:left w:val="none" w:sz="0" w:space="0" w:color="auto"/>
        <w:bottom w:val="none" w:sz="0" w:space="0" w:color="auto"/>
        <w:right w:val="none" w:sz="0" w:space="0" w:color="auto"/>
      </w:divBdr>
    </w:div>
    <w:div w:id="277764462">
      <w:bodyDiv w:val="1"/>
      <w:marLeft w:val="0"/>
      <w:marRight w:val="0"/>
      <w:marTop w:val="0"/>
      <w:marBottom w:val="0"/>
      <w:divBdr>
        <w:top w:val="none" w:sz="0" w:space="0" w:color="auto"/>
        <w:left w:val="none" w:sz="0" w:space="0" w:color="auto"/>
        <w:bottom w:val="none" w:sz="0" w:space="0" w:color="auto"/>
        <w:right w:val="none" w:sz="0" w:space="0" w:color="auto"/>
      </w:divBdr>
    </w:div>
    <w:div w:id="279075887">
      <w:bodyDiv w:val="1"/>
      <w:marLeft w:val="0"/>
      <w:marRight w:val="0"/>
      <w:marTop w:val="0"/>
      <w:marBottom w:val="0"/>
      <w:divBdr>
        <w:top w:val="none" w:sz="0" w:space="0" w:color="auto"/>
        <w:left w:val="none" w:sz="0" w:space="0" w:color="auto"/>
        <w:bottom w:val="none" w:sz="0" w:space="0" w:color="auto"/>
        <w:right w:val="none" w:sz="0" w:space="0" w:color="auto"/>
      </w:divBdr>
    </w:div>
    <w:div w:id="281764648">
      <w:bodyDiv w:val="1"/>
      <w:marLeft w:val="0"/>
      <w:marRight w:val="0"/>
      <w:marTop w:val="0"/>
      <w:marBottom w:val="0"/>
      <w:divBdr>
        <w:top w:val="none" w:sz="0" w:space="0" w:color="auto"/>
        <w:left w:val="none" w:sz="0" w:space="0" w:color="auto"/>
        <w:bottom w:val="none" w:sz="0" w:space="0" w:color="auto"/>
        <w:right w:val="none" w:sz="0" w:space="0" w:color="auto"/>
      </w:divBdr>
    </w:div>
    <w:div w:id="283735832">
      <w:bodyDiv w:val="1"/>
      <w:marLeft w:val="0"/>
      <w:marRight w:val="0"/>
      <w:marTop w:val="0"/>
      <w:marBottom w:val="0"/>
      <w:divBdr>
        <w:top w:val="none" w:sz="0" w:space="0" w:color="auto"/>
        <w:left w:val="none" w:sz="0" w:space="0" w:color="auto"/>
        <w:bottom w:val="none" w:sz="0" w:space="0" w:color="auto"/>
        <w:right w:val="none" w:sz="0" w:space="0" w:color="auto"/>
      </w:divBdr>
    </w:div>
    <w:div w:id="294726085">
      <w:bodyDiv w:val="1"/>
      <w:marLeft w:val="0"/>
      <w:marRight w:val="0"/>
      <w:marTop w:val="0"/>
      <w:marBottom w:val="0"/>
      <w:divBdr>
        <w:top w:val="none" w:sz="0" w:space="0" w:color="auto"/>
        <w:left w:val="none" w:sz="0" w:space="0" w:color="auto"/>
        <w:bottom w:val="none" w:sz="0" w:space="0" w:color="auto"/>
        <w:right w:val="none" w:sz="0" w:space="0" w:color="auto"/>
      </w:divBdr>
    </w:div>
    <w:div w:id="318921843">
      <w:bodyDiv w:val="1"/>
      <w:marLeft w:val="0"/>
      <w:marRight w:val="0"/>
      <w:marTop w:val="0"/>
      <w:marBottom w:val="0"/>
      <w:divBdr>
        <w:top w:val="none" w:sz="0" w:space="0" w:color="auto"/>
        <w:left w:val="none" w:sz="0" w:space="0" w:color="auto"/>
        <w:bottom w:val="none" w:sz="0" w:space="0" w:color="auto"/>
        <w:right w:val="none" w:sz="0" w:space="0" w:color="auto"/>
      </w:divBdr>
    </w:div>
    <w:div w:id="332100723">
      <w:bodyDiv w:val="1"/>
      <w:marLeft w:val="0"/>
      <w:marRight w:val="0"/>
      <w:marTop w:val="0"/>
      <w:marBottom w:val="0"/>
      <w:divBdr>
        <w:top w:val="none" w:sz="0" w:space="0" w:color="auto"/>
        <w:left w:val="none" w:sz="0" w:space="0" w:color="auto"/>
        <w:bottom w:val="none" w:sz="0" w:space="0" w:color="auto"/>
        <w:right w:val="none" w:sz="0" w:space="0" w:color="auto"/>
      </w:divBdr>
    </w:div>
    <w:div w:id="341661273">
      <w:bodyDiv w:val="1"/>
      <w:marLeft w:val="0"/>
      <w:marRight w:val="0"/>
      <w:marTop w:val="0"/>
      <w:marBottom w:val="0"/>
      <w:divBdr>
        <w:top w:val="none" w:sz="0" w:space="0" w:color="auto"/>
        <w:left w:val="none" w:sz="0" w:space="0" w:color="auto"/>
        <w:bottom w:val="none" w:sz="0" w:space="0" w:color="auto"/>
        <w:right w:val="none" w:sz="0" w:space="0" w:color="auto"/>
      </w:divBdr>
    </w:div>
    <w:div w:id="365956403">
      <w:bodyDiv w:val="1"/>
      <w:marLeft w:val="0"/>
      <w:marRight w:val="0"/>
      <w:marTop w:val="0"/>
      <w:marBottom w:val="0"/>
      <w:divBdr>
        <w:top w:val="none" w:sz="0" w:space="0" w:color="auto"/>
        <w:left w:val="none" w:sz="0" w:space="0" w:color="auto"/>
        <w:bottom w:val="none" w:sz="0" w:space="0" w:color="auto"/>
        <w:right w:val="none" w:sz="0" w:space="0" w:color="auto"/>
      </w:divBdr>
    </w:div>
    <w:div w:id="373581151">
      <w:bodyDiv w:val="1"/>
      <w:marLeft w:val="0"/>
      <w:marRight w:val="0"/>
      <w:marTop w:val="0"/>
      <w:marBottom w:val="0"/>
      <w:divBdr>
        <w:top w:val="none" w:sz="0" w:space="0" w:color="auto"/>
        <w:left w:val="none" w:sz="0" w:space="0" w:color="auto"/>
        <w:bottom w:val="none" w:sz="0" w:space="0" w:color="auto"/>
        <w:right w:val="none" w:sz="0" w:space="0" w:color="auto"/>
      </w:divBdr>
    </w:div>
    <w:div w:id="383648998">
      <w:bodyDiv w:val="1"/>
      <w:marLeft w:val="0"/>
      <w:marRight w:val="0"/>
      <w:marTop w:val="0"/>
      <w:marBottom w:val="0"/>
      <w:divBdr>
        <w:top w:val="none" w:sz="0" w:space="0" w:color="auto"/>
        <w:left w:val="none" w:sz="0" w:space="0" w:color="auto"/>
        <w:bottom w:val="none" w:sz="0" w:space="0" w:color="auto"/>
        <w:right w:val="none" w:sz="0" w:space="0" w:color="auto"/>
      </w:divBdr>
    </w:div>
    <w:div w:id="395200795">
      <w:bodyDiv w:val="1"/>
      <w:marLeft w:val="0"/>
      <w:marRight w:val="0"/>
      <w:marTop w:val="0"/>
      <w:marBottom w:val="0"/>
      <w:divBdr>
        <w:top w:val="none" w:sz="0" w:space="0" w:color="auto"/>
        <w:left w:val="none" w:sz="0" w:space="0" w:color="auto"/>
        <w:bottom w:val="none" w:sz="0" w:space="0" w:color="auto"/>
        <w:right w:val="none" w:sz="0" w:space="0" w:color="auto"/>
      </w:divBdr>
    </w:div>
    <w:div w:id="401752562">
      <w:bodyDiv w:val="1"/>
      <w:marLeft w:val="0"/>
      <w:marRight w:val="0"/>
      <w:marTop w:val="0"/>
      <w:marBottom w:val="0"/>
      <w:divBdr>
        <w:top w:val="none" w:sz="0" w:space="0" w:color="auto"/>
        <w:left w:val="none" w:sz="0" w:space="0" w:color="auto"/>
        <w:bottom w:val="none" w:sz="0" w:space="0" w:color="auto"/>
        <w:right w:val="none" w:sz="0" w:space="0" w:color="auto"/>
      </w:divBdr>
    </w:div>
    <w:div w:id="464087508">
      <w:bodyDiv w:val="1"/>
      <w:marLeft w:val="0"/>
      <w:marRight w:val="0"/>
      <w:marTop w:val="0"/>
      <w:marBottom w:val="0"/>
      <w:divBdr>
        <w:top w:val="none" w:sz="0" w:space="0" w:color="auto"/>
        <w:left w:val="none" w:sz="0" w:space="0" w:color="auto"/>
        <w:bottom w:val="none" w:sz="0" w:space="0" w:color="auto"/>
        <w:right w:val="none" w:sz="0" w:space="0" w:color="auto"/>
      </w:divBdr>
    </w:div>
    <w:div w:id="474641719">
      <w:bodyDiv w:val="1"/>
      <w:marLeft w:val="0"/>
      <w:marRight w:val="0"/>
      <w:marTop w:val="0"/>
      <w:marBottom w:val="0"/>
      <w:divBdr>
        <w:top w:val="none" w:sz="0" w:space="0" w:color="auto"/>
        <w:left w:val="none" w:sz="0" w:space="0" w:color="auto"/>
        <w:bottom w:val="none" w:sz="0" w:space="0" w:color="auto"/>
        <w:right w:val="none" w:sz="0" w:space="0" w:color="auto"/>
      </w:divBdr>
    </w:div>
    <w:div w:id="495153693">
      <w:bodyDiv w:val="1"/>
      <w:marLeft w:val="0"/>
      <w:marRight w:val="0"/>
      <w:marTop w:val="0"/>
      <w:marBottom w:val="0"/>
      <w:divBdr>
        <w:top w:val="none" w:sz="0" w:space="0" w:color="auto"/>
        <w:left w:val="none" w:sz="0" w:space="0" w:color="auto"/>
        <w:bottom w:val="none" w:sz="0" w:space="0" w:color="auto"/>
        <w:right w:val="none" w:sz="0" w:space="0" w:color="auto"/>
      </w:divBdr>
    </w:div>
    <w:div w:id="512500133">
      <w:bodyDiv w:val="1"/>
      <w:marLeft w:val="0"/>
      <w:marRight w:val="0"/>
      <w:marTop w:val="0"/>
      <w:marBottom w:val="0"/>
      <w:divBdr>
        <w:top w:val="none" w:sz="0" w:space="0" w:color="auto"/>
        <w:left w:val="none" w:sz="0" w:space="0" w:color="auto"/>
        <w:bottom w:val="none" w:sz="0" w:space="0" w:color="auto"/>
        <w:right w:val="none" w:sz="0" w:space="0" w:color="auto"/>
      </w:divBdr>
    </w:div>
    <w:div w:id="521826449">
      <w:bodyDiv w:val="1"/>
      <w:marLeft w:val="0"/>
      <w:marRight w:val="0"/>
      <w:marTop w:val="0"/>
      <w:marBottom w:val="0"/>
      <w:divBdr>
        <w:top w:val="none" w:sz="0" w:space="0" w:color="auto"/>
        <w:left w:val="none" w:sz="0" w:space="0" w:color="auto"/>
        <w:bottom w:val="none" w:sz="0" w:space="0" w:color="auto"/>
        <w:right w:val="none" w:sz="0" w:space="0" w:color="auto"/>
      </w:divBdr>
    </w:div>
    <w:div w:id="602806614">
      <w:bodyDiv w:val="1"/>
      <w:marLeft w:val="0"/>
      <w:marRight w:val="0"/>
      <w:marTop w:val="0"/>
      <w:marBottom w:val="0"/>
      <w:divBdr>
        <w:top w:val="none" w:sz="0" w:space="0" w:color="auto"/>
        <w:left w:val="none" w:sz="0" w:space="0" w:color="auto"/>
        <w:bottom w:val="none" w:sz="0" w:space="0" w:color="auto"/>
        <w:right w:val="none" w:sz="0" w:space="0" w:color="auto"/>
      </w:divBdr>
    </w:div>
    <w:div w:id="606543761">
      <w:bodyDiv w:val="1"/>
      <w:marLeft w:val="0"/>
      <w:marRight w:val="0"/>
      <w:marTop w:val="0"/>
      <w:marBottom w:val="0"/>
      <w:divBdr>
        <w:top w:val="none" w:sz="0" w:space="0" w:color="auto"/>
        <w:left w:val="none" w:sz="0" w:space="0" w:color="auto"/>
        <w:bottom w:val="none" w:sz="0" w:space="0" w:color="auto"/>
        <w:right w:val="none" w:sz="0" w:space="0" w:color="auto"/>
      </w:divBdr>
    </w:div>
    <w:div w:id="611936607">
      <w:bodyDiv w:val="1"/>
      <w:marLeft w:val="0"/>
      <w:marRight w:val="0"/>
      <w:marTop w:val="0"/>
      <w:marBottom w:val="0"/>
      <w:divBdr>
        <w:top w:val="none" w:sz="0" w:space="0" w:color="auto"/>
        <w:left w:val="none" w:sz="0" w:space="0" w:color="auto"/>
        <w:bottom w:val="none" w:sz="0" w:space="0" w:color="auto"/>
        <w:right w:val="none" w:sz="0" w:space="0" w:color="auto"/>
      </w:divBdr>
    </w:div>
    <w:div w:id="617445896">
      <w:bodyDiv w:val="1"/>
      <w:marLeft w:val="0"/>
      <w:marRight w:val="0"/>
      <w:marTop w:val="0"/>
      <w:marBottom w:val="0"/>
      <w:divBdr>
        <w:top w:val="none" w:sz="0" w:space="0" w:color="auto"/>
        <w:left w:val="none" w:sz="0" w:space="0" w:color="auto"/>
        <w:bottom w:val="none" w:sz="0" w:space="0" w:color="auto"/>
        <w:right w:val="none" w:sz="0" w:space="0" w:color="auto"/>
      </w:divBdr>
    </w:div>
    <w:div w:id="626552058">
      <w:bodyDiv w:val="1"/>
      <w:marLeft w:val="0"/>
      <w:marRight w:val="0"/>
      <w:marTop w:val="0"/>
      <w:marBottom w:val="0"/>
      <w:divBdr>
        <w:top w:val="none" w:sz="0" w:space="0" w:color="auto"/>
        <w:left w:val="none" w:sz="0" w:space="0" w:color="auto"/>
        <w:bottom w:val="none" w:sz="0" w:space="0" w:color="auto"/>
        <w:right w:val="none" w:sz="0" w:space="0" w:color="auto"/>
      </w:divBdr>
    </w:div>
    <w:div w:id="630669274">
      <w:bodyDiv w:val="1"/>
      <w:marLeft w:val="0"/>
      <w:marRight w:val="0"/>
      <w:marTop w:val="0"/>
      <w:marBottom w:val="0"/>
      <w:divBdr>
        <w:top w:val="none" w:sz="0" w:space="0" w:color="auto"/>
        <w:left w:val="none" w:sz="0" w:space="0" w:color="auto"/>
        <w:bottom w:val="none" w:sz="0" w:space="0" w:color="auto"/>
        <w:right w:val="none" w:sz="0" w:space="0" w:color="auto"/>
      </w:divBdr>
    </w:div>
    <w:div w:id="634020730">
      <w:bodyDiv w:val="1"/>
      <w:marLeft w:val="0"/>
      <w:marRight w:val="0"/>
      <w:marTop w:val="0"/>
      <w:marBottom w:val="0"/>
      <w:divBdr>
        <w:top w:val="none" w:sz="0" w:space="0" w:color="auto"/>
        <w:left w:val="none" w:sz="0" w:space="0" w:color="auto"/>
        <w:bottom w:val="none" w:sz="0" w:space="0" w:color="auto"/>
        <w:right w:val="none" w:sz="0" w:space="0" w:color="auto"/>
      </w:divBdr>
    </w:div>
    <w:div w:id="645548720">
      <w:bodyDiv w:val="1"/>
      <w:marLeft w:val="0"/>
      <w:marRight w:val="0"/>
      <w:marTop w:val="0"/>
      <w:marBottom w:val="0"/>
      <w:divBdr>
        <w:top w:val="none" w:sz="0" w:space="0" w:color="auto"/>
        <w:left w:val="none" w:sz="0" w:space="0" w:color="auto"/>
        <w:bottom w:val="none" w:sz="0" w:space="0" w:color="auto"/>
        <w:right w:val="none" w:sz="0" w:space="0" w:color="auto"/>
      </w:divBdr>
    </w:div>
    <w:div w:id="645890045">
      <w:bodyDiv w:val="1"/>
      <w:marLeft w:val="0"/>
      <w:marRight w:val="0"/>
      <w:marTop w:val="0"/>
      <w:marBottom w:val="0"/>
      <w:divBdr>
        <w:top w:val="none" w:sz="0" w:space="0" w:color="auto"/>
        <w:left w:val="none" w:sz="0" w:space="0" w:color="auto"/>
        <w:bottom w:val="none" w:sz="0" w:space="0" w:color="auto"/>
        <w:right w:val="none" w:sz="0" w:space="0" w:color="auto"/>
      </w:divBdr>
    </w:div>
    <w:div w:id="684747245">
      <w:bodyDiv w:val="1"/>
      <w:marLeft w:val="0"/>
      <w:marRight w:val="0"/>
      <w:marTop w:val="0"/>
      <w:marBottom w:val="0"/>
      <w:divBdr>
        <w:top w:val="none" w:sz="0" w:space="0" w:color="auto"/>
        <w:left w:val="none" w:sz="0" w:space="0" w:color="auto"/>
        <w:bottom w:val="none" w:sz="0" w:space="0" w:color="auto"/>
        <w:right w:val="none" w:sz="0" w:space="0" w:color="auto"/>
      </w:divBdr>
    </w:div>
    <w:div w:id="724988949">
      <w:bodyDiv w:val="1"/>
      <w:marLeft w:val="0"/>
      <w:marRight w:val="0"/>
      <w:marTop w:val="0"/>
      <w:marBottom w:val="0"/>
      <w:divBdr>
        <w:top w:val="none" w:sz="0" w:space="0" w:color="auto"/>
        <w:left w:val="none" w:sz="0" w:space="0" w:color="auto"/>
        <w:bottom w:val="none" w:sz="0" w:space="0" w:color="auto"/>
        <w:right w:val="none" w:sz="0" w:space="0" w:color="auto"/>
      </w:divBdr>
    </w:div>
    <w:div w:id="732234699">
      <w:bodyDiv w:val="1"/>
      <w:marLeft w:val="0"/>
      <w:marRight w:val="0"/>
      <w:marTop w:val="0"/>
      <w:marBottom w:val="0"/>
      <w:divBdr>
        <w:top w:val="none" w:sz="0" w:space="0" w:color="auto"/>
        <w:left w:val="none" w:sz="0" w:space="0" w:color="auto"/>
        <w:bottom w:val="none" w:sz="0" w:space="0" w:color="auto"/>
        <w:right w:val="none" w:sz="0" w:space="0" w:color="auto"/>
      </w:divBdr>
    </w:div>
    <w:div w:id="734546504">
      <w:bodyDiv w:val="1"/>
      <w:marLeft w:val="0"/>
      <w:marRight w:val="0"/>
      <w:marTop w:val="0"/>
      <w:marBottom w:val="0"/>
      <w:divBdr>
        <w:top w:val="none" w:sz="0" w:space="0" w:color="auto"/>
        <w:left w:val="none" w:sz="0" w:space="0" w:color="auto"/>
        <w:bottom w:val="none" w:sz="0" w:space="0" w:color="auto"/>
        <w:right w:val="none" w:sz="0" w:space="0" w:color="auto"/>
      </w:divBdr>
    </w:div>
    <w:div w:id="746220974">
      <w:bodyDiv w:val="1"/>
      <w:marLeft w:val="0"/>
      <w:marRight w:val="0"/>
      <w:marTop w:val="0"/>
      <w:marBottom w:val="0"/>
      <w:divBdr>
        <w:top w:val="none" w:sz="0" w:space="0" w:color="auto"/>
        <w:left w:val="none" w:sz="0" w:space="0" w:color="auto"/>
        <w:bottom w:val="none" w:sz="0" w:space="0" w:color="auto"/>
        <w:right w:val="none" w:sz="0" w:space="0" w:color="auto"/>
      </w:divBdr>
    </w:div>
    <w:div w:id="753092077">
      <w:bodyDiv w:val="1"/>
      <w:marLeft w:val="0"/>
      <w:marRight w:val="0"/>
      <w:marTop w:val="0"/>
      <w:marBottom w:val="0"/>
      <w:divBdr>
        <w:top w:val="none" w:sz="0" w:space="0" w:color="auto"/>
        <w:left w:val="none" w:sz="0" w:space="0" w:color="auto"/>
        <w:bottom w:val="none" w:sz="0" w:space="0" w:color="auto"/>
        <w:right w:val="none" w:sz="0" w:space="0" w:color="auto"/>
      </w:divBdr>
    </w:div>
    <w:div w:id="763300641">
      <w:bodyDiv w:val="1"/>
      <w:marLeft w:val="0"/>
      <w:marRight w:val="0"/>
      <w:marTop w:val="0"/>
      <w:marBottom w:val="0"/>
      <w:divBdr>
        <w:top w:val="none" w:sz="0" w:space="0" w:color="auto"/>
        <w:left w:val="none" w:sz="0" w:space="0" w:color="auto"/>
        <w:bottom w:val="none" w:sz="0" w:space="0" w:color="auto"/>
        <w:right w:val="none" w:sz="0" w:space="0" w:color="auto"/>
      </w:divBdr>
    </w:div>
    <w:div w:id="768352421">
      <w:bodyDiv w:val="1"/>
      <w:marLeft w:val="0"/>
      <w:marRight w:val="0"/>
      <w:marTop w:val="0"/>
      <w:marBottom w:val="0"/>
      <w:divBdr>
        <w:top w:val="none" w:sz="0" w:space="0" w:color="auto"/>
        <w:left w:val="none" w:sz="0" w:space="0" w:color="auto"/>
        <w:bottom w:val="none" w:sz="0" w:space="0" w:color="auto"/>
        <w:right w:val="none" w:sz="0" w:space="0" w:color="auto"/>
      </w:divBdr>
    </w:div>
    <w:div w:id="770705400">
      <w:bodyDiv w:val="1"/>
      <w:marLeft w:val="0"/>
      <w:marRight w:val="0"/>
      <w:marTop w:val="0"/>
      <w:marBottom w:val="0"/>
      <w:divBdr>
        <w:top w:val="none" w:sz="0" w:space="0" w:color="auto"/>
        <w:left w:val="none" w:sz="0" w:space="0" w:color="auto"/>
        <w:bottom w:val="none" w:sz="0" w:space="0" w:color="auto"/>
        <w:right w:val="none" w:sz="0" w:space="0" w:color="auto"/>
      </w:divBdr>
    </w:div>
    <w:div w:id="784154543">
      <w:bodyDiv w:val="1"/>
      <w:marLeft w:val="0"/>
      <w:marRight w:val="0"/>
      <w:marTop w:val="0"/>
      <w:marBottom w:val="0"/>
      <w:divBdr>
        <w:top w:val="none" w:sz="0" w:space="0" w:color="auto"/>
        <w:left w:val="none" w:sz="0" w:space="0" w:color="auto"/>
        <w:bottom w:val="none" w:sz="0" w:space="0" w:color="auto"/>
        <w:right w:val="none" w:sz="0" w:space="0" w:color="auto"/>
      </w:divBdr>
    </w:div>
    <w:div w:id="785003728">
      <w:bodyDiv w:val="1"/>
      <w:marLeft w:val="0"/>
      <w:marRight w:val="0"/>
      <w:marTop w:val="0"/>
      <w:marBottom w:val="0"/>
      <w:divBdr>
        <w:top w:val="none" w:sz="0" w:space="0" w:color="auto"/>
        <w:left w:val="none" w:sz="0" w:space="0" w:color="auto"/>
        <w:bottom w:val="none" w:sz="0" w:space="0" w:color="auto"/>
        <w:right w:val="none" w:sz="0" w:space="0" w:color="auto"/>
      </w:divBdr>
    </w:div>
    <w:div w:id="788091686">
      <w:bodyDiv w:val="1"/>
      <w:marLeft w:val="0"/>
      <w:marRight w:val="0"/>
      <w:marTop w:val="0"/>
      <w:marBottom w:val="0"/>
      <w:divBdr>
        <w:top w:val="none" w:sz="0" w:space="0" w:color="auto"/>
        <w:left w:val="none" w:sz="0" w:space="0" w:color="auto"/>
        <w:bottom w:val="none" w:sz="0" w:space="0" w:color="auto"/>
        <w:right w:val="none" w:sz="0" w:space="0" w:color="auto"/>
      </w:divBdr>
    </w:div>
    <w:div w:id="792939702">
      <w:bodyDiv w:val="1"/>
      <w:marLeft w:val="0"/>
      <w:marRight w:val="0"/>
      <w:marTop w:val="0"/>
      <w:marBottom w:val="0"/>
      <w:divBdr>
        <w:top w:val="none" w:sz="0" w:space="0" w:color="auto"/>
        <w:left w:val="none" w:sz="0" w:space="0" w:color="auto"/>
        <w:bottom w:val="none" w:sz="0" w:space="0" w:color="auto"/>
        <w:right w:val="none" w:sz="0" w:space="0" w:color="auto"/>
      </w:divBdr>
    </w:div>
    <w:div w:id="794252557">
      <w:bodyDiv w:val="1"/>
      <w:marLeft w:val="0"/>
      <w:marRight w:val="0"/>
      <w:marTop w:val="0"/>
      <w:marBottom w:val="0"/>
      <w:divBdr>
        <w:top w:val="none" w:sz="0" w:space="0" w:color="auto"/>
        <w:left w:val="none" w:sz="0" w:space="0" w:color="auto"/>
        <w:bottom w:val="none" w:sz="0" w:space="0" w:color="auto"/>
        <w:right w:val="none" w:sz="0" w:space="0" w:color="auto"/>
      </w:divBdr>
    </w:div>
    <w:div w:id="795608785">
      <w:bodyDiv w:val="1"/>
      <w:marLeft w:val="0"/>
      <w:marRight w:val="0"/>
      <w:marTop w:val="0"/>
      <w:marBottom w:val="0"/>
      <w:divBdr>
        <w:top w:val="none" w:sz="0" w:space="0" w:color="auto"/>
        <w:left w:val="none" w:sz="0" w:space="0" w:color="auto"/>
        <w:bottom w:val="none" w:sz="0" w:space="0" w:color="auto"/>
        <w:right w:val="none" w:sz="0" w:space="0" w:color="auto"/>
      </w:divBdr>
    </w:div>
    <w:div w:id="798230743">
      <w:bodyDiv w:val="1"/>
      <w:marLeft w:val="0"/>
      <w:marRight w:val="0"/>
      <w:marTop w:val="0"/>
      <w:marBottom w:val="0"/>
      <w:divBdr>
        <w:top w:val="none" w:sz="0" w:space="0" w:color="auto"/>
        <w:left w:val="none" w:sz="0" w:space="0" w:color="auto"/>
        <w:bottom w:val="none" w:sz="0" w:space="0" w:color="auto"/>
        <w:right w:val="none" w:sz="0" w:space="0" w:color="auto"/>
      </w:divBdr>
    </w:div>
    <w:div w:id="808403196">
      <w:bodyDiv w:val="1"/>
      <w:marLeft w:val="0"/>
      <w:marRight w:val="0"/>
      <w:marTop w:val="0"/>
      <w:marBottom w:val="0"/>
      <w:divBdr>
        <w:top w:val="none" w:sz="0" w:space="0" w:color="auto"/>
        <w:left w:val="none" w:sz="0" w:space="0" w:color="auto"/>
        <w:bottom w:val="none" w:sz="0" w:space="0" w:color="auto"/>
        <w:right w:val="none" w:sz="0" w:space="0" w:color="auto"/>
      </w:divBdr>
    </w:div>
    <w:div w:id="815495680">
      <w:bodyDiv w:val="1"/>
      <w:marLeft w:val="0"/>
      <w:marRight w:val="0"/>
      <w:marTop w:val="0"/>
      <w:marBottom w:val="0"/>
      <w:divBdr>
        <w:top w:val="none" w:sz="0" w:space="0" w:color="auto"/>
        <w:left w:val="none" w:sz="0" w:space="0" w:color="auto"/>
        <w:bottom w:val="none" w:sz="0" w:space="0" w:color="auto"/>
        <w:right w:val="none" w:sz="0" w:space="0" w:color="auto"/>
      </w:divBdr>
    </w:div>
    <w:div w:id="831606938">
      <w:bodyDiv w:val="1"/>
      <w:marLeft w:val="0"/>
      <w:marRight w:val="0"/>
      <w:marTop w:val="0"/>
      <w:marBottom w:val="0"/>
      <w:divBdr>
        <w:top w:val="none" w:sz="0" w:space="0" w:color="auto"/>
        <w:left w:val="none" w:sz="0" w:space="0" w:color="auto"/>
        <w:bottom w:val="none" w:sz="0" w:space="0" w:color="auto"/>
        <w:right w:val="none" w:sz="0" w:space="0" w:color="auto"/>
      </w:divBdr>
    </w:div>
    <w:div w:id="836267324">
      <w:bodyDiv w:val="1"/>
      <w:marLeft w:val="0"/>
      <w:marRight w:val="0"/>
      <w:marTop w:val="0"/>
      <w:marBottom w:val="0"/>
      <w:divBdr>
        <w:top w:val="none" w:sz="0" w:space="0" w:color="auto"/>
        <w:left w:val="none" w:sz="0" w:space="0" w:color="auto"/>
        <w:bottom w:val="none" w:sz="0" w:space="0" w:color="auto"/>
        <w:right w:val="none" w:sz="0" w:space="0" w:color="auto"/>
      </w:divBdr>
    </w:div>
    <w:div w:id="836460638">
      <w:bodyDiv w:val="1"/>
      <w:marLeft w:val="0"/>
      <w:marRight w:val="0"/>
      <w:marTop w:val="0"/>
      <w:marBottom w:val="0"/>
      <w:divBdr>
        <w:top w:val="none" w:sz="0" w:space="0" w:color="auto"/>
        <w:left w:val="none" w:sz="0" w:space="0" w:color="auto"/>
        <w:bottom w:val="none" w:sz="0" w:space="0" w:color="auto"/>
        <w:right w:val="none" w:sz="0" w:space="0" w:color="auto"/>
      </w:divBdr>
    </w:div>
    <w:div w:id="841162630">
      <w:bodyDiv w:val="1"/>
      <w:marLeft w:val="0"/>
      <w:marRight w:val="0"/>
      <w:marTop w:val="0"/>
      <w:marBottom w:val="0"/>
      <w:divBdr>
        <w:top w:val="none" w:sz="0" w:space="0" w:color="auto"/>
        <w:left w:val="none" w:sz="0" w:space="0" w:color="auto"/>
        <w:bottom w:val="none" w:sz="0" w:space="0" w:color="auto"/>
        <w:right w:val="none" w:sz="0" w:space="0" w:color="auto"/>
      </w:divBdr>
    </w:div>
    <w:div w:id="855194223">
      <w:bodyDiv w:val="1"/>
      <w:marLeft w:val="0"/>
      <w:marRight w:val="0"/>
      <w:marTop w:val="0"/>
      <w:marBottom w:val="0"/>
      <w:divBdr>
        <w:top w:val="none" w:sz="0" w:space="0" w:color="auto"/>
        <w:left w:val="none" w:sz="0" w:space="0" w:color="auto"/>
        <w:bottom w:val="none" w:sz="0" w:space="0" w:color="auto"/>
        <w:right w:val="none" w:sz="0" w:space="0" w:color="auto"/>
      </w:divBdr>
    </w:div>
    <w:div w:id="860319878">
      <w:bodyDiv w:val="1"/>
      <w:marLeft w:val="0"/>
      <w:marRight w:val="0"/>
      <w:marTop w:val="0"/>
      <w:marBottom w:val="0"/>
      <w:divBdr>
        <w:top w:val="none" w:sz="0" w:space="0" w:color="auto"/>
        <w:left w:val="none" w:sz="0" w:space="0" w:color="auto"/>
        <w:bottom w:val="none" w:sz="0" w:space="0" w:color="auto"/>
        <w:right w:val="none" w:sz="0" w:space="0" w:color="auto"/>
      </w:divBdr>
    </w:div>
    <w:div w:id="865214121">
      <w:bodyDiv w:val="1"/>
      <w:marLeft w:val="0"/>
      <w:marRight w:val="0"/>
      <w:marTop w:val="0"/>
      <w:marBottom w:val="0"/>
      <w:divBdr>
        <w:top w:val="none" w:sz="0" w:space="0" w:color="auto"/>
        <w:left w:val="none" w:sz="0" w:space="0" w:color="auto"/>
        <w:bottom w:val="none" w:sz="0" w:space="0" w:color="auto"/>
        <w:right w:val="none" w:sz="0" w:space="0" w:color="auto"/>
      </w:divBdr>
    </w:div>
    <w:div w:id="876547963">
      <w:bodyDiv w:val="1"/>
      <w:marLeft w:val="0"/>
      <w:marRight w:val="0"/>
      <w:marTop w:val="0"/>
      <w:marBottom w:val="0"/>
      <w:divBdr>
        <w:top w:val="none" w:sz="0" w:space="0" w:color="auto"/>
        <w:left w:val="none" w:sz="0" w:space="0" w:color="auto"/>
        <w:bottom w:val="none" w:sz="0" w:space="0" w:color="auto"/>
        <w:right w:val="none" w:sz="0" w:space="0" w:color="auto"/>
      </w:divBdr>
    </w:div>
    <w:div w:id="876696475">
      <w:bodyDiv w:val="1"/>
      <w:marLeft w:val="0"/>
      <w:marRight w:val="0"/>
      <w:marTop w:val="0"/>
      <w:marBottom w:val="0"/>
      <w:divBdr>
        <w:top w:val="none" w:sz="0" w:space="0" w:color="auto"/>
        <w:left w:val="none" w:sz="0" w:space="0" w:color="auto"/>
        <w:bottom w:val="none" w:sz="0" w:space="0" w:color="auto"/>
        <w:right w:val="none" w:sz="0" w:space="0" w:color="auto"/>
      </w:divBdr>
    </w:div>
    <w:div w:id="901213408">
      <w:bodyDiv w:val="1"/>
      <w:marLeft w:val="0"/>
      <w:marRight w:val="0"/>
      <w:marTop w:val="0"/>
      <w:marBottom w:val="0"/>
      <w:divBdr>
        <w:top w:val="none" w:sz="0" w:space="0" w:color="auto"/>
        <w:left w:val="none" w:sz="0" w:space="0" w:color="auto"/>
        <w:bottom w:val="none" w:sz="0" w:space="0" w:color="auto"/>
        <w:right w:val="none" w:sz="0" w:space="0" w:color="auto"/>
      </w:divBdr>
    </w:div>
    <w:div w:id="905334645">
      <w:bodyDiv w:val="1"/>
      <w:marLeft w:val="0"/>
      <w:marRight w:val="0"/>
      <w:marTop w:val="0"/>
      <w:marBottom w:val="0"/>
      <w:divBdr>
        <w:top w:val="none" w:sz="0" w:space="0" w:color="auto"/>
        <w:left w:val="none" w:sz="0" w:space="0" w:color="auto"/>
        <w:bottom w:val="none" w:sz="0" w:space="0" w:color="auto"/>
        <w:right w:val="none" w:sz="0" w:space="0" w:color="auto"/>
      </w:divBdr>
    </w:div>
    <w:div w:id="936863698">
      <w:bodyDiv w:val="1"/>
      <w:marLeft w:val="0"/>
      <w:marRight w:val="0"/>
      <w:marTop w:val="0"/>
      <w:marBottom w:val="0"/>
      <w:divBdr>
        <w:top w:val="none" w:sz="0" w:space="0" w:color="auto"/>
        <w:left w:val="none" w:sz="0" w:space="0" w:color="auto"/>
        <w:bottom w:val="none" w:sz="0" w:space="0" w:color="auto"/>
        <w:right w:val="none" w:sz="0" w:space="0" w:color="auto"/>
      </w:divBdr>
    </w:div>
    <w:div w:id="937179145">
      <w:bodyDiv w:val="1"/>
      <w:marLeft w:val="0"/>
      <w:marRight w:val="0"/>
      <w:marTop w:val="0"/>
      <w:marBottom w:val="0"/>
      <w:divBdr>
        <w:top w:val="none" w:sz="0" w:space="0" w:color="auto"/>
        <w:left w:val="none" w:sz="0" w:space="0" w:color="auto"/>
        <w:bottom w:val="none" w:sz="0" w:space="0" w:color="auto"/>
        <w:right w:val="none" w:sz="0" w:space="0" w:color="auto"/>
      </w:divBdr>
    </w:div>
    <w:div w:id="976452165">
      <w:bodyDiv w:val="1"/>
      <w:marLeft w:val="0"/>
      <w:marRight w:val="0"/>
      <w:marTop w:val="0"/>
      <w:marBottom w:val="0"/>
      <w:divBdr>
        <w:top w:val="none" w:sz="0" w:space="0" w:color="auto"/>
        <w:left w:val="none" w:sz="0" w:space="0" w:color="auto"/>
        <w:bottom w:val="none" w:sz="0" w:space="0" w:color="auto"/>
        <w:right w:val="none" w:sz="0" w:space="0" w:color="auto"/>
      </w:divBdr>
    </w:div>
    <w:div w:id="1006520574">
      <w:bodyDiv w:val="1"/>
      <w:marLeft w:val="0"/>
      <w:marRight w:val="0"/>
      <w:marTop w:val="0"/>
      <w:marBottom w:val="0"/>
      <w:divBdr>
        <w:top w:val="none" w:sz="0" w:space="0" w:color="auto"/>
        <w:left w:val="none" w:sz="0" w:space="0" w:color="auto"/>
        <w:bottom w:val="none" w:sz="0" w:space="0" w:color="auto"/>
        <w:right w:val="none" w:sz="0" w:space="0" w:color="auto"/>
      </w:divBdr>
    </w:div>
    <w:div w:id="1017121015">
      <w:bodyDiv w:val="1"/>
      <w:marLeft w:val="0"/>
      <w:marRight w:val="0"/>
      <w:marTop w:val="0"/>
      <w:marBottom w:val="0"/>
      <w:divBdr>
        <w:top w:val="none" w:sz="0" w:space="0" w:color="auto"/>
        <w:left w:val="none" w:sz="0" w:space="0" w:color="auto"/>
        <w:bottom w:val="none" w:sz="0" w:space="0" w:color="auto"/>
        <w:right w:val="none" w:sz="0" w:space="0" w:color="auto"/>
      </w:divBdr>
    </w:div>
    <w:div w:id="1026322472">
      <w:bodyDiv w:val="1"/>
      <w:marLeft w:val="0"/>
      <w:marRight w:val="0"/>
      <w:marTop w:val="0"/>
      <w:marBottom w:val="0"/>
      <w:divBdr>
        <w:top w:val="none" w:sz="0" w:space="0" w:color="auto"/>
        <w:left w:val="none" w:sz="0" w:space="0" w:color="auto"/>
        <w:bottom w:val="none" w:sz="0" w:space="0" w:color="auto"/>
        <w:right w:val="none" w:sz="0" w:space="0" w:color="auto"/>
      </w:divBdr>
    </w:div>
    <w:div w:id="1036734700">
      <w:bodyDiv w:val="1"/>
      <w:marLeft w:val="0"/>
      <w:marRight w:val="0"/>
      <w:marTop w:val="0"/>
      <w:marBottom w:val="0"/>
      <w:divBdr>
        <w:top w:val="none" w:sz="0" w:space="0" w:color="auto"/>
        <w:left w:val="none" w:sz="0" w:space="0" w:color="auto"/>
        <w:bottom w:val="none" w:sz="0" w:space="0" w:color="auto"/>
        <w:right w:val="none" w:sz="0" w:space="0" w:color="auto"/>
      </w:divBdr>
    </w:div>
    <w:div w:id="1038433388">
      <w:bodyDiv w:val="1"/>
      <w:marLeft w:val="0"/>
      <w:marRight w:val="0"/>
      <w:marTop w:val="0"/>
      <w:marBottom w:val="0"/>
      <w:divBdr>
        <w:top w:val="none" w:sz="0" w:space="0" w:color="auto"/>
        <w:left w:val="none" w:sz="0" w:space="0" w:color="auto"/>
        <w:bottom w:val="none" w:sz="0" w:space="0" w:color="auto"/>
        <w:right w:val="none" w:sz="0" w:space="0" w:color="auto"/>
      </w:divBdr>
    </w:div>
    <w:div w:id="1078091609">
      <w:bodyDiv w:val="1"/>
      <w:marLeft w:val="0"/>
      <w:marRight w:val="0"/>
      <w:marTop w:val="0"/>
      <w:marBottom w:val="0"/>
      <w:divBdr>
        <w:top w:val="none" w:sz="0" w:space="0" w:color="auto"/>
        <w:left w:val="none" w:sz="0" w:space="0" w:color="auto"/>
        <w:bottom w:val="none" w:sz="0" w:space="0" w:color="auto"/>
        <w:right w:val="none" w:sz="0" w:space="0" w:color="auto"/>
      </w:divBdr>
    </w:div>
    <w:div w:id="1094280463">
      <w:bodyDiv w:val="1"/>
      <w:marLeft w:val="0"/>
      <w:marRight w:val="0"/>
      <w:marTop w:val="0"/>
      <w:marBottom w:val="0"/>
      <w:divBdr>
        <w:top w:val="none" w:sz="0" w:space="0" w:color="auto"/>
        <w:left w:val="none" w:sz="0" w:space="0" w:color="auto"/>
        <w:bottom w:val="none" w:sz="0" w:space="0" w:color="auto"/>
        <w:right w:val="none" w:sz="0" w:space="0" w:color="auto"/>
      </w:divBdr>
    </w:div>
    <w:div w:id="1096747379">
      <w:bodyDiv w:val="1"/>
      <w:marLeft w:val="0"/>
      <w:marRight w:val="0"/>
      <w:marTop w:val="0"/>
      <w:marBottom w:val="0"/>
      <w:divBdr>
        <w:top w:val="none" w:sz="0" w:space="0" w:color="auto"/>
        <w:left w:val="none" w:sz="0" w:space="0" w:color="auto"/>
        <w:bottom w:val="none" w:sz="0" w:space="0" w:color="auto"/>
        <w:right w:val="none" w:sz="0" w:space="0" w:color="auto"/>
      </w:divBdr>
    </w:div>
    <w:div w:id="1112430941">
      <w:bodyDiv w:val="1"/>
      <w:marLeft w:val="0"/>
      <w:marRight w:val="0"/>
      <w:marTop w:val="0"/>
      <w:marBottom w:val="0"/>
      <w:divBdr>
        <w:top w:val="none" w:sz="0" w:space="0" w:color="auto"/>
        <w:left w:val="none" w:sz="0" w:space="0" w:color="auto"/>
        <w:bottom w:val="none" w:sz="0" w:space="0" w:color="auto"/>
        <w:right w:val="none" w:sz="0" w:space="0" w:color="auto"/>
      </w:divBdr>
    </w:div>
    <w:div w:id="1114325150">
      <w:bodyDiv w:val="1"/>
      <w:marLeft w:val="0"/>
      <w:marRight w:val="0"/>
      <w:marTop w:val="0"/>
      <w:marBottom w:val="0"/>
      <w:divBdr>
        <w:top w:val="none" w:sz="0" w:space="0" w:color="auto"/>
        <w:left w:val="none" w:sz="0" w:space="0" w:color="auto"/>
        <w:bottom w:val="none" w:sz="0" w:space="0" w:color="auto"/>
        <w:right w:val="none" w:sz="0" w:space="0" w:color="auto"/>
      </w:divBdr>
    </w:div>
    <w:div w:id="1126435771">
      <w:bodyDiv w:val="1"/>
      <w:marLeft w:val="0"/>
      <w:marRight w:val="0"/>
      <w:marTop w:val="0"/>
      <w:marBottom w:val="0"/>
      <w:divBdr>
        <w:top w:val="none" w:sz="0" w:space="0" w:color="auto"/>
        <w:left w:val="none" w:sz="0" w:space="0" w:color="auto"/>
        <w:bottom w:val="none" w:sz="0" w:space="0" w:color="auto"/>
        <w:right w:val="none" w:sz="0" w:space="0" w:color="auto"/>
      </w:divBdr>
    </w:div>
    <w:div w:id="1129013822">
      <w:bodyDiv w:val="1"/>
      <w:marLeft w:val="0"/>
      <w:marRight w:val="0"/>
      <w:marTop w:val="0"/>
      <w:marBottom w:val="0"/>
      <w:divBdr>
        <w:top w:val="none" w:sz="0" w:space="0" w:color="auto"/>
        <w:left w:val="none" w:sz="0" w:space="0" w:color="auto"/>
        <w:bottom w:val="none" w:sz="0" w:space="0" w:color="auto"/>
        <w:right w:val="none" w:sz="0" w:space="0" w:color="auto"/>
      </w:divBdr>
    </w:div>
    <w:div w:id="1165707393">
      <w:bodyDiv w:val="1"/>
      <w:marLeft w:val="0"/>
      <w:marRight w:val="0"/>
      <w:marTop w:val="0"/>
      <w:marBottom w:val="0"/>
      <w:divBdr>
        <w:top w:val="none" w:sz="0" w:space="0" w:color="auto"/>
        <w:left w:val="none" w:sz="0" w:space="0" w:color="auto"/>
        <w:bottom w:val="none" w:sz="0" w:space="0" w:color="auto"/>
        <w:right w:val="none" w:sz="0" w:space="0" w:color="auto"/>
      </w:divBdr>
    </w:div>
    <w:div w:id="1168249704">
      <w:bodyDiv w:val="1"/>
      <w:marLeft w:val="0"/>
      <w:marRight w:val="0"/>
      <w:marTop w:val="0"/>
      <w:marBottom w:val="0"/>
      <w:divBdr>
        <w:top w:val="none" w:sz="0" w:space="0" w:color="auto"/>
        <w:left w:val="none" w:sz="0" w:space="0" w:color="auto"/>
        <w:bottom w:val="none" w:sz="0" w:space="0" w:color="auto"/>
        <w:right w:val="none" w:sz="0" w:space="0" w:color="auto"/>
      </w:divBdr>
    </w:div>
    <w:div w:id="1170176726">
      <w:bodyDiv w:val="1"/>
      <w:marLeft w:val="0"/>
      <w:marRight w:val="0"/>
      <w:marTop w:val="0"/>
      <w:marBottom w:val="0"/>
      <w:divBdr>
        <w:top w:val="none" w:sz="0" w:space="0" w:color="auto"/>
        <w:left w:val="none" w:sz="0" w:space="0" w:color="auto"/>
        <w:bottom w:val="none" w:sz="0" w:space="0" w:color="auto"/>
        <w:right w:val="none" w:sz="0" w:space="0" w:color="auto"/>
      </w:divBdr>
    </w:div>
    <w:div w:id="1174884156">
      <w:bodyDiv w:val="1"/>
      <w:marLeft w:val="0"/>
      <w:marRight w:val="0"/>
      <w:marTop w:val="0"/>
      <w:marBottom w:val="0"/>
      <w:divBdr>
        <w:top w:val="none" w:sz="0" w:space="0" w:color="auto"/>
        <w:left w:val="none" w:sz="0" w:space="0" w:color="auto"/>
        <w:bottom w:val="none" w:sz="0" w:space="0" w:color="auto"/>
        <w:right w:val="none" w:sz="0" w:space="0" w:color="auto"/>
      </w:divBdr>
    </w:div>
    <w:div w:id="1185709036">
      <w:bodyDiv w:val="1"/>
      <w:marLeft w:val="0"/>
      <w:marRight w:val="0"/>
      <w:marTop w:val="0"/>
      <w:marBottom w:val="0"/>
      <w:divBdr>
        <w:top w:val="none" w:sz="0" w:space="0" w:color="auto"/>
        <w:left w:val="none" w:sz="0" w:space="0" w:color="auto"/>
        <w:bottom w:val="none" w:sz="0" w:space="0" w:color="auto"/>
        <w:right w:val="none" w:sz="0" w:space="0" w:color="auto"/>
      </w:divBdr>
    </w:div>
    <w:div w:id="1204757695">
      <w:bodyDiv w:val="1"/>
      <w:marLeft w:val="0"/>
      <w:marRight w:val="0"/>
      <w:marTop w:val="0"/>
      <w:marBottom w:val="0"/>
      <w:divBdr>
        <w:top w:val="none" w:sz="0" w:space="0" w:color="auto"/>
        <w:left w:val="none" w:sz="0" w:space="0" w:color="auto"/>
        <w:bottom w:val="none" w:sz="0" w:space="0" w:color="auto"/>
        <w:right w:val="none" w:sz="0" w:space="0" w:color="auto"/>
      </w:divBdr>
    </w:div>
    <w:div w:id="1209142373">
      <w:bodyDiv w:val="1"/>
      <w:marLeft w:val="0"/>
      <w:marRight w:val="0"/>
      <w:marTop w:val="0"/>
      <w:marBottom w:val="0"/>
      <w:divBdr>
        <w:top w:val="none" w:sz="0" w:space="0" w:color="auto"/>
        <w:left w:val="none" w:sz="0" w:space="0" w:color="auto"/>
        <w:bottom w:val="none" w:sz="0" w:space="0" w:color="auto"/>
        <w:right w:val="none" w:sz="0" w:space="0" w:color="auto"/>
      </w:divBdr>
    </w:div>
    <w:div w:id="1222252037">
      <w:bodyDiv w:val="1"/>
      <w:marLeft w:val="0"/>
      <w:marRight w:val="0"/>
      <w:marTop w:val="0"/>
      <w:marBottom w:val="0"/>
      <w:divBdr>
        <w:top w:val="none" w:sz="0" w:space="0" w:color="auto"/>
        <w:left w:val="none" w:sz="0" w:space="0" w:color="auto"/>
        <w:bottom w:val="none" w:sz="0" w:space="0" w:color="auto"/>
        <w:right w:val="none" w:sz="0" w:space="0" w:color="auto"/>
      </w:divBdr>
    </w:div>
    <w:div w:id="1226255987">
      <w:bodyDiv w:val="1"/>
      <w:marLeft w:val="0"/>
      <w:marRight w:val="0"/>
      <w:marTop w:val="0"/>
      <w:marBottom w:val="0"/>
      <w:divBdr>
        <w:top w:val="none" w:sz="0" w:space="0" w:color="auto"/>
        <w:left w:val="none" w:sz="0" w:space="0" w:color="auto"/>
        <w:bottom w:val="none" w:sz="0" w:space="0" w:color="auto"/>
        <w:right w:val="none" w:sz="0" w:space="0" w:color="auto"/>
      </w:divBdr>
    </w:div>
    <w:div w:id="1228767020">
      <w:bodyDiv w:val="1"/>
      <w:marLeft w:val="0"/>
      <w:marRight w:val="0"/>
      <w:marTop w:val="0"/>
      <w:marBottom w:val="0"/>
      <w:divBdr>
        <w:top w:val="none" w:sz="0" w:space="0" w:color="auto"/>
        <w:left w:val="none" w:sz="0" w:space="0" w:color="auto"/>
        <w:bottom w:val="none" w:sz="0" w:space="0" w:color="auto"/>
        <w:right w:val="none" w:sz="0" w:space="0" w:color="auto"/>
      </w:divBdr>
    </w:div>
    <w:div w:id="1238857573">
      <w:bodyDiv w:val="1"/>
      <w:marLeft w:val="0"/>
      <w:marRight w:val="0"/>
      <w:marTop w:val="0"/>
      <w:marBottom w:val="0"/>
      <w:divBdr>
        <w:top w:val="none" w:sz="0" w:space="0" w:color="auto"/>
        <w:left w:val="none" w:sz="0" w:space="0" w:color="auto"/>
        <w:bottom w:val="none" w:sz="0" w:space="0" w:color="auto"/>
        <w:right w:val="none" w:sz="0" w:space="0" w:color="auto"/>
      </w:divBdr>
    </w:div>
    <w:div w:id="1245840098">
      <w:bodyDiv w:val="1"/>
      <w:marLeft w:val="0"/>
      <w:marRight w:val="0"/>
      <w:marTop w:val="0"/>
      <w:marBottom w:val="0"/>
      <w:divBdr>
        <w:top w:val="none" w:sz="0" w:space="0" w:color="auto"/>
        <w:left w:val="none" w:sz="0" w:space="0" w:color="auto"/>
        <w:bottom w:val="none" w:sz="0" w:space="0" w:color="auto"/>
        <w:right w:val="none" w:sz="0" w:space="0" w:color="auto"/>
      </w:divBdr>
    </w:div>
    <w:div w:id="1250429356">
      <w:bodyDiv w:val="1"/>
      <w:marLeft w:val="0"/>
      <w:marRight w:val="0"/>
      <w:marTop w:val="0"/>
      <w:marBottom w:val="0"/>
      <w:divBdr>
        <w:top w:val="none" w:sz="0" w:space="0" w:color="auto"/>
        <w:left w:val="none" w:sz="0" w:space="0" w:color="auto"/>
        <w:bottom w:val="none" w:sz="0" w:space="0" w:color="auto"/>
        <w:right w:val="none" w:sz="0" w:space="0" w:color="auto"/>
      </w:divBdr>
    </w:div>
    <w:div w:id="1261911140">
      <w:bodyDiv w:val="1"/>
      <w:marLeft w:val="0"/>
      <w:marRight w:val="0"/>
      <w:marTop w:val="0"/>
      <w:marBottom w:val="0"/>
      <w:divBdr>
        <w:top w:val="none" w:sz="0" w:space="0" w:color="auto"/>
        <w:left w:val="none" w:sz="0" w:space="0" w:color="auto"/>
        <w:bottom w:val="none" w:sz="0" w:space="0" w:color="auto"/>
        <w:right w:val="none" w:sz="0" w:space="0" w:color="auto"/>
      </w:divBdr>
    </w:div>
    <w:div w:id="1289433249">
      <w:bodyDiv w:val="1"/>
      <w:marLeft w:val="0"/>
      <w:marRight w:val="0"/>
      <w:marTop w:val="0"/>
      <w:marBottom w:val="0"/>
      <w:divBdr>
        <w:top w:val="none" w:sz="0" w:space="0" w:color="auto"/>
        <w:left w:val="none" w:sz="0" w:space="0" w:color="auto"/>
        <w:bottom w:val="none" w:sz="0" w:space="0" w:color="auto"/>
        <w:right w:val="none" w:sz="0" w:space="0" w:color="auto"/>
      </w:divBdr>
    </w:div>
    <w:div w:id="1299533446">
      <w:bodyDiv w:val="1"/>
      <w:marLeft w:val="0"/>
      <w:marRight w:val="0"/>
      <w:marTop w:val="0"/>
      <w:marBottom w:val="0"/>
      <w:divBdr>
        <w:top w:val="none" w:sz="0" w:space="0" w:color="auto"/>
        <w:left w:val="none" w:sz="0" w:space="0" w:color="auto"/>
        <w:bottom w:val="none" w:sz="0" w:space="0" w:color="auto"/>
        <w:right w:val="none" w:sz="0" w:space="0" w:color="auto"/>
      </w:divBdr>
    </w:div>
    <w:div w:id="1300108216">
      <w:bodyDiv w:val="1"/>
      <w:marLeft w:val="0"/>
      <w:marRight w:val="0"/>
      <w:marTop w:val="0"/>
      <w:marBottom w:val="0"/>
      <w:divBdr>
        <w:top w:val="none" w:sz="0" w:space="0" w:color="auto"/>
        <w:left w:val="none" w:sz="0" w:space="0" w:color="auto"/>
        <w:bottom w:val="none" w:sz="0" w:space="0" w:color="auto"/>
        <w:right w:val="none" w:sz="0" w:space="0" w:color="auto"/>
      </w:divBdr>
    </w:div>
    <w:div w:id="1310399287">
      <w:bodyDiv w:val="1"/>
      <w:marLeft w:val="0"/>
      <w:marRight w:val="0"/>
      <w:marTop w:val="0"/>
      <w:marBottom w:val="0"/>
      <w:divBdr>
        <w:top w:val="none" w:sz="0" w:space="0" w:color="auto"/>
        <w:left w:val="none" w:sz="0" w:space="0" w:color="auto"/>
        <w:bottom w:val="none" w:sz="0" w:space="0" w:color="auto"/>
        <w:right w:val="none" w:sz="0" w:space="0" w:color="auto"/>
      </w:divBdr>
    </w:div>
    <w:div w:id="1311859719">
      <w:bodyDiv w:val="1"/>
      <w:marLeft w:val="0"/>
      <w:marRight w:val="0"/>
      <w:marTop w:val="0"/>
      <w:marBottom w:val="0"/>
      <w:divBdr>
        <w:top w:val="none" w:sz="0" w:space="0" w:color="auto"/>
        <w:left w:val="none" w:sz="0" w:space="0" w:color="auto"/>
        <w:bottom w:val="none" w:sz="0" w:space="0" w:color="auto"/>
        <w:right w:val="none" w:sz="0" w:space="0" w:color="auto"/>
      </w:divBdr>
    </w:div>
    <w:div w:id="1317804566">
      <w:bodyDiv w:val="1"/>
      <w:marLeft w:val="0"/>
      <w:marRight w:val="0"/>
      <w:marTop w:val="0"/>
      <w:marBottom w:val="0"/>
      <w:divBdr>
        <w:top w:val="none" w:sz="0" w:space="0" w:color="auto"/>
        <w:left w:val="none" w:sz="0" w:space="0" w:color="auto"/>
        <w:bottom w:val="none" w:sz="0" w:space="0" w:color="auto"/>
        <w:right w:val="none" w:sz="0" w:space="0" w:color="auto"/>
      </w:divBdr>
    </w:div>
    <w:div w:id="1319845568">
      <w:bodyDiv w:val="1"/>
      <w:marLeft w:val="0"/>
      <w:marRight w:val="0"/>
      <w:marTop w:val="0"/>
      <w:marBottom w:val="0"/>
      <w:divBdr>
        <w:top w:val="none" w:sz="0" w:space="0" w:color="auto"/>
        <w:left w:val="none" w:sz="0" w:space="0" w:color="auto"/>
        <w:bottom w:val="none" w:sz="0" w:space="0" w:color="auto"/>
        <w:right w:val="none" w:sz="0" w:space="0" w:color="auto"/>
      </w:divBdr>
    </w:div>
    <w:div w:id="1326129215">
      <w:bodyDiv w:val="1"/>
      <w:marLeft w:val="0"/>
      <w:marRight w:val="0"/>
      <w:marTop w:val="0"/>
      <w:marBottom w:val="0"/>
      <w:divBdr>
        <w:top w:val="none" w:sz="0" w:space="0" w:color="auto"/>
        <w:left w:val="none" w:sz="0" w:space="0" w:color="auto"/>
        <w:bottom w:val="none" w:sz="0" w:space="0" w:color="auto"/>
        <w:right w:val="none" w:sz="0" w:space="0" w:color="auto"/>
      </w:divBdr>
    </w:div>
    <w:div w:id="1335378721">
      <w:bodyDiv w:val="1"/>
      <w:marLeft w:val="0"/>
      <w:marRight w:val="0"/>
      <w:marTop w:val="0"/>
      <w:marBottom w:val="0"/>
      <w:divBdr>
        <w:top w:val="none" w:sz="0" w:space="0" w:color="auto"/>
        <w:left w:val="none" w:sz="0" w:space="0" w:color="auto"/>
        <w:bottom w:val="none" w:sz="0" w:space="0" w:color="auto"/>
        <w:right w:val="none" w:sz="0" w:space="0" w:color="auto"/>
      </w:divBdr>
    </w:div>
    <w:div w:id="1353217585">
      <w:bodyDiv w:val="1"/>
      <w:marLeft w:val="0"/>
      <w:marRight w:val="0"/>
      <w:marTop w:val="0"/>
      <w:marBottom w:val="0"/>
      <w:divBdr>
        <w:top w:val="none" w:sz="0" w:space="0" w:color="auto"/>
        <w:left w:val="none" w:sz="0" w:space="0" w:color="auto"/>
        <w:bottom w:val="none" w:sz="0" w:space="0" w:color="auto"/>
        <w:right w:val="none" w:sz="0" w:space="0" w:color="auto"/>
      </w:divBdr>
    </w:div>
    <w:div w:id="1353608122">
      <w:bodyDiv w:val="1"/>
      <w:marLeft w:val="0"/>
      <w:marRight w:val="0"/>
      <w:marTop w:val="0"/>
      <w:marBottom w:val="0"/>
      <w:divBdr>
        <w:top w:val="none" w:sz="0" w:space="0" w:color="auto"/>
        <w:left w:val="none" w:sz="0" w:space="0" w:color="auto"/>
        <w:bottom w:val="none" w:sz="0" w:space="0" w:color="auto"/>
        <w:right w:val="none" w:sz="0" w:space="0" w:color="auto"/>
      </w:divBdr>
    </w:div>
    <w:div w:id="1360929406">
      <w:bodyDiv w:val="1"/>
      <w:marLeft w:val="0"/>
      <w:marRight w:val="0"/>
      <w:marTop w:val="0"/>
      <w:marBottom w:val="0"/>
      <w:divBdr>
        <w:top w:val="none" w:sz="0" w:space="0" w:color="auto"/>
        <w:left w:val="none" w:sz="0" w:space="0" w:color="auto"/>
        <w:bottom w:val="none" w:sz="0" w:space="0" w:color="auto"/>
        <w:right w:val="none" w:sz="0" w:space="0" w:color="auto"/>
      </w:divBdr>
    </w:div>
    <w:div w:id="1362440139">
      <w:bodyDiv w:val="1"/>
      <w:marLeft w:val="0"/>
      <w:marRight w:val="0"/>
      <w:marTop w:val="0"/>
      <w:marBottom w:val="0"/>
      <w:divBdr>
        <w:top w:val="none" w:sz="0" w:space="0" w:color="auto"/>
        <w:left w:val="none" w:sz="0" w:space="0" w:color="auto"/>
        <w:bottom w:val="none" w:sz="0" w:space="0" w:color="auto"/>
        <w:right w:val="none" w:sz="0" w:space="0" w:color="auto"/>
      </w:divBdr>
    </w:div>
    <w:div w:id="1370956003">
      <w:bodyDiv w:val="1"/>
      <w:marLeft w:val="0"/>
      <w:marRight w:val="0"/>
      <w:marTop w:val="0"/>
      <w:marBottom w:val="0"/>
      <w:divBdr>
        <w:top w:val="none" w:sz="0" w:space="0" w:color="auto"/>
        <w:left w:val="none" w:sz="0" w:space="0" w:color="auto"/>
        <w:bottom w:val="none" w:sz="0" w:space="0" w:color="auto"/>
        <w:right w:val="none" w:sz="0" w:space="0" w:color="auto"/>
      </w:divBdr>
    </w:div>
    <w:div w:id="1372729399">
      <w:bodyDiv w:val="1"/>
      <w:marLeft w:val="0"/>
      <w:marRight w:val="0"/>
      <w:marTop w:val="0"/>
      <w:marBottom w:val="0"/>
      <w:divBdr>
        <w:top w:val="none" w:sz="0" w:space="0" w:color="auto"/>
        <w:left w:val="none" w:sz="0" w:space="0" w:color="auto"/>
        <w:bottom w:val="none" w:sz="0" w:space="0" w:color="auto"/>
        <w:right w:val="none" w:sz="0" w:space="0" w:color="auto"/>
      </w:divBdr>
    </w:div>
    <w:div w:id="1376541726">
      <w:bodyDiv w:val="1"/>
      <w:marLeft w:val="0"/>
      <w:marRight w:val="0"/>
      <w:marTop w:val="0"/>
      <w:marBottom w:val="0"/>
      <w:divBdr>
        <w:top w:val="none" w:sz="0" w:space="0" w:color="auto"/>
        <w:left w:val="none" w:sz="0" w:space="0" w:color="auto"/>
        <w:bottom w:val="none" w:sz="0" w:space="0" w:color="auto"/>
        <w:right w:val="none" w:sz="0" w:space="0" w:color="auto"/>
      </w:divBdr>
    </w:div>
    <w:div w:id="1379166264">
      <w:bodyDiv w:val="1"/>
      <w:marLeft w:val="0"/>
      <w:marRight w:val="0"/>
      <w:marTop w:val="0"/>
      <w:marBottom w:val="0"/>
      <w:divBdr>
        <w:top w:val="none" w:sz="0" w:space="0" w:color="auto"/>
        <w:left w:val="none" w:sz="0" w:space="0" w:color="auto"/>
        <w:bottom w:val="none" w:sz="0" w:space="0" w:color="auto"/>
        <w:right w:val="none" w:sz="0" w:space="0" w:color="auto"/>
      </w:divBdr>
    </w:div>
    <w:div w:id="1388917102">
      <w:bodyDiv w:val="1"/>
      <w:marLeft w:val="0"/>
      <w:marRight w:val="0"/>
      <w:marTop w:val="0"/>
      <w:marBottom w:val="0"/>
      <w:divBdr>
        <w:top w:val="none" w:sz="0" w:space="0" w:color="auto"/>
        <w:left w:val="none" w:sz="0" w:space="0" w:color="auto"/>
        <w:bottom w:val="none" w:sz="0" w:space="0" w:color="auto"/>
        <w:right w:val="none" w:sz="0" w:space="0" w:color="auto"/>
      </w:divBdr>
    </w:div>
    <w:div w:id="1398043422">
      <w:bodyDiv w:val="1"/>
      <w:marLeft w:val="0"/>
      <w:marRight w:val="0"/>
      <w:marTop w:val="0"/>
      <w:marBottom w:val="0"/>
      <w:divBdr>
        <w:top w:val="none" w:sz="0" w:space="0" w:color="auto"/>
        <w:left w:val="none" w:sz="0" w:space="0" w:color="auto"/>
        <w:bottom w:val="none" w:sz="0" w:space="0" w:color="auto"/>
        <w:right w:val="none" w:sz="0" w:space="0" w:color="auto"/>
      </w:divBdr>
    </w:div>
    <w:div w:id="1407069295">
      <w:bodyDiv w:val="1"/>
      <w:marLeft w:val="0"/>
      <w:marRight w:val="0"/>
      <w:marTop w:val="0"/>
      <w:marBottom w:val="0"/>
      <w:divBdr>
        <w:top w:val="none" w:sz="0" w:space="0" w:color="auto"/>
        <w:left w:val="none" w:sz="0" w:space="0" w:color="auto"/>
        <w:bottom w:val="none" w:sz="0" w:space="0" w:color="auto"/>
        <w:right w:val="none" w:sz="0" w:space="0" w:color="auto"/>
      </w:divBdr>
    </w:div>
    <w:div w:id="1422986834">
      <w:bodyDiv w:val="1"/>
      <w:marLeft w:val="0"/>
      <w:marRight w:val="0"/>
      <w:marTop w:val="0"/>
      <w:marBottom w:val="0"/>
      <w:divBdr>
        <w:top w:val="none" w:sz="0" w:space="0" w:color="auto"/>
        <w:left w:val="none" w:sz="0" w:space="0" w:color="auto"/>
        <w:bottom w:val="none" w:sz="0" w:space="0" w:color="auto"/>
        <w:right w:val="none" w:sz="0" w:space="0" w:color="auto"/>
      </w:divBdr>
    </w:div>
    <w:div w:id="1432700406">
      <w:bodyDiv w:val="1"/>
      <w:marLeft w:val="0"/>
      <w:marRight w:val="0"/>
      <w:marTop w:val="0"/>
      <w:marBottom w:val="0"/>
      <w:divBdr>
        <w:top w:val="none" w:sz="0" w:space="0" w:color="auto"/>
        <w:left w:val="none" w:sz="0" w:space="0" w:color="auto"/>
        <w:bottom w:val="none" w:sz="0" w:space="0" w:color="auto"/>
        <w:right w:val="none" w:sz="0" w:space="0" w:color="auto"/>
      </w:divBdr>
    </w:div>
    <w:div w:id="1437292901">
      <w:bodyDiv w:val="1"/>
      <w:marLeft w:val="0"/>
      <w:marRight w:val="0"/>
      <w:marTop w:val="0"/>
      <w:marBottom w:val="0"/>
      <w:divBdr>
        <w:top w:val="none" w:sz="0" w:space="0" w:color="auto"/>
        <w:left w:val="none" w:sz="0" w:space="0" w:color="auto"/>
        <w:bottom w:val="none" w:sz="0" w:space="0" w:color="auto"/>
        <w:right w:val="none" w:sz="0" w:space="0" w:color="auto"/>
      </w:divBdr>
    </w:div>
    <w:div w:id="1446464811">
      <w:bodyDiv w:val="1"/>
      <w:marLeft w:val="0"/>
      <w:marRight w:val="0"/>
      <w:marTop w:val="0"/>
      <w:marBottom w:val="0"/>
      <w:divBdr>
        <w:top w:val="none" w:sz="0" w:space="0" w:color="auto"/>
        <w:left w:val="none" w:sz="0" w:space="0" w:color="auto"/>
        <w:bottom w:val="none" w:sz="0" w:space="0" w:color="auto"/>
        <w:right w:val="none" w:sz="0" w:space="0" w:color="auto"/>
      </w:divBdr>
    </w:div>
    <w:div w:id="1468664765">
      <w:bodyDiv w:val="1"/>
      <w:marLeft w:val="0"/>
      <w:marRight w:val="0"/>
      <w:marTop w:val="0"/>
      <w:marBottom w:val="0"/>
      <w:divBdr>
        <w:top w:val="none" w:sz="0" w:space="0" w:color="auto"/>
        <w:left w:val="none" w:sz="0" w:space="0" w:color="auto"/>
        <w:bottom w:val="none" w:sz="0" w:space="0" w:color="auto"/>
        <w:right w:val="none" w:sz="0" w:space="0" w:color="auto"/>
      </w:divBdr>
    </w:div>
    <w:div w:id="1481925628">
      <w:bodyDiv w:val="1"/>
      <w:marLeft w:val="0"/>
      <w:marRight w:val="0"/>
      <w:marTop w:val="0"/>
      <w:marBottom w:val="0"/>
      <w:divBdr>
        <w:top w:val="none" w:sz="0" w:space="0" w:color="auto"/>
        <w:left w:val="none" w:sz="0" w:space="0" w:color="auto"/>
        <w:bottom w:val="none" w:sz="0" w:space="0" w:color="auto"/>
        <w:right w:val="none" w:sz="0" w:space="0" w:color="auto"/>
      </w:divBdr>
    </w:div>
    <w:div w:id="1491021551">
      <w:bodyDiv w:val="1"/>
      <w:marLeft w:val="0"/>
      <w:marRight w:val="0"/>
      <w:marTop w:val="0"/>
      <w:marBottom w:val="0"/>
      <w:divBdr>
        <w:top w:val="none" w:sz="0" w:space="0" w:color="auto"/>
        <w:left w:val="none" w:sz="0" w:space="0" w:color="auto"/>
        <w:bottom w:val="none" w:sz="0" w:space="0" w:color="auto"/>
        <w:right w:val="none" w:sz="0" w:space="0" w:color="auto"/>
      </w:divBdr>
    </w:div>
    <w:div w:id="1507746406">
      <w:bodyDiv w:val="1"/>
      <w:marLeft w:val="0"/>
      <w:marRight w:val="0"/>
      <w:marTop w:val="0"/>
      <w:marBottom w:val="0"/>
      <w:divBdr>
        <w:top w:val="none" w:sz="0" w:space="0" w:color="auto"/>
        <w:left w:val="none" w:sz="0" w:space="0" w:color="auto"/>
        <w:bottom w:val="none" w:sz="0" w:space="0" w:color="auto"/>
        <w:right w:val="none" w:sz="0" w:space="0" w:color="auto"/>
      </w:divBdr>
    </w:div>
    <w:div w:id="1527019345">
      <w:bodyDiv w:val="1"/>
      <w:marLeft w:val="0"/>
      <w:marRight w:val="0"/>
      <w:marTop w:val="0"/>
      <w:marBottom w:val="0"/>
      <w:divBdr>
        <w:top w:val="none" w:sz="0" w:space="0" w:color="auto"/>
        <w:left w:val="none" w:sz="0" w:space="0" w:color="auto"/>
        <w:bottom w:val="none" w:sz="0" w:space="0" w:color="auto"/>
        <w:right w:val="none" w:sz="0" w:space="0" w:color="auto"/>
      </w:divBdr>
    </w:div>
    <w:div w:id="1534149317">
      <w:bodyDiv w:val="1"/>
      <w:marLeft w:val="0"/>
      <w:marRight w:val="0"/>
      <w:marTop w:val="0"/>
      <w:marBottom w:val="0"/>
      <w:divBdr>
        <w:top w:val="none" w:sz="0" w:space="0" w:color="auto"/>
        <w:left w:val="none" w:sz="0" w:space="0" w:color="auto"/>
        <w:bottom w:val="none" w:sz="0" w:space="0" w:color="auto"/>
        <w:right w:val="none" w:sz="0" w:space="0" w:color="auto"/>
      </w:divBdr>
    </w:div>
    <w:div w:id="1554927149">
      <w:bodyDiv w:val="1"/>
      <w:marLeft w:val="0"/>
      <w:marRight w:val="0"/>
      <w:marTop w:val="0"/>
      <w:marBottom w:val="0"/>
      <w:divBdr>
        <w:top w:val="none" w:sz="0" w:space="0" w:color="auto"/>
        <w:left w:val="none" w:sz="0" w:space="0" w:color="auto"/>
        <w:bottom w:val="none" w:sz="0" w:space="0" w:color="auto"/>
        <w:right w:val="none" w:sz="0" w:space="0" w:color="auto"/>
      </w:divBdr>
    </w:div>
    <w:div w:id="1559592561">
      <w:bodyDiv w:val="1"/>
      <w:marLeft w:val="0"/>
      <w:marRight w:val="0"/>
      <w:marTop w:val="0"/>
      <w:marBottom w:val="0"/>
      <w:divBdr>
        <w:top w:val="none" w:sz="0" w:space="0" w:color="auto"/>
        <w:left w:val="none" w:sz="0" w:space="0" w:color="auto"/>
        <w:bottom w:val="none" w:sz="0" w:space="0" w:color="auto"/>
        <w:right w:val="none" w:sz="0" w:space="0" w:color="auto"/>
      </w:divBdr>
    </w:div>
    <w:div w:id="1560555192">
      <w:bodyDiv w:val="1"/>
      <w:marLeft w:val="0"/>
      <w:marRight w:val="0"/>
      <w:marTop w:val="0"/>
      <w:marBottom w:val="0"/>
      <w:divBdr>
        <w:top w:val="none" w:sz="0" w:space="0" w:color="auto"/>
        <w:left w:val="none" w:sz="0" w:space="0" w:color="auto"/>
        <w:bottom w:val="none" w:sz="0" w:space="0" w:color="auto"/>
        <w:right w:val="none" w:sz="0" w:space="0" w:color="auto"/>
      </w:divBdr>
    </w:div>
    <w:div w:id="1563448926">
      <w:bodyDiv w:val="1"/>
      <w:marLeft w:val="0"/>
      <w:marRight w:val="0"/>
      <w:marTop w:val="0"/>
      <w:marBottom w:val="0"/>
      <w:divBdr>
        <w:top w:val="none" w:sz="0" w:space="0" w:color="auto"/>
        <w:left w:val="none" w:sz="0" w:space="0" w:color="auto"/>
        <w:bottom w:val="none" w:sz="0" w:space="0" w:color="auto"/>
        <w:right w:val="none" w:sz="0" w:space="0" w:color="auto"/>
      </w:divBdr>
    </w:div>
    <w:div w:id="1567258500">
      <w:bodyDiv w:val="1"/>
      <w:marLeft w:val="0"/>
      <w:marRight w:val="0"/>
      <w:marTop w:val="0"/>
      <w:marBottom w:val="0"/>
      <w:divBdr>
        <w:top w:val="none" w:sz="0" w:space="0" w:color="auto"/>
        <w:left w:val="none" w:sz="0" w:space="0" w:color="auto"/>
        <w:bottom w:val="none" w:sz="0" w:space="0" w:color="auto"/>
        <w:right w:val="none" w:sz="0" w:space="0" w:color="auto"/>
      </w:divBdr>
    </w:div>
    <w:div w:id="1575310097">
      <w:bodyDiv w:val="1"/>
      <w:marLeft w:val="0"/>
      <w:marRight w:val="0"/>
      <w:marTop w:val="0"/>
      <w:marBottom w:val="0"/>
      <w:divBdr>
        <w:top w:val="none" w:sz="0" w:space="0" w:color="auto"/>
        <w:left w:val="none" w:sz="0" w:space="0" w:color="auto"/>
        <w:bottom w:val="none" w:sz="0" w:space="0" w:color="auto"/>
        <w:right w:val="none" w:sz="0" w:space="0" w:color="auto"/>
      </w:divBdr>
    </w:div>
    <w:div w:id="1590189932">
      <w:bodyDiv w:val="1"/>
      <w:marLeft w:val="0"/>
      <w:marRight w:val="0"/>
      <w:marTop w:val="0"/>
      <w:marBottom w:val="0"/>
      <w:divBdr>
        <w:top w:val="none" w:sz="0" w:space="0" w:color="auto"/>
        <w:left w:val="none" w:sz="0" w:space="0" w:color="auto"/>
        <w:bottom w:val="none" w:sz="0" w:space="0" w:color="auto"/>
        <w:right w:val="none" w:sz="0" w:space="0" w:color="auto"/>
      </w:divBdr>
    </w:div>
    <w:div w:id="1606304680">
      <w:bodyDiv w:val="1"/>
      <w:marLeft w:val="0"/>
      <w:marRight w:val="0"/>
      <w:marTop w:val="0"/>
      <w:marBottom w:val="0"/>
      <w:divBdr>
        <w:top w:val="none" w:sz="0" w:space="0" w:color="auto"/>
        <w:left w:val="none" w:sz="0" w:space="0" w:color="auto"/>
        <w:bottom w:val="none" w:sz="0" w:space="0" w:color="auto"/>
        <w:right w:val="none" w:sz="0" w:space="0" w:color="auto"/>
      </w:divBdr>
    </w:div>
    <w:div w:id="1619289654">
      <w:bodyDiv w:val="1"/>
      <w:marLeft w:val="0"/>
      <w:marRight w:val="0"/>
      <w:marTop w:val="0"/>
      <w:marBottom w:val="0"/>
      <w:divBdr>
        <w:top w:val="none" w:sz="0" w:space="0" w:color="auto"/>
        <w:left w:val="none" w:sz="0" w:space="0" w:color="auto"/>
        <w:bottom w:val="none" w:sz="0" w:space="0" w:color="auto"/>
        <w:right w:val="none" w:sz="0" w:space="0" w:color="auto"/>
      </w:divBdr>
    </w:div>
    <w:div w:id="1634214483">
      <w:bodyDiv w:val="1"/>
      <w:marLeft w:val="0"/>
      <w:marRight w:val="0"/>
      <w:marTop w:val="0"/>
      <w:marBottom w:val="0"/>
      <w:divBdr>
        <w:top w:val="none" w:sz="0" w:space="0" w:color="auto"/>
        <w:left w:val="none" w:sz="0" w:space="0" w:color="auto"/>
        <w:bottom w:val="none" w:sz="0" w:space="0" w:color="auto"/>
        <w:right w:val="none" w:sz="0" w:space="0" w:color="auto"/>
      </w:divBdr>
    </w:div>
    <w:div w:id="1643076374">
      <w:bodyDiv w:val="1"/>
      <w:marLeft w:val="0"/>
      <w:marRight w:val="0"/>
      <w:marTop w:val="0"/>
      <w:marBottom w:val="0"/>
      <w:divBdr>
        <w:top w:val="none" w:sz="0" w:space="0" w:color="auto"/>
        <w:left w:val="none" w:sz="0" w:space="0" w:color="auto"/>
        <w:bottom w:val="none" w:sz="0" w:space="0" w:color="auto"/>
        <w:right w:val="none" w:sz="0" w:space="0" w:color="auto"/>
      </w:divBdr>
    </w:div>
    <w:div w:id="1659377743">
      <w:bodyDiv w:val="1"/>
      <w:marLeft w:val="0"/>
      <w:marRight w:val="0"/>
      <w:marTop w:val="0"/>
      <w:marBottom w:val="0"/>
      <w:divBdr>
        <w:top w:val="none" w:sz="0" w:space="0" w:color="auto"/>
        <w:left w:val="none" w:sz="0" w:space="0" w:color="auto"/>
        <w:bottom w:val="none" w:sz="0" w:space="0" w:color="auto"/>
        <w:right w:val="none" w:sz="0" w:space="0" w:color="auto"/>
      </w:divBdr>
    </w:div>
    <w:div w:id="1675380943">
      <w:bodyDiv w:val="1"/>
      <w:marLeft w:val="0"/>
      <w:marRight w:val="0"/>
      <w:marTop w:val="0"/>
      <w:marBottom w:val="0"/>
      <w:divBdr>
        <w:top w:val="none" w:sz="0" w:space="0" w:color="auto"/>
        <w:left w:val="none" w:sz="0" w:space="0" w:color="auto"/>
        <w:bottom w:val="none" w:sz="0" w:space="0" w:color="auto"/>
        <w:right w:val="none" w:sz="0" w:space="0" w:color="auto"/>
      </w:divBdr>
    </w:div>
    <w:div w:id="1682930128">
      <w:bodyDiv w:val="1"/>
      <w:marLeft w:val="0"/>
      <w:marRight w:val="0"/>
      <w:marTop w:val="0"/>
      <w:marBottom w:val="0"/>
      <w:divBdr>
        <w:top w:val="none" w:sz="0" w:space="0" w:color="auto"/>
        <w:left w:val="none" w:sz="0" w:space="0" w:color="auto"/>
        <w:bottom w:val="none" w:sz="0" w:space="0" w:color="auto"/>
        <w:right w:val="none" w:sz="0" w:space="0" w:color="auto"/>
      </w:divBdr>
    </w:div>
    <w:div w:id="1692488870">
      <w:bodyDiv w:val="1"/>
      <w:marLeft w:val="0"/>
      <w:marRight w:val="0"/>
      <w:marTop w:val="0"/>
      <w:marBottom w:val="0"/>
      <w:divBdr>
        <w:top w:val="none" w:sz="0" w:space="0" w:color="auto"/>
        <w:left w:val="none" w:sz="0" w:space="0" w:color="auto"/>
        <w:bottom w:val="none" w:sz="0" w:space="0" w:color="auto"/>
        <w:right w:val="none" w:sz="0" w:space="0" w:color="auto"/>
      </w:divBdr>
    </w:div>
    <w:div w:id="1696930265">
      <w:bodyDiv w:val="1"/>
      <w:marLeft w:val="0"/>
      <w:marRight w:val="0"/>
      <w:marTop w:val="0"/>
      <w:marBottom w:val="0"/>
      <w:divBdr>
        <w:top w:val="none" w:sz="0" w:space="0" w:color="auto"/>
        <w:left w:val="none" w:sz="0" w:space="0" w:color="auto"/>
        <w:bottom w:val="none" w:sz="0" w:space="0" w:color="auto"/>
        <w:right w:val="none" w:sz="0" w:space="0" w:color="auto"/>
      </w:divBdr>
    </w:div>
    <w:div w:id="1701736610">
      <w:bodyDiv w:val="1"/>
      <w:marLeft w:val="0"/>
      <w:marRight w:val="0"/>
      <w:marTop w:val="0"/>
      <w:marBottom w:val="0"/>
      <w:divBdr>
        <w:top w:val="none" w:sz="0" w:space="0" w:color="auto"/>
        <w:left w:val="none" w:sz="0" w:space="0" w:color="auto"/>
        <w:bottom w:val="none" w:sz="0" w:space="0" w:color="auto"/>
        <w:right w:val="none" w:sz="0" w:space="0" w:color="auto"/>
      </w:divBdr>
    </w:div>
    <w:div w:id="1717313944">
      <w:bodyDiv w:val="1"/>
      <w:marLeft w:val="0"/>
      <w:marRight w:val="0"/>
      <w:marTop w:val="0"/>
      <w:marBottom w:val="0"/>
      <w:divBdr>
        <w:top w:val="none" w:sz="0" w:space="0" w:color="auto"/>
        <w:left w:val="none" w:sz="0" w:space="0" w:color="auto"/>
        <w:bottom w:val="none" w:sz="0" w:space="0" w:color="auto"/>
        <w:right w:val="none" w:sz="0" w:space="0" w:color="auto"/>
      </w:divBdr>
    </w:div>
    <w:div w:id="1726099275">
      <w:bodyDiv w:val="1"/>
      <w:marLeft w:val="0"/>
      <w:marRight w:val="0"/>
      <w:marTop w:val="0"/>
      <w:marBottom w:val="0"/>
      <w:divBdr>
        <w:top w:val="none" w:sz="0" w:space="0" w:color="auto"/>
        <w:left w:val="none" w:sz="0" w:space="0" w:color="auto"/>
        <w:bottom w:val="none" w:sz="0" w:space="0" w:color="auto"/>
        <w:right w:val="none" w:sz="0" w:space="0" w:color="auto"/>
      </w:divBdr>
    </w:div>
    <w:div w:id="1735928689">
      <w:bodyDiv w:val="1"/>
      <w:marLeft w:val="0"/>
      <w:marRight w:val="0"/>
      <w:marTop w:val="0"/>
      <w:marBottom w:val="0"/>
      <w:divBdr>
        <w:top w:val="none" w:sz="0" w:space="0" w:color="auto"/>
        <w:left w:val="none" w:sz="0" w:space="0" w:color="auto"/>
        <w:bottom w:val="none" w:sz="0" w:space="0" w:color="auto"/>
        <w:right w:val="none" w:sz="0" w:space="0" w:color="auto"/>
      </w:divBdr>
    </w:div>
    <w:div w:id="1739093161">
      <w:bodyDiv w:val="1"/>
      <w:marLeft w:val="0"/>
      <w:marRight w:val="0"/>
      <w:marTop w:val="0"/>
      <w:marBottom w:val="0"/>
      <w:divBdr>
        <w:top w:val="none" w:sz="0" w:space="0" w:color="auto"/>
        <w:left w:val="none" w:sz="0" w:space="0" w:color="auto"/>
        <w:bottom w:val="none" w:sz="0" w:space="0" w:color="auto"/>
        <w:right w:val="none" w:sz="0" w:space="0" w:color="auto"/>
      </w:divBdr>
    </w:div>
    <w:div w:id="1755397078">
      <w:bodyDiv w:val="1"/>
      <w:marLeft w:val="0"/>
      <w:marRight w:val="0"/>
      <w:marTop w:val="0"/>
      <w:marBottom w:val="0"/>
      <w:divBdr>
        <w:top w:val="none" w:sz="0" w:space="0" w:color="auto"/>
        <w:left w:val="none" w:sz="0" w:space="0" w:color="auto"/>
        <w:bottom w:val="none" w:sz="0" w:space="0" w:color="auto"/>
        <w:right w:val="none" w:sz="0" w:space="0" w:color="auto"/>
      </w:divBdr>
    </w:div>
    <w:div w:id="1807430455">
      <w:bodyDiv w:val="1"/>
      <w:marLeft w:val="0"/>
      <w:marRight w:val="0"/>
      <w:marTop w:val="0"/>
      <w:marBottom w:val="0"/>
      <w:divBdr>
        <w:top w:val="none" w:sz="0" w:space="0" w:color="auto"/>
        <w:left w:val="none" w:sz="0" w:space="0" w:color="auto"/>
        <w:bottom w:val="none" w:sz="0" w:space="0" w:color="auto"/>
        <w:right w:val="none" w:sz="0" w:space="0" w:color="auto"/>
      </w:divBdr>
    </w:div>
    <w:div w:id="1808165803">
      <w:bodyDiv w:val="1"/>
      <w:marLeft w:val="0"/>
      <w:marRight w:val="0"/>
      <w:marTop w:val="0"/>
      <w:marBottom w:val="0"/>
      <w:divBdr>
        <w:top w:val="none" w:sz="0" w:space="0" w:color="auto"/>
        <w:left w:val="none" w:sz="0" w:space="0" w:color="auto"/>
        <w:bottom w:val="none" w:sz="0" w:space="0" w:color="auto"/>
        <w:right w:val="none" w:sz="0" w:space="0" w:color="auto"/>
      </w:divBdr>
    </w:div>
    <w:div w:id="1812865599">
      <w:bodyDiv w:val="1"/>
      <w:marLeft w:val="0"/>
      <w:marRight w:val="0"/>
      <w:marTop w:val="0"/>
      <w:marBottom w:val="0"/>
      <w:divBdr>
        <w:top w:val="none" w:sz="0" w:space="0" w:color="auto"/>
        <w:left w:val="none" w:sz="0" w:space="0" w:color="auto"/>
        <w:bottom w:val="none" w:sz="0" w:space="0" w:color="auto"/>
        <w:right w:val="none" w:sz="0" w:space="0" w:color="auto"/>
      </w:divBdr>
    </w:div>
    <w:div w:id="1813450588">
      <w:bodyDiv w:val="1"/>
      <w:marLeft w:val="0"/>
      <w:marRight w:val="0"/>
      <w:marTop w:val="0"/>
      <w:marBottom w:val="0"/>
      <w:divBdr>
        <w:top w:val="none" w:sz="0" w:space="0" w:color="auto"/>
        <w:left w:val="none" w:sz="0" w:space="0" w:color="auto"/>
        <w:bottom w:val="none" w:sz="0" w:space="0" w:color="auto"/>
        <w:right w:val="none" w:sz="0" w:space="0" w:color="auto"/>
      </w:divBdr>
    </w:div>
    <w:div w:id="1815098144">
      <w:bodyDiv w:val="1"/>
      <w:marLeft w:val="0"/>
      <w:marRight w:val="0"/>
      <w:marTop w:val="0"/>
      <w:marBottom w:val="0"/>
      <w:divBdr>
        <w:top w:val="none" w:sz="0" w:space="0" w:color="auto"/>
        <w:left w:val="none" w:sz="0" w:space="0" w:color="auto"/>
        <w:bottom w:val="none" w:sz="0" w:space="0" w:color="auto"/>
        <w:right w:val="none" w:sz="0" w:space="0" w:color="auto"/>
      </w:divBdr>
    </w:div>
    <w:div w:id="1821648924">
      <w:bodyDiv w:val="1"/>
      <w:marLeft w:val="0"/>
      <w:marRight w:val="0"/>
      <w:marTop w:val="0"/>
      <w:marBottom w:val="0"/>
      <w:divBdr>
        <w:top w:val="none" w:sz="0" w:space="0" w:color="auto"/>
        <w:left w:val="none" w:sz="0" w:space="0" w:color="auto"/>
        <w:bottom w:val="none" w:sz="0" w:space="0" w:color="auto"/>
        <w:right w:val="none" w:sz="0" w:space="0" w:color="auto"/>
      </w:divBdr>
    </w:div>
    <w:div w:id="1837383127">
      <w:bodyDiv w:val="1"/>
      <w:marLeft w:val="0"/>
      <w:marRight w:val="0"/>
      <w:marTop w:val="0"/>
      <w:marBottom w:val="0"/>
      <w:divBdr>
        <w:top w:val="none" w:sz="0" w:space="0" w:color="auto"/>
        <w:left w:val="none" w:sz="0" w:space="0" w:color="auto"/>
        <w:bottom w:val="none" w:sz="0" w:space="0" w:color="auto"/>
        <w:right w:val="none" w:sz="0" w:space="0" w:color="auto"/>
      </w:divBdr>
    </w:div>
    <w:div w:id="1869444185">
      <w:bodyDiv w:val="1"/>
      <w:marLeft w:val="0"/>
      <w:marRight w:val="0"/>
      <w:marTop w:val="0"/>
      <w:marBottom w:val="0"/>
      <w:divBdr>
        <w:top w:val="none" w:sz="0" w:space="0" w:color="auto"/>
        <w:left w:val="none" w:sz="0" w:space="0" w:color="auto"/>
        <w:bottom w:val="none" w:sz="0" w:space="0" w:color="auto"/>
        <w:right w:val="none" w:sz="0" w:space="0" w:color="auto"/>
      </w:divBdr>
    </w:div>
    <w:div w:id="1885174383">
      <w:bodyDiv w:val="1"/>
      <w:marLeft w:val="0"/>
      <w:marRight w:val="0"/>
      <w:marTop w:val="0"/>
      <w:marBottom w:val="0"/>
      <w:divBdr>
        <w:top w:val="none" w:sz="0" w:space="0" w:color="auto"/>
        <w:left w:val="none" w:sz="0" w:space="0" w:color="auto"/>
        <w:bottom w:val="none" w:sz="0" w:space="0" w:color="auto"/>
        <w:right w:val="none" w:sz="0" w:space="0" w:color="auto"/>
      </w:divBdr>
    </w:div>
    <w:div w:id="1898128912">
      <w:bodyDiv w:val="1"/>
      <w:marLeft w:val="0"/>
      <w:marRight w:val="0"/>
      <w:marTop w:val="0"/>
      <w:marBottom w:val="0"/>
      <w:divBdr>
        <w:top w:val="none" w:sz="0" w:space="0" w:color="auto"/>
        <w:left w:val="none" w:sz="0" w:space="0" w:color="auto"/>
        <w:bottom w:val="none" w:sz="0" w:space="0" w:color="auto"/>
        <w:right w:val="none" w:sz="0" w:space="0" w:color="auto"/>
      </w:divBdr>
      <w:divsChild>
        <w:div w:id="866019328">
          <w:marLeft w:val="60"/>
          <w:marRight w:val="60"/>
          <w:marTop w:val="100"/>
          <w:marBottom w:val="100"/>
          <w:divBdr>
            <w:top w:val="none" w:sz="0" w:space="0" w:color="auto"/>
            <w:left w:val="none" w:sz="0" w:space="0" w:color="auto"/>
            <w:bottom w:val="none" w:sz="0" w:space="0" w:color="auto"/>
            <w:right w:val="none" w:sz="0" w:space="0" w:color="auto"/>
          </w:divBdr>
        </w:div>
        <w:div w:id="1920477308">
          <w:marLeft w:val="60"/>
          <w:marRight w:val="60"/>
          <w:marTop w:val="100"/>
          <w:marBottom w:val="100"/>
          <w:divBdr>
            <w:top w:val="none" w:sz="0" w:space="0" w:color="auto"/>
            <w:left w:val="none" w:sz="0" w:space="0" w:color="auto"/>
            <w:bottom w:val="none" w:sz="0" w:space="0" w:color="auto"/>
            <w:right w:val="none" w:sz="0" w:space="0" w:color="auto"/>
          </w:divBdr>
        </w:div>
        <w:div w:id="903759997">
          <w:marLeft w:val="60"/>
          <w:marRight w:val="60"/>
          <w:marTop w:val="100"/>
          <w:marBottom w:val="100"/>
          <w:divBdr>
            <w:top w:val="none" w:sz="0" w:space="0" w:color="auto"/>
            <w:left w:val="none" w:sz="0" w:space="0" w:color="auto"/>
            <w:bottom w:val="none" w:sz="0" w:space="0" w:color="auto"/>
            <w:right w:val="none" w:sz="0" w:space="0" w:color="auto"/>
          </w:divBdr>
        </w:div>
        <w:div w:id="43456378">
          <w:marLeft w:val="60"/>
          <w:marRight w:val="60"/>
          <w:marTop w:val="100"/>
          <w:marBottom w:val="100"/>
          <w:divBdr>
            <w:top w:val="none" w:sz="0" w:space="0" w:color="auto"/>
            <w:left w:val="none" w:sz="0" w:space="0" w:color="auto"/>
            <w:bottom w:val="none" w:sz="0" w:space="0" w:color="auto"/>
            <w:right w:val="none" w:sz="0" w:space="0" w:color="auto"/>
          </w:divBdr>
          <w:divsChild>
            <w:div w:id="1874534546">
              <w:marLeft w:val="0"/>
              <w:marRight w:val="0"/>
              <w:marTop w:val="0"/>
              <w:marBottom w:val="0"/>
              <w:divBdr>
                <w:top w:val="none" w:sz="0" w:space="0" w:color="auto"/>
                <w:left w:val="none" w:sz="0" w:space="0" w:color="auto"/>
                <w:bottom w:val="none" w:sz="0" w:space="0" w:color="auto"/>
                <w:right w:val="none" w:sz="0" w:space="0" w:color="auto"/>
              </w:divBdr>
            </w:div>
          </w:divsChild>
        </w:div>
        <w:div w:id="982002067">
          <w:marLeft w:val="60"/>
          <w:marRight w:val="60"/>
          <w:marTop w:val="100"/>
          <w:marBottom w:val="100"/>
          <w:divBdr>
            <w:top w:val="none" w:sz="0" w:space="0" w:color="auto"/>
            <w:left w:val="none" w:sz="0" w:space="0" w:color="auto"/>
            <w:bottom w:val="none" w:sz="0" w:space="0" w:color="auto"/>
            <w:right w:val="none" w:sz="0" w:space="0" w:color="auto"/>
          </w:divBdr>
        </w:div>
        <w:div w:id="1877425749">
          <w:marLeft w:val="60"/>
          <w:marRight w:val="60"/>
          <w:marTop w:val="100"/>
          <w:marBottom w:val="100"/>
          <w:divBdr>
            <w:top w:val="none" w:sz="0" w:space="0" w:color="auto"/>
            <w:left w:val="none" w:sz="0" w:space="0" w:color="auto"/>
            <w:bottom w:val="none" w:sz="0" w:space="0" w:color="auto"/>
            <w:right w:val="none" w:sz="0" w:space="0" w:color="auto"/>
          </w:divBdr>
        </w:div>
        <w:div w:id="220751802">
          <w:marLeft w:val="60"/>
          <w:marRight w:val="60"/>
          <w:marTop w:val="100"/>
          <w:marBottom w:val="100"/>
          <w:divBdr>
            <w:top w:val="none" w:sz="0" w:space="0" w:color="auto"/>
            <w:left w:val="none" w:sz="0" w:space="0" w:color="auto"/>
            <w:bottom w:val="none" w:sz="0" w:space="0" w:color="auto"/>
            <w:right w:val="none" w:sz="0" w:space="0" w:color="auto"/>
          </w:divBdr>
          <w:divsChild>
            <w:div w:id="1252591854">
              <w:marLeft w:val="0"/>
              <w:marRight w:val="0"/>
              <w:marTop w:val="0"/>
              <w:marBottom w:val="0"/>
              <w:divBdr>
                <w:top w:val="none" w:sz="0" w:space="0" w:color="auto"/>
                <w:left w:val="none" w:sz="0" w:space="0" w:color="auto"/>
                <w:bottom w:val="none" w:sz="0" w:space="0" w:color="auto"/>
                <w:right w:val="none" w:sz="0" w:space="0" w:color="auto"/>
              </w:divBdr>
            </w:div>
          </w:divsChild>
        </w:div>
        <w:div w:id="2078555815">
          <w:marLeft w:val="60"/>
          <w:marRight w:val="60"/>
          <w:marTop w:val="100"/>
          <w:marBottom w:val="100"/>
          <w:divBdr>
            <w:top w:val="none" w:sz="0" w:space="0" w:color="auto"/>
            <w:left w:val="none" w:sz="0" w:space="0" w:color="auto"/>
            <w:bottom w:val="none" w:sz="0" w:space="0" w:color="auto"/>
            <w:right w:val="none" w:sz="0" w:space="0" w:color="auto"/>
          </w:divBdr>
        </w:div>
        <w:div w:id="437530857">
          <w:marLeft w:val="60"/>
          <w:marRight w:val="60"/>
          <w:marTop w:val="100"/>
          <w:marBottom w:val="100"/>
          <w:divBdr>
            <w:top w:val="none" w:sz="0" w:space="0" w:color="auto"/>
            <w:left w:val="none" w:sz="0" w:space="0" w:color="auto"/>
            <w:bottom w:val="none" w:sz="0" w:space="0" w:color="auto"/>
            <w:right w:val="none" w:sz="0" w:space="0" w:color="auto"/>
          </w:divBdr>
        </w:div>
        <w:div w:id="35281204">
          <w:marLeft w:val="60"/>
          <w:marRight w:val="60"/>
          <w:marTop w:val="100"/>
          <w:marBottom w:val="100"/>
          <w:divBdr>
            <w:top w:val="none" w:sz="0" w:space="0" w:color="auto"/>
            <w:left w:val="none" w:sz="0" w:space="0" w:color="auto"/>
            <w:bottom w:val="none" w:sz="0" w:space="0" w:color="auto"/>
            <w:right w:val="none" w:sz="0" w:space="0" w:color="auto"/>
          </w:divBdr>
          <w:divsChild>
            <w:div w:id="2065987279">
              <w:marLeft w:val="0"/>
              <w:marRight w:val="0"/>
              <w:marTop w:val="0"/>
              <w:marBottom w:val="0"/>
              <w:divBdr>
                <w:top w:val="none" w:sz="0" w:space="0" w:color="auto"/>
                <w:left w:val="none" w:sz="0" w:space="0" w:color="auto"/>
                <w:bottom w:val="none" w:sz="0" w:space="0" w:color="auto"/>
                <w:right w:val="none" w:sz="0" w:space="0" w:color="auto"/>
              </w:divBdr>
            </w:div>
          </w:divsChild>
        </w:div>
        <w:div w:id="2098204981">
          <w:marLeft w:val="60"/>
          <w:marRight w:val="60"/>
          <w:marTop w:val="100"/>
          <w:marBottom w:val="100"/>
          <w:divBdr>
            <w:top w:val="none" w:sz="0" w:space="0" w:color="auto"/>
            <w:left w:val="none" w:sz="0" w:space="0" w:color="auto"/>
            <w:bottom w:val="none" w:sz="0" w:space="0" w:color="auto"/>
            <w:right w:val="none" w:sz="0" w:space="0" w:color="auto"/>
          </w:divBdr>
          <w:divsChild>
            <w:div w:id="924650193">
              <w:marLeft w:val="0"/>
              <w:marRight w:val="0"/>
              <w:marTop w:val="0"/>
              <w:marBottom w:val="0"/>
              <w:divBdr>
                <w:top w:val="none" w:sz="0" w:space="0" w:color="auto"/>
                <w:left w:val="none" w:sz="0" w:space="0" w:color="auto"/>
                <w:bottom w:val="none" w:sz="0" w:space="0" w:color="auto"/>
                <w:right w:val="none" w:sz="0" w:space="0" w:color="auto"/>
              </w:divBdr>
            </w:div>
          </w:divsChild>
        </w:div>
        <w:div w:id="1804343731">
          <w:marLeft w:val="60"/>
          <w:marRight w:val="60"/>
          <w:marTop w:val="100"/>
          <w:marBottom w:val="100"/>
          <w:divBdr>
            <w:top w:val="none" w:sz="0" w:space="0" w:color="auto"/>
            <w:left w:val="none" w:sz="0" w:space="0" w:color="auto"/>
            <w:bottom w:val="none" w:sz="0" w:space="0" w:color="auto"/>
            <w:right w:val="none" w:sz="0" w:space="0" w:color="auto"/>
          </w:divBdr>
          <w:divsChild>
            <w:div w:id="80520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30702">
      <w:bodyDiv w:val="1"/>
      <w:marLeft w:val="0"/>
      <w:marRight w:val="0"/>
      <w:marTop w:val="0"/>
      <w:marBottom w:val="0"/>
      <w:divBdr>
        <w:top w:val="none" w:sz="0" w:space="0" w:color="auto"/>
        <w:left w:val="none" w:sz="0" w:space="0" w:color="auto"/>
        <w:bottom w:val="none" w:sz="0" w:space="0" w:color="auto"/>
        <w:right w:val="none" w:sz="0" w:space="0" w:color="auto"/>
      </w:divBdr>
    </w:div>
    <w:div w:id="1907690160">
      <w:bodyDiv w:val="1"/>
      <w:marLeft w:val="0"/>
      <w:marRight w:val="0"/>
      <w:marTop w:val="0"/>
      <w:marBottom w:val="0"/>
      <w:divBdr>
        <w:top w:val="none" w:sz="0" w:space="0" w:color="auto"/>
        <w:left w:val="none" w:sz="0" w:space="0" w:color="auto"/>
        <w:bottom w:val="none" w:sz="0" w:space="0" w:color="auto"/>
        <w:right w:val="none" w:sz="0" w:space="0" w:color="auto"/>
      </w:divBdr>
    </w:div>
    <w:div w:id="1927566383">
      <w:bodyDiv w:val="1"/>
      <w:marLeft w:val="0"/>
      <w:marRight w:val="0"/>
      <w:marTop w:val="0"/>
      <w:marBottom w:val="0"/>
      <w:divBdr>
        <w:top w:val="none" w:sz="0" w:space="0" w:color="auto"/>
        <w:left w:val="none" w:sz="0" w:space="0" w:color="auto"/>
        <w:bottom w:val="none" w:sz="0" w:space="0" w:color="auto"/>
        <w:right w:val="none" w:sz="0" w:space="0" w:color="auto"/>
      </w:divBdr>
    </w:div>
    <w:div w:id="1937396779">
      <w:bodyDiv w:val="1"/>
      <w:marLeft w:val="0"/>
      <w:marRight w:val="0"/>
      <w:marTop w:val="0"/>
      <w:marBottom w:val="0"/>
      <w:divBdr>
        <w:top w:val="none" w:sz="0" w:space="0" w:color="auto"/>
        <w:left w:val="none" w:sz="0" w:space="0" w:color="auto"/>
        <w:bottom w:val="none" w:sz="0" w:space="0" w:color="auto"/>
        <w:right w:val="none" w:sz="0" w:space="0" w:color="auto"/>
      </w:divBdr>
    </w:div>
    <w:div w:id="1942688029">
      <w:bodyDiv w:val="1"/>
      <w:marLeft w:val="0"/>
      <w:marRight w:val="0"/>
      <w:marTop w:val="0"/>
      <w:marBottom w:val="0"/>
      <w:divBdr>
        <w:top w:val="none" w:sz="0" w:space="0" w:color="auto"/>
        <w:left w:val="none" w:sz="0" w:space="0" w:color="auto"/>
        <w:bottom w:val="none" w:sz="0" w:space="0" w:color="auto"/>
        <w:right w:val="none" w:sz="0" w:space="0" w:color="auto"/>
      </w:divBdr>
    </w:div>
    <w:div w:id="1955751643">
      <w:bodyDiv w:val="1"/>
      <w:marLeft w:val="0"/>
      <w:marRight w:val="0"/>
      <w:marTop w:val="0"/>
      <w:marBottom w:val="0"/>
      <w:divBdr>
        <w:top w:val="none" w:sz="0" w:space="0" w:color="auto"/>
        <w:left w:val="none" w:sz="0" w:space="0" w:color="auto"/>
        <w:bottom w:val="none" w:sz="0" w:space="0" w:color="auto"/>
        <w:right w:val="none" w:sz="0" w:space="0" w:color="auto"/>
      </w:divBdr>
    </w:div>
    <w:div w:id="1957327996">
      <w:bodyDiv w:val="1"/>
      <w:marLeft w:val="0"/>
      <w:marRight w:val="0"/>
      <w:marTop w:val="0"/>
      <w:marBottom w:val="0"/>
      <w:divBdr>
        <w:top w:val="none" w:sz="0" w:space="0" w:color="auto"/>
        <w:left w:val="none" w:sz="0" w:space="0" w:color="auto"/>
        <w:bottom w:val="none" w:sz="0" w:space="0" w:color="auto"/>
        <w:right w:val="none" w:sz="0" w:space="0" w:color="auto"/>
      </w:divBdr>
    </w:div>
    <w:div w:id="1959801732">
      <w:bodyDiv w:val="1"/>
      <w:marLeft w:val="0"/>
      <w:marRight w:val="0"/>
      <w:marTop w:val="0"/>
      <w:marBottom w:val="0"/>
      <w:divBdr>
        <w:top w:val="none" w:sz="0" w:space="0" w:color="auto"/>
        <w:left w:val="none" w:sz="0" w:space="0" w:color="auto"/>
        <w:bottom w:val="none" w:sz="0" w:space="0" w:color="auto"/>
        <w:right w:val="none" w:sz="0" w:space="0" w:color="auto"/>
      </w:divBdr>
    </w:div>
    <w:div w:id="1991783282">
      <w:bodyDiv w:val="1"/>
      <w:marLeft w:val="0"/>
      <w:marRight w:val="0"/>
      <w:marTop w:val="0"/>
      <w:marBottom w:val="0"/>
      <w:divBdr>
        <w:top w:val="none" w:sz="0" w:space="0" w:color="auto"/>
        <w:left w:val="none" w:sz="0" w:space="0" w:color="auto"/>
        <w:bottom w:val="none" w:sz="0" w:space="0" w:color="auto"/>
        <w:right w:val="none" w:sz="0" w:space="0" w:color="auto"/>
      </w:divBdr>
    </w:div>
    <w:div w:id="2001886479">
      <w:bodyDiv w:val="1"/>
      <w:marLeft w:val="0"/>
      <w:marRight w:val="0"/>
      <w:marTop w:val="0"/>
      <w:marBottom w:val="0"/>
      <w:divBdr>
        <w:top w:val="none" w:sz="0" w:space="0" w:color="auto"/>
        <w:left w:val="none" w:sz="0" w:space="0" w:color="auto"/>
        <w:bottom w:val="none" w:sz="0" w:space="0" w:color="auto"/>
        <w:right w:val="none" w:sz="0" w:space="0" w:color="auto"/>
      </w:divBdr>
    </w:div>
    <w:div w:id="2002812302">
      <w:bodyDiv w:val="1"/>
      <w:marLeft w:val="0"/>
      <w:marRight w:val="0"/>
      <w:marTop w:val="0"/>
      <w:marBottom w:val="0"/>
      <w:divBdr>
        <w:top w:val="none" w:sz="0" w:space="0" w:color="auto"/>
        <w:left w:val="none" w:sz="0" w:space="0" w:color="auto"/>
        <w:bottom w:val="none" w:sz="0" w:space="0" w:color="auto"/>
        <w:right w:val="none" w:sz="0" w:space="0" w:color="auto"/>
      </w:divBdr>
    </w:div>
    <w:div w:id="2012948620">
      <w:bodyDiv w:val="1"/>
      <w:marLeft w:val="0"/>
      <w:marRight w:val="0"/>
      <w:marTop w:val="0"/>
      <w:marBottom w:val="0"/>
      <w:divBdr>
        <w:top w:val="none" w:sz="0" w:space="0" w:color="auto"/>
        <w:left w:val="none" w:sz="0" w:space="0" w:color="auto"/>
        <w:bottom w:val="none" w:sz="0" w:space="0" w:color="auto"/>
        <w:right w:val="none" w:sz="0" w:space="0" w:color="auto"/>
      </w:divBdr>
    </w:div>
    <w:div w:id="2021814523">
      <w:bodyDiv w:val="1"/>
      <w:marLeft w:val="0"/>
      <w:marRight w:val="0"/>
      <w:marTop w:val="0"/>
      <w:marBottom w:val="0"/>
      <w:divBdr>
        <w:top w:val="none" w:sz="0" w:space="0" w:color="auto"/>
        <w:left w:val="none" w:sz="0" w:space="0" w:color="auto"/>
        <w:bottom w:val="none" w:sz="0" w:space="0" w:color="auto"/>
        <w:right w:val="none" w:sz="0" w:space="0" w:color="auto"/>
      </w:divBdr>
    </w:div>
    <w:div w:id="2022076762">
      <w:bodyDiv w:val="1"/>
      <w:marLeft w:val="0"/>
      <w:marRight w:val="0"/>
      <w:marTop w:val="0"/>
      <w:marBottom w:val="0"/>
      <w:divBdr>
        <w:top w:val="none" w:sz="0" w:space="0" w:color="auto"/>
        <w:left w:val="none" w:sz="0" w:space="0" w:color="auto"/>
        <w:bottom w:val="none" w:sz="0" w:space="0" w:color="auto"/>
        <w:right w:val="none" w:sz="0" w:space="0" w:color="auto"/>
      </w:divBdr>
    </w:div>
    <w:div w:id="2022276657">
      <w:bodyDiv w:val="1"/>
      <w:marLeft w:val="0"/>
      <w:marRight w:val="0"/>
      <w:marTop w:val="0"/>
      <w:marBottom w:val="0"/>
      <w:divBdr>
        <w:top w:val="none" w:sz="0" w:space="0" w:color="auto"/>
        <w:left w:val="none" w:sz="0" w:space="0" w:color="auto"/>
        <w:bottom w:val="none" w:sz="0" w:space="0" w:color="auto"/>
        <w:right w:val="none" w:sz="0" w:space="0" w:color="auto"/>
      </w:divBdr>
    </w:div>
    <w:div w:id="2044087141">
      <w:bodyDiv w:val="1"/>
      <w:marLeft w:val="0"/>
      <w:marRight w:val="0"/>
      <w:marTop w:val="0"/>
      <w:marBottom w:val="0"/>
      <w:divBdr>
        <w:top w:val="none" w:sz="0" w:space="0" w:color="auto"/>
        <w:left w:val="none" w:sz="0" w:space="0" w:color="auto"/>
        <w:bottom w:val="none" w:sz="0" w:space="0" w:color="auto"/>
        <w:right w:val="none" w:sz="0" w:space="0" w:color="auto"/>
      </w:divBdr>
    </w:div>
    <w:div w:id="2065523018">
      <w:bodyDiv w:val="1"/>
      <w:marLeft w:val="0"/>
      <w:marRight w:val="0"/>
      <w:marTop w:val="0"/>
      <w:marBottom w:val="0"/>
      <w:divBdr>
        <w:top w:val="none" w:sz="0" w:space="0" w:color="auto"/>
        <w:left w:val="none" w:sz="0" w:space="0" w:color="auto"/>
        <w:bottom w:val="none" w:sz="0" w:space="0" w:color="auto"/>
        <w:right w:val="none" w:sz="0" w:space="0" w:color="auto"/>
      </w:divBdr>
    </w:div>
    <w:div w:id="2092387330">
      <w:bodyDiv w:val="1"/>
      <w:marLeft w:val="0"/>
      <w:marRight w:val="0"/>
      <w:marTop w:val="0"/>
      <w:marBottom w:val="0"/>
      <w:divBdr>
        <w:top w:val="none" w:sz="0" w:space="0" w:color="auto"/>
        <w:left w:val="none" w:sz="0" w:space="0" w:color="auto"/>
        <w:bottom w:val="none" w:sz="0" w:space="0" w:color="auto"/>
        <w:right w:val="none" w:sz="0" w:space="0" w:color="auto"/>
      </w:divBdr>
    </w:div>
    <w:div w:id="2100826501">
      <w:bodyDiv w:val="1"/>
      <w:marLeft w:val="0"/>
      <w:marRight w:val="0"/>
      <w:marTop w:val="0"/>
      <w:marBottom w:val="0"/>
      <w:divBdr>
        <w:top w:val="none" w:sz="0" w:space="0" w:color="auto"/>
        <w:left w:val="none" w:sz="0" w:space="0" w:color="auto"/>
        <w:bottom w:val="none" w:sz="0" w:space="0" w:color="auto"/>
        <w:right w:val="none" w:sz="0" w:space="0" w:color="auto"/>
      </w:divBdr>
    </w:div>
    <w:div w:id="2106339502">
      <w:bodyDiv w:val="1"/>
      <w:marLeft w:val="0"/>
      <w:marRight w:val="0"/>
      <w:marTop w:val="0"/>
      <w:marBottom w:val="0"/>
      <w:divBdr>
        <w:top w:val="none" w:sz="0" w:space="0" w:color="auto"/>
        <w:left w:val="none" w:sz="0" w:space="0" w:color="auto"/>
        <w:bottom w:val="none" w:sz="0" w:space="0" w:color="auto"/>
        <w:right w:val="none" w:sz="0" w:space="0" w:color="auto"/>
      </w:divBdr>
    </w:div>
    <w:div w:id="2112309319">
      <w:bodyDiv w:val="1"/>
      <w:marLeft w:val="0"/>
      <w:marRight w:val="0"/>
      <w:marTop w:val="0"/>
      <w:marBottom w:val="0"/>
      <w:divBdr>
        <w:top w:val="none" w:sz="0" w:space="0" w:color="auto"/>
        <w:left w:val="none" w:sz="0" w:space="0" w:color="auto"/>
        <w:bottom w:val="none" w:sz="0" w:space="0" w:color="auto"/>
        <w:right w:val="none" w:sz="0" w:space="0" w:color="auto"/>
      </w:divBdr>
      <w:divsChild>
        <w:div w:id="1821539860">
          <w:marLeft w:val="0"/>
          <w:marRight w:val="0"/>
          <w:marTop w:val="0"/>
          <w:marBottom w:val="0"/>
          <w:divBdr>
            <w:top w:val="none" w:sz="0" w:space="0" w:color="auto"/>
            <w:left w:val="none" w:sz="0" w:space="0" w:color="auto"/>
            <w:bottom w:val="none" w:sz="0" w:space="0" w:color="auto"/>
            <w:right w:val="none" w:sz="0" w:space="0" w:color="auto"/>
          </w:divBdr>
          <w:divsChild>
            <w:div w:id="1010834342">
              <w:marLeft w:val="0"/>
              <w:marRight w:val="0"/>
              <w:marTop w:val="0"/>
              <w:marBottom w:val="0"/>
              <w:divBdr>
                <w:top w:val="none" w:sz="0" w:space="0" w:color="auto"/>
                <w:left w:val="none" w:sz="0" w:space="0" w:color="auto"/>
                <w:bottom w:val="none" w:sz="0" w:space="0" w:color="auto"/>
                <w:right w:val="none" w:sz="0" w:space="0" w:color="auto"/>
              </w:divBdr>
            </w:div>
            <w:div w:id="862596970">
              <w:marLeft w:val="0"/>
              <w:marRight w:val="0"/>
              <w:marTop w:val="0"/>
              <w:marBottom w:val="0"/>
              <w:divBdr>
                <w:top w:val="none" w:sz="0" w:space="0" w:color="auto"/>
                <w:left w:val="none" w:sz="0" w:space="0" w:color="auto"/>
                <w:bottom w:val="none" w:sz="0" w:space="0" w:color="auto"/>
                <w:right w:val="none" w:sz="0" w:space="0" w:color="auto"/>
              </w:divBdr>
            </w:div>
            <w:div w:id="2074693293">
              <w:marLeft w:val="0"/>
              <w:marRight w:val="0"/>
              <w:marTop w:val="0"/>
              <w:marBottom w:val="0"/>
              <w:divBdr>
                <w:top w:val="none" w:sz="0" w:space="0" w:color="auto"/>
                <w:left w:val="none" w:sz="0" w:space="0" w:color="auto"/>
                <w:bottom w:val="none" w:sz="0" w:space="0" w:color="auto"/>
                <w:right w:val="none" w:sz="0" w:space="0" w:color="auto"/>
              </w:divBdr>
            </w:div>
            <w:div w:id="1718771811">
              <w:marLeft w:val="0"/>
              <w:marRight w:val="0"/>
              <w:marTop w:val="0"/>
              <w:marBottom w:val="0"/>
              <w:divBdr>
                <w:top w:val="none" w:sz="0" w:space="0" w:color="auto"/>
                <w:left w:val="none" w:sz="0" w:space="0" w:color="auto"/>
                <w:bottom w:val="none" w:sz="0" w:space="0" w:color="auto"/>
                <w:right w:val="none" w:sz="0" w:space="0" w:color="auto"/>
              </w:divBdr>
            </w:div>
            <w:div w:id="1429305975">
              <w:marLeft w:val="0"/>
              <w:marRight w:val="0"/>
              <w:marTop w:val="0"/>
              <w:marBottom w:val="0"/>
              <w:divBdr>
                <w:top w:val="none" w:sz="0" w:space="0" w:color="auto"/>
                <w:left w:val="none" w:sz="0" w:space="0" w:color="auto"/>
                <w:bottom w:val="none" w:sz="0" w:space="0" w:color="auto"/>
                <w:right w:val="none" w:sz="0" w:space="0" w:color="auto"/>
              </w:divBdr>
            </w:div>
            <w:div w:id="1135562877">
              <w:marLeft w:val="0"/>
              <w:marRight w:val="0"/>
              <w:marTop w:val="0"/>
              <w:marBottom w:val="0"/>
              <w:divBdr>
                <w:top w:val="none" w:sz="0" w:space="0" w:color="auto"/>
                <w:left w:val="none" w:sz="0" w:space="0" w:color="auto"/>
                <w:bottom w:val="none" w:sz="0" w:space="0" w:color="auto"/>
                <w:right w:val="none" w:sz="0" w:space="0" w:color="auto"/>
              </w:divBdr>
            </w:div>
            <w:div w:id="192637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187301">
      <w:bodyDiv w:val="1"/>
      <w:marLeft w:val="0"/>
      <w:marRight w:val="0"/>
      <w:marTop w:val="0"/>
      <w:marBottom w:val="0"/>
      <w:divBdr>
        <w:top w:val="none" w:sz="0" w:space="0" w:color="auto"/>
        <w:left w:val="none" w:sz="0" w:space="0" w:color="auto"/>
        <w:bottom w:val="none" w:sz="0" w:space="0" w:color="auto"/>
        <w:right w:val="none" w:sz="0" w:space="0" w:color="auto"/>
      </w:divBdr>
    </w:div>
    <w:div w:id="2130272988">
      <w:bodyDiv w:val="1"/>
      <w:marLeft w:val="0"/>
      <w:marRight w:val="0"/>
      <w:marTop w:val="0"/>
      <w:marBottom w:val="0"/>
      <w:divBdr>
        <w:top w:val="none" w:sz="0" w:space="0" w:color="auto"/>
        <w:left w:val="none" w:sz="0" w:space="0" w:color="auto"/>
        <w:bottom w:val="none" w:sz="0" w:space="0" w:color="auto"/>
        <w:right w:val="none" w:sz="0" w:space="0" w:color="auto"/>
      </w:divBdr>
    </w:div>
    <w:div w:id="214665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9669&amp;dst=10133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B1CC75-142E-4CD1-AC49-AA590CC29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5</Pages>
  <Words>1753</Words>
  <Characters>9995</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Решение Магаданской городской Думы</vt:lpstr>
    </vt:vector>
  </TitlesOfParts>
  <Company>Microsoft</Company>
  <LinksUpToDate>false</LinksUpToDate>
  <CharactersWithSpaces>11725</CharactersWithSpaces>
  <SharedDoc>false</SharedDoc>
  <HLinks>
    <vt:vector size="30" baseType="variant">
      <vt:variant>
        <vt:i4>6488116</vt:i4>
      </vt:variant>
      <vt:variant>
        <vt:i4>12</vt:i4>
      </vt:variant>
      <vt:variant>
        <vt:i4>0</vt:i4>
      </vt:variant>
      <vt:variant>
        <vt:i4>5</vt:i4>
      </vt:variant>
      <vt:variant>
        <vt:lpwstr>garantf1://10080094.0/</vt:lpwstr>
      </vt:variant>
      <vt:variant>
        <vt:lpwstr/>
      </vt:variant>
      <vt:variant>
        <vt:i4>2752535</vt:i4>
      </vt:variant>
      <vt:variant>
        <vt:i4>9</vt:i4>
      </vt:variant>
      <vt:variant>
        <vt:i4>0</vt:i4>
      </vt:variant>
      <vt:variant>
        <vt:i4>5</vt:i4>
      </vt:variant>
      <vt:variant>
        <vt:lpwstr/>
      </vt:variant>
      <vt:variant>
        <vt:lpwstr>sub_6000</vt:lpwstr>
      </vt:variant>
      <vt:variant>
        <vt:i4>2752533</vt:i4>
      </vt:variant>
      <vt:variant>
        <vt:i4>6</vt:i4>
      </vt:variant>
      <vt:variant>
        <vt:i4>0</vt:i4>
      </vt:variant>
      <vt:variant>
        <vt:i4>5</vt:i4>
      </vt:variant>
      <vt:variant>
        <vt:lpwstr/>
      </vt:variant>
      <vt:variant>
        <vt:lpwstr>sub_4000</vt:lpwstr>
      </vt:variant>
      <vt:variant>
        <vt:i4>2752530</vt:i4>
      </vt:variant>
      <vt:variant>
        <vt:i4>3</vt:i4>
      </vt:variant>
      <vt:variant>
        <vt:i4>0</vt:i4>
      </vt:variant>
      <vt:variant>
        <vt:i4>5</vt:i4>
      </vt:variant>
      <vt:variant>
        <vt:lpwstr/>
      </vt:variant>
      <vt:variant>
        <vt:lpwstr>sub_3000</vt:lpwstr>
      </vt:variant>
      <vt:variant>
        <vt:i4>2752531</vt:i4>
      </vt:variant>
      <vt:variant>
        <vt:i4>0</vt:i4>
      </vt:variant>
      <vt:variant>
        <vt:i4>0</vt:i4>
      </vt:variant>
      <vt:variant>
        <vt:i4>5</vt:i4>
      </vt:variant>
      <vt:variant>
        <vt:lpwstr/>
      </vt:variant>
      <vt:variant>
        <vt:lpwstr>sub_2000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Магаданской городской Думы</dc:title>
  <dc:creator>Нетбай Н.Г.</dc:creator>
  <cp:lastModifiedBy>Валентина</cp:lastModifiedBy>
  <cp:revision>7</cp:revision>
  <cp:lastPrinted>2026-03-31T03:15:00Z</cp:lastPrinted>
  <dcterms:created xsi:type="dcterms:W3CDTF">2026-03-23T05:45:00Z</dcterms:created>
  <dcterms:modified xsi:type="dcterms:W3CDTF">2026-04-14T03:06:00Z</dcterms:modified>
</cp:coreProperties>
</file>