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D3" w:rsidRPr="00E92E54" w:rsidRDefault="000D7FD3" w:rsidP="000D7FD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2E5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D7FD3" w:rsidRDefault="000D7FD3" w:rsidP="000D7FD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2E54">
        <w:rPr>
          <w:rFonts w:ascii="Times New Roman" w:hAnsi="Times New Roman"/>
          <w:b/>
          <w:sz w:val="28"/>
          <w:szCs w:val="28"/>
        </w:rPr>
        <w:t>К ПРОЕКТУ РЕШЕНИЯ</w:t>
      </w:r>
    </w:p>
    <w:p w:rsidR="000D7FD3" w:rsidRDefault="000D7FD3" w:rsidP="000D7FD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7FD3" w:rsidRPr="00DF3326" w:rsidRDefault="000D7FD3" w:rsidP="000D7FD3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/>
          <w:b w:val="0"/>
          <w:sz w:val="18"/>
          <w:szCs w:val="18"/>
          <w:lang w:val="ru-RU"/>
        </w:rPr>
      </w:pPr>
      <w:r w:rsidRPr="00F66D21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F3326">
        <w:rPr>
          <w:rFonts w:ascii="Times New Roman" w:hAnsi="Times New Roman"/>
          <w:sz w:val="28"/>
          <w:szCs w:val="28"/>
        </w:rPr>
        <w:t xml:space="preserve">Регламент Собрания представителей </w:t>
      </w:r>
      <w:proofErr w:type="spellStart"/>
      <w:r w:rsidRPr="00DF332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DF3326">
        <w:rPr>
          <w:rFonts w:ascii="Times New Roman" w:hAnsi="Times New Roman"/>
          <w:sz w:val="28"/>
          <w:szCs w:val="28"/>
        </w:rPr>
        <w:t xml:space="preserve"> городского округа, утвержденный решением Собрания представителей </w:t>
      </w:r>
      <w:proofErr w:type="spellStart"/>
      <w:r w:rsidRPr="00DF332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DF3326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lang w:val="ru-RU"/>
        </w:rPr>
        <w:t>№ 2</w:t>
      </w:r>
      <w:r>
        <w:rPr>
          <w:rFonts w:ascii="Times New Roman" w:hAnsi="Times New Roman"/>
          <w:sz w:val="28"/>
          <w:szCs w:val="28"/>
        </w:rPr>
        <w:t>от 03.10.2015г.</w:t>
      </w:r>
    </w:p>
    <w:p w:rsidR="000D7FD3" w:rsidRDefault="000D7FD3" w:rsidP="000D7FD3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FD3" w:rsidRDefault="000D7FD3" w:rsidP="000D7FD3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FD3" w:rsidRPr="00F74CF1" w:rsidRDefault="000D7FD3" w:rsidP="000D7FD3">
      <w:pPr>
        <w:rPr>
          <w:rFonts w:ascii="Times New Roman" w:hAnsi="Times New Roman"/>
          <w:sz w:val="28"/>
          <w:szCs w:val="28"/>
        </w:rPr>
      </w:pPr>
      <w:r w:rsidRPr="00F74CF1"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приведения </w:t>
      </w:r>
      <w:r w:rsidRPr="00C04958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C04958">
        <w:rPr>
          <w:rFonts w:ascii="Times New Roman" w:hAnsi="Times New Roman"/>
          <w:sz w:val="28"/>
          <w:szCs w:val="28"/>
        </w:rPr>
        <w:t xml:space="preserve"> Собрания представителей </w:t>
      </w:r>
      <w:proofErr w:type="spellStart"/>
      <w:r w:rsidRPr="00C04958"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утвержденного</w:t>
      </w:r>
      <w:r w:rsidRPr="00C04958"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proofErr w:type="spellStart"/>
      <w:r w:rsidRPr="00C0495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C04958">
        <w:rPr>
          <w:rFonts w:ascii="Times New Roman" w:hAnsi="Times New Roman"/>
          <w:sz w:val="28"/>
          <w:szCs w:val="28"/>
        </w:rPr>
        <w:t xml:space="preserve"> городского округа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958">
        <w:rPr>
          <w:rFonts w:ascii="Times New Roman" w:hAnsi="Times New Roman"/>
          <w:sz w:val="28"/>
          <w:szCs w:val="28"/>
        </w:rPr>
        <w:t xml:space="preserve">от 03.10.2015г. </w:t>
      </w:r>
      <w:r>
        <w:rPr>
          <w:rFonts w:ascii="Times New Roman" w:hAnsi="Times New Roman"/>
          <w:sz w:val="28"/>
          <w:szCs w:val="28"/>
        </w:rPr>
        <w:t xml:space="preserve">(далее – Регламент) </w:t>
      </w:r>
      <w:r w:rsidRPr="00F74CF1">
        <w:rPr>
          <w:rFonts w:ascii="Times New Roman" w:hAnsi="Times New Roman"/>
          <w:sz w:val="28"/>
          <w:szCs w:val="28"/>
        </w:rPr>
        <w:t xml:space="preserve">в соответствие с </w:t>
      </w:r>
      <w:r w:rsidRPr="00BF3D1E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BF3D1E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BF3D1E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>
        <w:rPr>
          <w:rFonts w:ascii="Times New Roman" w:hAnsi="Times New Roman"/>
          <w:sz w:val="28"/>
          <w:szCs w:val="28"/>
        </w:rPr>
        <w:t xml:space="preserve"> (далее – Устав).</w:t>
      </w:r>
    </w:p>
    <w:p w:rsidR="000D7FD3" w:rsidRDefault="000D7FD3" w:rsidP="000D7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Собрания представителей от 14.12. 2017г. № 38, в </w:t>
      </w:r>
      <w:r w:rsidRPr="00ED26E2">
        <w:rPr>
          <w:rFonts w:ascii="Times New Roman" w:hAnsi="Times New Roman"/>
          <w:sz w:val="28"/>
          <w:szCs w:val="28"/>
        </w:rPr>
        <w:t xml:space="preserve">целях упорядочения структуры и совершенствования деятельности Собрания представителей </w:t>
      </w:r>
      <w:proofErr w:type="spellStart"/>
      <w:r w:rsidRPr="00ED26E2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ED26E2">
        <w:rPr>
          <w:rFonts w:ascii="Times New Roman" w:hAnsi="Times New Roman"/>
          <w:sz w:val="28"/>
          <w:szCs w:val="28"/>
        </w:rPr>
        <w:t xml:space="preserve"> городского округа,</w:t>
      </w:r>
      <w:r>
        <w:rPr>
          <w:rFonts w:ascii="Times New Roman" w:hAnsi="Times New Roman"/>
          <w:sz w:val="28"/>
          <w:szCs w:val="28"/>
        </w:rPr>
        <w:t xml:space="preserve"> в статьи 32, 33 Устава были внесены изменения и дополнения, в части осуществления полномочий председателем и заместителем председателя Собрания представителей. </w:t>
      </w:r>
    </w:p>
    <w:p w:rsidR="000D7FD3" w:rsidRDefault="000D7FD3" w:rsidP="000D7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внесенными изменениями в Устав, вступившими в силу 27.01.2018г. (после его опубликования в газете «Тенька» № 3 от 26.01.2018г.), председатель осуществляет свои полномочия на постоянной основе, тогда как полномочия заместителя председателя осуществляются на не постоянной основе.</w:t>
      </w:r>
    </w:p>
    <w:p w:rsidR="000D7FD3" w:rsidRDefault="000D7FD3" w:rsidP="000D7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проектом решения предлагается </w:t>
      </w:r>
      <w:r>
        <w:rPr>
          <w:rFonts w:ascii="Times New Roman" w:hAnsi="Times New Roman"/>
          <w:color w:val="000000"/>
          <w:sz w:val="28"/>
          <w:szCs w:val="28"/>
        </w:rPr>
        <w:t>внести соответствующие изменения  в Регламент, закрепив в пункте 3 Раздела 6 Регламента норму об исполнении председателем Собрания представителей полномочий</w:t>
      </w:r>
      <w:r w:rsidRPr="00DF3326">
        <w:rPr>
          <w:rFonts w:ascii="Times New Roman" w:hAnsi="Times New Roman"/>
          <w:color w:val="000000"/>
          <w:sz w:val="28"/>
          <w:szCs w:val="28"/>
        </w:rPr>
        <w:t xml:space="preserve"> на  постоянной основе</w:t>
      </w:r>
      <w:r>
        <w:rPr>
          <w:rFonts w:ascii="Times New Roman" w:hAnsi="Times New Roman"/>
          <w:color w:val="000000"/>
          <w:sz w:val="28"/>
          <w:szCs w:val="28"/>
        </w:rPr>
        <w:t>, а в пункте 1 Раздела 7 Регламента норму об исполнении заместителем председателя Собрания представителей полномочий</w:t>
      </w:r>
      <w:r w:rsidRPr="00DF3326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DF3326">
        <w:rPr>
          <w:rFonts w:ascii="Times New Roman" w:hAnsi="Times New Roman"/>
          <w:color w:val="000000"/>
          <w:sz w:val="28"/>
          <w:szCs w:val="28"/>
        </w:rPr>
        <w:t xml:space="preserve"> постоянной основе</w:t>
      </w:r>
    </w:p>
    <w:p w:rsidR="000D7FD3" w:rsidRDefault="000D7FD3" w:rsidP="000D7FD3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Действие принятого решения предлагается распространить с того момента, когда председатель Собрания представителей приступит к исполнению своих обязанностей на постоянной основе.</w:t>
      </w:r>
    </w:p>
    <w:p w:rsidR="000D7FD3" w:rsidRPr="003F20D7" w:rsidRDefault="000D7FD3" w:rsidP="000D7FD3">
      <w:pPr>
        <w:rPr>
          <w:rFonts w:ascii="Times New Roman" w:hAnsi="Times New Roman"/>
          <w:sz w:val="28"/>
          <w:szCs w:val="28"/>
        </w:rPr>
      </w:pPr>
    </w:p>
    <w:p w:rsidR="000D7FD3" w:rsidRDefault="000D7FD3" w:rsidP="000D7FD3">
      <w:pPr>
        <w:rPr>
          <w:rFonts w:ascii="Times New Roman" w:hAnsi="Times New Roman"/>
          <w:sz w:val="28"/>
          <w:szCs w:val="28"/>
        </w:rPr>
      </w:pPr>
    </w:p>
    <w:p w:rsidR="000D7FD3" w:rsidRDefault="000D7FD3" w:rsidP="000D7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проекта </w:t>
      </w:r>
    </w:p>
    <w:p w:rsidR="000D7FD3" w:rsidRDefault="000D7FD3" w:rsidP="000D7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(ответственный исполнитель)                                    О.В. Александрова</w:t>
      </w:r>
    </w:p>
    <w:p w:rsidR="000D7FD3" w:rsidRDefault="000D7FD3" w:rsidP="000D7FD3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885F9F" w:rsidRDefault="000D7FD3">
      <w:bookmarkStart w:id="0" w:name="_GoBack"/>
      <w:bookmarkEnd w:id="0"/>
    </w:p>
    <w:sectPr w:rsidR="00885F9F" w:rsidSect="00C17DA7">
      <w:headerReference w:type="default" r:id="rId5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50" w:rsidRPr="00903979" w:rsidRDefault="000D7FD3">
    <w:pPr>
      <w:pStyle w:val="a3"/>
      <w:jc w:val="center"/>
      <w:rPr>
        <w:rFonts w:ascii="Times New Roman" w:hAnsi="Times New Roman"/>
      </w:rPr>
    </w:pPr>
    <w:r w:rsidRPr="00903979">
      <w:rPr>
        <w:rFonts w:ascii="Times New Roman" w:hAnsi="Times New Roman"/>
      </w:rPr>
      <w:fldChar w:fldCharType="begin"/>
    </w:r>
    <w:r w:rsidRPr="00903979">
      <w:rPr>
        <w:rFonts w:ascii="Times New Roman" w:hAnsi="Times New Roman"/>
      </w:rPr>
      <w:instrText>PAGE   \* MERGEFORMAT</w:instrText>
    </w:r>
    <w:r w:rsidRPr="0090397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03979">
      <w:rPr>
        <w:rFonts w:ascii="Times New Roman" w:hAnsi="Times New Roman"/>
      </w:rPr>
      <w:fldChar w:fldCharType="end"/>
    </w:r>
  </w:p>
  <w:p w:rsidR="006F5950" w:rsidRDefault="000D7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D3"/>
    <w:rsid w:val="000D7FD3"/>
    <w:rsid w:val="0066322F"/>
    <w:rsid w:val="00F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D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D7FD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FD3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0D7FD3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7FD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3">
    <w:name w:val="Основной текст3"/>
    <w:basedOn w:val="a"/>
    <w:link w:val="a5"/>
    <w:rsid w:val="000D7FD3"/>
    <w:pPr>
      <w:shd w:val="clear" w:color="auto" w:fill="FFFFFF"/>
      <w:spacing w:before="600" w:line="0" w:lineRule="atLeast"/>
      <w:ind w:hanging="700"/>
      <w:jc w:val="left"/>
    </w:pPr>
    <w:rPr>
      <w:sz w:val="27"/>
      <w:szCs w:val="27"/>
    </w:rPr>
  </w:style>
  <w:style w:type="character" w:customStyle="1" w:styleId="a5">
    <w:name w:val="Основной текст_"/>
    <w:link w:val="3"/>
    <w:rsid w:val="000D7FD3"/>
    <w:rPr>
      <w:rFonts w:ascii="Calibri" w:eastAsia="Calibri" w:hAnsi="Calibri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D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D7FD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FD3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0D7FD3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7FD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3">
    <w:name w:val="Основной текст3"/>
    <w:basedOn w:val="a"/>
    <w:link w:val="a5"/>
    <w:rsid w:val="000D7FD3"/>
    <w:pPr>
      <w:shd w:val="clear" w:color="auto" w:fill="FFFFFF"/>
      <w:spacing w:before="600" w:line="0" w:lineRule="atLeast"/>
      <w:ind w:hanging="700"/>
      <w:jc w:val="left"/>
    </w:pPr>
    <w:rPr>
      <w:sz w:val="27"/>
      <w:szCs w:val="27"/>
    </w:rPr>
  </w:style>
  <w:style w:type="character" w:customStyle="1" w:styleId="a5">
    <w:name w:val="Основной текст_"/>
    <w:link w:val="3"/>
    <w:rsid w:val="000D7FD3"/>
    <w:rPr>
      <w:rFonts w:ascii="Calibri" w:eastAsia="Calibri" w:hAnsi="Calibri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DrozdenkoEN</dc:creator>
  <cp:lastModifiedBy>DrozdenkoEN</cp:lastModifiedBy>
  <cp:revision>1</cp:revision>
  <dcterms:created xsi:type="dcterms:W3CDTF">2018-04-10T01:45:00Z</dcterms:created>
  <dcterms:modified xsi:type="dcterms:W3CDTF">2018-04-10T01:45:00Z</dcterms:modified>
</cp:coreProperties>
</file>