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F1" w:rsidRPr="008212E2" w:rsidRDefault="004C07F1" w:rsidP="004C07F1">
      <w:pPr>
        <w:pStyle w:val="ConsPlusNormal"/>
        <w:jc w:val="center"/>
        <w:rPr>
          <w:b/>
          <w:szCs w:val="24"/>
        </w:rPr>
      </w:pPr>
      <w:r w:rsidRPr="008212E2">
        <w:rPr>
          <w:b/>
          <w:szCs w:val="24"/>
        </w:rPr>
        <w:t xml:space="preserve">СОБРАНИЕ ПРЕДСТАВИТЕЛЕЙ </w:t>
      </w:r>
    </w:p>
    <w:p w:rsidR="004C07F1" w:rsidRPr="008212E2" w:rsidRDefault="004C07F1" w:rsidP="004C07F1">
      <w:pPr>
        <w:pStyle w:val="ConsPlusNormal"/>
        <w:jc w:val="center"/>
        <w:rPr>
          <w:b/>
          <w:szCs w:val="24"/>
        </w:rPr>
      </w:pPr>
      <w:r w:rsidRPr="008212E2">
        <w:rPr>
          <w:b/>
          <w:szCs w:val="24"/>
        </w:rPr>
        <w:t>ТЕНЬКИНСКОГО ГОРОДСКОГО ОКРУГА</w:t>
      </w:r>
    </w:p>
    <w:p w:rsidR="004C07F1" w:rsidRPr="004C07F1" w:rsidRDefault="004C07F1" w:rsidP="004C07F1">
      <w:pPr>
        <w:pStyle w:val="ConsPlusTitle"/>
        <w:jc w:val="center"/>
        <w:rPr>
          <w:sz w:val="28"/>
          <w:szCs w:val="28"/>
        </w:rPr>
      </w:pPr>
    </w:p>
    <w:p w:rsidR="004C07F1" w:rsidRDefault="004C07F1" w:rsidP="004C07F1">
      <w:pPr>
        <w:pStyle w:val="ConsPlusTitle"/>
        <w:jc w:val="center"/>
        <w:rPr>
          <w:sz w:val="28"/>
          <w:szCs w:val="28"/>
        </w:rPr>
      </w:pPr>
      <w:r w:rsidRPr="004C07F1">
        <w:rPr>
          <w:sz w:val="28"/>
          <w:szCs w:val="28"/>
        </w:rPr>
        <w:t>РЕШЕНИЕ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8A05AD" w:rsidRPr="008A05AD" w:rsidRDefault="008212E2" w:rsidP="008A05AD">
      <w:pPr>
        <w:rPr>
          <w:sz w:val="28"/>
          <w:szCs w:val="28"/>
        </w:rPr>
      </w:pPr>
      <w:r>
        <w:rPr>
          <w:sz w:val="28"/>
          <w:szCs w:val="28"/>
        </w:rPr>
        <w:t>13 февраля</w:t>
      </w:r>
      <w:r w:rsidR="008A05AD" w:rsidRPr="008A0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05AD" w:rsidRPr="008A05A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A05AD" w:rsidRPr="008A05A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="008A05AD" w:rsidRPr="008A05AD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4C07F1" w:rsidRPr="008A05AD" w:rsidRDefault="008212E2" w:rsidP="008A05A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A05AD" w:rsidRPr="008A05AD">
        <w:rPr>
          <w:b w:val="0"/>
          <w:sz w:val="28"/>
          <w:szCs w:val="28"/>
        </w:rPr>
        <w:t>п. Усть-Омчуг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2605FE" w:rsidRDefault="0097432B" w:rsidP="0097432B">
      <w:pPr>
        <w:pStyle w:val="a8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2B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821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5FE" w:rsidRPr="0097432B">
        <w:rPr>
          <w:rFonts w:ascii="Times New Roman" w:hAnsi="Times New Roman" w:cs="Times New Roman"/>
          <w:b/>
          <w:sz w:val="28"/>
          <w:szCs w:val="28"/>
        </w:rPr>
        <w:t>Правила благоустройства и содержания территории муниципального образования «Тенькинский городской округ»</w:t>
      </w:r>
      <w:r w:rsidR="002605FE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Pr="0097432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605FE">
        <w:rPr>
          <w:rFonts w:ascii="Times New Roman" w:hAnsi="Times New Roman" w:cs="Times New Roman"/>
          <w:b/>
          <w:sz w:val="28"/>
          <w:szCs w:val="28"/>
        </w:rPr>
        <w:t>м</w:t>
      </w:r>
      <w:r w:rsidRPr="0097432B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Тенькинского городского округа Магаданской области </w:t>
      </w:r>
    </w:p>
    <w:p w:rsidR="0097432B" w:rsidRPr="0097432B" w:rsidRDefault="0097432B" w:rsidP="0097432B">
      <w:pPr>
        <w:pStyle w:val="a8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2B">
        <w:rPr>
          <w:rFonts w:ascii="Times New Roman" w:hAnsi="Times New Roman" w:cs="Times New Roman"/>
          <w:b/>
          <w:sz w:val="28"/>
          <w:szCs w:val="28"/>
        </w:rPr>
        <w:t xml:space="preserve">от 6 сентября 2016 г. № 63 </w:t>
      </w:r>
    </w:p>
    <w:p w:rsidR="004C07F1" w:rsidRPr="004C07F1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:rsidR="008212E2" w:rsidRDefault="00C6420A" w:rsidP="008212E2">
      <w:pPr>
        <w:pStyle w:val="ConsPlusNormal"/>
        <w:ind w:firstLine="709"/>
        <w:jc w:val="both"/>
        <w:rPr>
          <w:sz w:val="28"/>
          <w:szCs w:val="28"/>
        </w:rPr>
      </w:pPr>
      <w:r w:rsidRPr="00BE1C07">
        <w:rPr>
          <w:sz w:val="28"/>
          <w:szCs w:val="28"/>
        </w:rPr>
        <w:t>В соответ</w:t>
      </w:r>
      <w:r w:rsidR="002605FE">
        <w:rPr>
          <w:sz w:val="28"/>
          <w:szCs w:val="28"/>
        </w:rPr>
        <w:t>ствии с Федеральным законом от 0</w:t>
      </w:r>
      <w:r w:rsidRPr="00BE1C07">
        <w:rPr>
          <w:sz w:val="28"/>
          <w:szCs w:val="28"/>
        </w:rPr>
        <w:t>6 октября 2003 года                    № 131-ФЗ «Об общих принципах организации местного самоуправления в Российской Федерации»</w:t>
      </w:r>
      <w:r w:rsidR="004C07F1" w:rsidRPr="00BE1C07">
        <w:rPr>
          <w:sz w:val="28"/>
          <w:szCs w:val="28"/>
        </w:rPr>
        <w:t xml:space="preserve">, </w:t>
      </w:r>
    </w:p>
    <w:p w:rsidR="008212E2" w:rsidRDefault="004C07F1" w:rsidP="008212E2">
      <w:pPr>
        <w:pStyle w:val="ConsPlusNormal"/>
        <w:ind w:firstLine="709"/>
        <w:jc w:val="both"/>
        <w:rPr>
          <w:sz w:val="28"/>
          <w:szCs w:val="28"/>
        </w:rPr>
      </w:pPr>
      <w:r w:rsidRPr="00BE1C07">
        <w:rPr>
          <w:sz w:val="28"/>
          <w:szCs w:val="28"/>
        </w:rPr>
        <w:t xml:space="preserve">Собрание представителей Тенькинский городского округа </w:t>
      </w:r>
    </w:p>
    <w:p w:rsidR="008212E2" w:rsidRDefault="008212E2" w:rsidP="008212E2">
      <w:pPr>
        <w:pStyle w:val="ConsPlusNormal"/>
        <w:ind w:firstLine="709"/>
        <w:jc w:val="both"/>
        <w:rPr>
          <w:sz w:val="28"/>
          <w:szCs w:val="28"/>
        </w:rPr>
      </w:pPr>
    </w:p>
    <w:p w:rsidR="004C07F1" w:rsidRDefault="008212E2" w:rsidP="008212E2">
      <w:pPr>
        <w:pStyle w:val="ConsPlusNormal"/>
        <w:ind w:firstLine="709"/>
        <w:jc w:val="both"/>
        <w:rPr>
          <w:b/>
          <w:sz w:val="28"/>
          <w:szCs w:val="28"/>
        </w:rPr>
      </w:pPr>
      <w:r w:rsidRPr="008212E2">
        <w:rPr>
          <w:b/>
          <w:sz w:val="28"/>
          <w:szCs w:val="28"/>
        </w:rPr>
        <w:t>Р</w:t>
      </w:r>
      <w:r w:rsidR="004C07F1" w:rsidRPr="008212E2">
        <w:rPr>
          <w:b/>
          <w:sz w:val="28"/>
          <w:szCs w:val="28"/>
        </w:rPr>
        <w:t>ешило:</w:t>
      </w:r>
    </w:p>
    <w:p w:rsidR="008212E2" w:rsidRPr="008212E2" w:rsidRDefault="008212E2" w:rsidP="008212E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BE1C07" w:rsidRPr="0064007C" w:rsidRDefault="008212E2" w:rsidP="008212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07C" w:rsidRPr="008D11BD">
        <w:rPr>
          <w:sz w:val="28"/>
          <w:szCs w:val="28"/>
        </w:rPr>
        <w:t xml:space="preserve">Внести следующие </w:t>
      </w:r>
      <w:r w:rsidR="00BE1C07" w:rsidRPr="008D11BD">
        <w:rPr>
          <w:sz w:val="28"/>
          <w:szCs w:val="28"/>
        </w:rPr>
        <w:t xml:space="preserve">изменения в </w:t>
      </w:r>
      <w:r w:rsidR="002605FE" w:rsidRPr="00BE1C07">
        <w:rPr>
          <w:sz w:val="28"/>
          <w:szCs w:val="28"/>
        </w:rPr>
        <w:t>Правила благоустройства и содержания территории муниципального образования «Тенькинский городской округ»</w:t>
      </w:r>
      <w:r w:rsidR="002605FE">
        <w:rPr>
          <w:sz w:val="28"/>
          <w:szCs w:val="28"/>
        </w:rPr>
        <w:t xml:space="preserve">, утвержденные </w:t>
      </w:r>
      <w:r w:rsidR="00BE1C07" w:rsidRPr="00BE1C07">
        <w:rPr>
          <w:sz w:val="28"/>
          <w:szCs w:val="28"/>
        </w:rPr>
        <w:t>решение</w:t>
      </w:r>
      <w:r w:rsidR="002605FE">
        <w:rPr>
          <w:sz w:val="28"/>
          <w:szCs w:val="28"/>
        </w:rPr>
        <w:t>м</w:t>
      </w:r>
      <w:r w:rsidR="00BE1C07" w:rsidRPr="00BE1C07">
        <w:rPr>
          <w:sz w:val="28"/>
          <w:szCs w:val="28"/>
        </w:rPr>
        <w:t xml:space="preserve"> Собрания представителей Тенькинского городского округа Магаданской области от 6 сентября 2016 г. № 63</w:t>
      </w:r>
      <w:r w:rsidR="0064007C">
        <w:rPr>
          <w:sz w:val="28"/>
          <w:szCs w:val="28"/>
        </w:rPr>
        <w:t xml:space="preserve"> (далее –Правила)</w:t>
      </w:r>
      <w:r w:rsidR="00BE1C07" w:rsidRPr="0064007C">
        <w:rPr>
          <w:sz w:val="28"/>
          <w:szCs w:val="28"/>
        </w:rPr>
        <w:t>.</w:t>
      </w:r>
    </w:p>
    <w:p w:rsidR="0064007C" w:rsidRPr="0064007C" w:rsidRDefault="0064007C" w:rsidP="008212E2">
      <w:pPr>
        <w:pStyle w:val="ConsPlusNormal"/>
        <w:ind w:firstLine="709"/>
        <w:jc w:val="both"/>
        <w:rPr>
          <w:sz w:val="28"/>
          <w:szCs w:val="28"/>
        </w:rPr>
      </w:pPr>
      <w:r w:rsidRPr="0064007C">
        <w:rPr>
          <w:sz w:val="28"/>
          <w:szCs w:val="28"/>
        </w:rPr>
        <w:t xml:space="preserve">1.1. пункт 1.1. главы 1 дополнить </w:t>
      </w:r>
      <w:r w:rsidR="00D34C8A">
        <w:rPr>
          <w:sz w:val="28"/>
          <w:szCs w:val="28"/>
        </w:rPr>
        <w:t>абзацем</w:t>
      </w:r>
      <w:r w:rsidRPr="0064007C">
        <w:rPr>
          <w:sz w:val="28"/>
          <w:szCs w:val="28"/>
        </w:rPr>
        <w:t xml:space="preserve"> следующего содержания:</w:t>
      </w:r>
    </w:p>
    <w:p w:rsidR="0064007C" w:rsidRDefault="0064007C" w:rsidP="008212E2">
      <w:pPr>
        <w:pStyle w:val="ConsPlusNormal"/>
        <w:ind w:firstLine="708"/>
        <w:jc w:val="both"/>
        <w:rPr>
          <w:sz w:val="28"/>
          <w:szCs w:val="28"/>
        </w:rPr>
      </w:pPr>
      <w:r w:rsidRPr="0064007C">
        <w:rPr>
          <w:sz w:val="28"/>
          <w:szCs w:val="28"/>
        </w:rPr>
        <w:t>«-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РФ от 13 апреля 2017 г. № 711/пр.»</w:t>
      </w:r>
      <w:r>
        <w:rPr>
          <w:sz w:val="28"/>
          <w:szCs w:val="28"/>
        </w:rPr>
        <w:t>.</w:t>
      </w:r>
    </w:p>
    <w:p w:rsidR="00625C11" w:rsidRPr="00490967" w:rsidRDefault="0064007C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 xml:space="preserve">1.2. </w:t>
      </w:r>
      <w:r w:rsidR="00625C11" w:rsidRPr="00490967">
        <w:rPr>
          <w:color w:val="000000"/>
          <w:sz w:val="28"/>
          <w:szCs w:val="28"/>
        </w:rPr>
        <w:t>Подпункт 41 главы 2 Правил изложить в новой редакции:</w:t>
      </w:r>
    </w:p>
    <w:p w:rsidR="00625C11" w:rsidRPr="00490967" w:rsidRDefault="00625C11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«41) твердые коммунальные отходы (ТКО) и жидкие бытовые отходы (ЖБО)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др.), включая крупногабаритный мусор (КГМ);».</w:t>
      </w:r>
    </w:p>
    <w:p w:rsidR="00625C11" w:rsidRPr="00490967" w:rsidRDefault="00625C11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1.3. Слова «твердые бытовые отходы» заменить словами «твердые коммунальные отходы» по всему тексту Правил в соответствующих падежах.</w:t>
      </w:r>
    </w:p>
    <w:p w:rsidR="00625C11" w:rsidRPr="00490967" w:rsidRDefault="00625C11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1.4. Аббревиатуру «ТБО» заменить аббревиатурой «ТКО» по всему тексту Правил.</w:t>
      </w:r>
    </w:p>
    <w:p w:rsidR="00625C11" w:rsidRPr="00490967" w:rsidRDefault="00625C11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1.5. Пункт 6.1. главы 6 Правил дополнить абзацами следующего содержания:</w:t>
      </w:r>
    </w:p>
    <w:p w:rsidR="00625C11" w:rsidRDefault="00625C11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 xml:space="preserve">«Для складирования </w:t>
      </w:r>
      <w:r w:rsidRPr="00EF55BA">
        <w:rPr>
          <w:color w:val="000000"/>
          <w:sz w:val="28"/>
          <w:szCs w:val="28"/>
        </w:rPr>
        <w:t>коммунальных</w:t>
      </w:r>
      <w:r w:rsidRPr="00490967">
        <w:rPr>
          <w:color w:val="000000"/>
          <w:sz w:val="28"/>
          <w:szCs w:val="28"/>
        </w:rPr>
        <w:t xml:space="preserve"> отходов на улицах, площадях, </w:t>
      </w:r>
      <w:r w:rsidRPr="00490967">
        <w:rPr>
          <w:color w:val="000000"/>
          <w:sz w:val="28"/>
          <w:szCs w:val="28"/>
        </w:rPr>
        <w:lastRenderedPageBreak/>
        <w:t>объектах рекреации применяются контейнеры и (или) урны. На территории объектов рекреации расстановку контейнеров и урн необходимо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питания, на остановках общественного транспорта. Расстановка контейнеров и (или) урн не должна мешать передвижению пешеходов, проезду инвалидных и детских колясок.</w:t>
      </w:r>
    </w:p>
    <w:p w:rsidR="000C6B56" w:rsidRPr="00111478" w:rsidRDefault="000C6B56" w:rsidP="0082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478">
        <w:rPr>
          <w:sz w:val="28"/>
          <w:szCs w:val="28"/>
        </w:rPr>
        <w:t xml:space="preserve">Расстояние между урнами определяется в соответствии с требованиями </w:t>
      </w:r>
      <w:r w:rsidRPr="00111478">
        <w:rPr>
          <w:bCs/>
          <w:color w:val="000000"/>
          <w:sz w:val="28"/>
          <w:szCs w:val="28"/>
        </w:rPr>
        <w:t>Санитарных правил и норм СанПиН 42-128-4690-88</w:t>
      </w:r>
      <w:r w:rsidRPr="00111478">
        <w:rPr>
          <w:bCs/>
          <w:color w:val="000000"/>
          <w:sz w:val="28"/>
          <w:szCs w:val="28"/>
        </w:rPr>
        <w:br/>
        <w:t>"Санитарные правила содержания территорий населенных мест".</w:t>
      </w:r>
    </w:p>
    <w:p w:rsidR="00551B48" w:rsidRPr="00107DE2" w:rsidRDefault="00625C11" w:rsidP="008212E2">
      <w:pPr>
        <w:pStyle w:val="ConsPlusNormal"/>
        <w:ind w:firstLine="708"/>
        <w:jc w:val="both"/>
        <w:rPr>
          <w:bCs/>
          <w:color w:val="000000"/>
          <w:sz w:val="28"/>
          <w:szCs w:val="28"/>
        </w:rPr>
      </w:pPr>
      <w:r w:rsidRPr="00111478">
        <w:rPr>
          <w:color w:val="000000"/>
          <w:sz w:val="28"/>
          <w:szCs w:val="28"/>
        </w:rPr>
        <w:t>Количество и объем контейнеров определяется в соответствии с</w:t>
      </w:r>
      <w:r w:rsidR="00000435">
        <w:rPr>
          <w:color w:val="000000"/>
          <w:sz w:val="28"/>
          <w:szCs w:val="28"/>
        </w:rPr>
        <w:t xml:space="preserve"> </w:t>
      </w:r>
      <w:r w:rsidR="00551B48" w:rsidRPr="00111478">
        <w:rPr>
          <w:bCs/>
          <w:color w:val="000000"/>
          <w:sz w:val="28"/>
          <w:szCs w:val="28"/>
        </w:rPr>
        <w:t>Постановлением Правительства Магаданской области</w:t>
      </w:r>
      <w:r w:rsidR="00551B48" w:rsidRPr="00111478">
        <w:rPr>
          <w:bCs/>
          <w:color w:val="000000"/>
          <w:sz w:val="28"/>
          <w:szCs w:val="28"/>
        </w:rPr>
        <w:br/>
        <w:t>от 27 сентября 2016 г. № 766-пп «Об утверждении Территориальной схемы обращения с отходами, в том числе с твердыми коммунальными отходами Магаданской области».</w:t>
      </w:r>
    </w:p>
    <w:p w:rsidR="00062DA4" w:rsidRPr="00490967" w:rsidRDefault="00062DA4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1.6. Пункт 6.8. главы 6 Правил изложить в новой редакции:</w:t>
      </w:r>
    </w:p>
    <w:p w:rsidR="00062DA4" w:rsidRPr="00490967" w:rsidRDefault="00062DA4" w:rsidP="008212E2">
      <w:pPr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 xml:space="preserve">«Сбор твердых </w:t>
      </w:r>
      <w:r w:rsidR="0006628A" w:rsidRPr="00111478">
        <w:rPr>
          <w:color w:val="000000"/>
          <w:sz w:val="28"/>
          <w:szCs w:val="28"/>
        </w:rPr>
        <w:t>коммунальных</w:t>
      </w:r>
      <w:r w:rsidRPr="00490967">
        <w:rPr>
          <w:color w:val="000000"/>
          <w:sz w:val="28"/>
          <w:szCs w:val="28"/>
        </w:rPr>
        <w:t xml:space="preserve"> отходов, образующихся от эксплуатации жилищного фонда, деятельности торговых и других организаций, осуществляется в контейнеры, размещенные в установленных местах на оборудованных контейнерных площадках.</w:t>
      </w:r>
    </w:p>
    <w:p w:rsidR="00062DA4" w:rsidRPr="00490967" w:rsidRDefault="00B82AC1" w:rsidP="008212E2">
      <w:pPr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Контейнерные площадки</w:t>
      </w:r>
      <w:r w:rsidR="00062DA4" w:rsidRPr="00490967">
        <w:rPr>
          <w:color w:val="000000"/>
          <w:sz w:val="28"/>
          <w:szCs w:val="28"/>
        </w:rPr>
        <w:t xml:space="preserve"> рекомендуется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062DA4" w:rsidRPr="00490967" w:rsidRDefault="00DF3CF0" w:rsidP="008212E2">
      <w:pPr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 xml:space="preserve">Владельцы контейнерных площадок </w:t>
      </w:r>
      <w:r w:rsidR="00062DA4" w:rsidRPr="00490967">
        <w:rPr>
          <w:color w:val="000000"/>
          <w:sz w:val="28"/>
          <w:szCs w:val="28"/>
        </w:rPr>
        <w:t xml:space="preserve">обязаны обеспечивать свободный подъезд </w:t>
      </w:r>
      <w:r w:rsidRPr="00490967">
        <w:rPr>
          <w:color w:val="000000"/>
          <w:sz w:val="28"/>
          <w:szCs w:val="28"/>
        </w:rPr>
        <w:t>специализированного автотранспорта к оборудованным местам, предназначенным для складирования коммунальных отходов.».</w:t>
      </w:r>
    </w:p>
    <w:p w:rsidR="00A128C9" w:rsidRPr="00490967" w:rsidRDefault="00A128C9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1.</w:t>
      </w:r>
      <w:r w:rsidR="00062DA4" w:rsidRPr="00490967">
        <w:rPr>
          <w:color w:val="000000"/>
          <w:sz w:val="28"/>
          <w:szCs w:val="28"/>
        </w:rPr>
        <w:t>7</w:t>
      </w:r>
      <w:r w:rsidRPr="00490967">
        <w:rPr>
          <w:color w:val="000000"/>
          <w:sz w:val="28"/>
          <w:szCs w:val="28"/>
        </w:rPr>
        <w:t>. Пункт 7.2.1.5. раздела 2 главы 7 Правил дополнить абзацем 2:</w:t>
      </w:r>
    </w:p>
    <w:p w:rsidR="00A128C9" w:rsidRPr="00490967" w:rsidRDefault="00A128C9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 xml:space="preserve">«При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стекла.». </w:t>
      </w:r>
    </w:p>
    <w:p w:rsidR="005D06E7" w:rsidRPr="00490967" w:rsidRDefault="005D06E7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1.</w:t>
      </w:r>
      <w:r w:rsidR="00DF3CF0" w:rsidRPr="00490967">
        <w:rPr>
          <w:color w:val="000000"/>
          <w:sz w:val="28"/>
          <w:szCs w:val="28"/>
        </w:rPr>
        <w:t>8</w:t>
      </w:r>
      <w:r w:rsidRPr="00490967">
        <w:rPr>
          <w:color w:val="000000"/>
          <w:sz w:val="28"/>
          <w:szCs w:val="28"/>
        </w:rPr>
        <w:t>. Пункт 7.2.2.2. раздела 2 главы 7 Правил дополнить абзацем 2:</w:t>
      </w:r>
    </w:p>
    <w:p w:rsidR="005D06E7" w:rsidRPr="00490967" w:rsidRDefault="005D06E7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«Входные (участки входов в здания)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(пандусы, перила и пр.).».</w:t>
      </w:r>
    </w:p>
    <w:p w:rsidR="003E72ED" w:rsidRPr="00490967" w:rsidRDefault="003E72ED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1.</w:t>
      </w:r>
      <w:r w:rsidR="00DF3CF0" w:rsidRPr="00490967">
        <w:rPr>
          <w:color w:val="000000"/>
          <w:sz w:val="28"/>
          <w:szCs w:val="28"/>
        </w:rPr>
        <w:t>9</w:t>
      </w:r>
      <w:r w:rsidRPr="00490967">
        <w:rPr>
          <w:color w:val="000000"/>
          <w:sz w:val="28"/>
          <w:szCs w:val="28"/>
        </w:rPr>
        <w:t>. Пункт 7.5.3. раздела 5 главы 7 Правил изложить в новой редакции:</w:t>
      </w:r>
    </w:p>
    <w:p w:rsidR="003E72ED" w:rsidRPr="00490967" w:rsidRDefault="003E72ED" w:rsidP="008212E2">
      <w:pPr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«7.5.3. При проектировании и выборе малых архитектурных форм (МАФ) необходимо учитывать:</w:t>
      </w:r>
    </w:p>
    <w:p w:rsidR="003E72ED" w:rsidRPr="00490967" w:rsidRDefault="00413414" w:rsidP="008212E2">
      <w:pPr>
        <w:ind w:firstLine="708"/>
        <w:jc w:val="both"/>
        <w:rPr>
          <w:color w:val="000000"/>
          <w:sz w:val="28"/>
          <w:szCs w:val="28"/>
        </w:rPr>
      </w:pPr>
      <w:bookmarkStart w:id="0" w:name="sub_613268"/>
      <w:r w:rsidRPr="00490967">
        <w:rPr>
          <w:color w:val="000000"/>
          <w:sz w:val="28"/>
          <w:szCs w:val="28"/>
        </w:rPr>
        <w:t>-</w:t>
      </w:r>
      <w:r w:rsidR="003E72ED" w:rsidRPr="00490967">
        <w:rPr>
          <w:color w:val="000000"/>
          <w:sz w:val="28"/>
          <w:szCs w:val="28"/>
        </w:rPr>
        <w:t xml:space="preserve"> соответствие материалов и конструкции МАФ климату и назначению МАФ;</w:t>
      </w:r>
    </w:p>
    <w:p w:rsidR="003E72ED" w:rsidRPr="00490967" w:rsidRDefault="00413414" w:rsidP="008212E2">
      <w:pPr>
        <w:ind w:firstLine="708"/>
        <w:jc w:val="both"/>
        <w:rPr>
          <w:color w:val="000000"/>
          <w:sz w:val="28"/>
          <w:szCs w:val="28"/>
        </w:rPr>
      </w:pPr>
      <w:bookmarkStart w:id="1" w:name="sub_613269"/>
      <w:bookmarkEnd w:id="0"/>
      <w:r w:rsidRPr="00490967">
        <w:rPr>
          <w:color w:val="000000"/>
          <w:sz w:val="28"/>
          <w:szCs w:val="28"/>
        </w:rPr>
        <w:lastRenderedPageBreak/>
        <w:t>-</w:t>
      </w:r>
      <w:r w:rsidR="003E72ED" w:rsidRPr="00490967">
        <w:rPr>
          <w:color w:val="000000"/>
          <w:sz w:val="28"/>
          <w:szCs w:val="28"/>
        </w:rPr>
        <w:t xml:space="preserve"> антивандальную защищенность - от разрушения, оклейки, нанесения надписей и изображений;</w:t>
      </w:r>
    </w:p>
    <w:p w:rsidR="003E72ED" w:rsidRPr="00490967" w:rsidRDefault="00413414" w:rsidP="008212E2">
      <w:pPr>
        <w:ind w:firstLine="708"/>
        <w:jc w:val="both"/>
        <w:rPr>
          <w:color w:val="000000"/>
          <w:sz w:val="28"/>
          <w:szCs w:val="28"/>
        </w:rPr>
      </w:pPr>
      <w:bookmarkStart w:id="2" w:name="sub_613270"/>
      <w:bookmarkEnd w:id="1"/>
      <w:r w:rsidRPr="00490967">
        <w:rPr>
          <w:color w:val="000000"/>
          <w:sz w:val="28"/>
          <w:szCs w:val="28"/>
        </w:rPr>
        <w:t>-</w:t>
      </w:r>
      <w:r w:rsidR="003E72ED" w:rsidRPr="00490967">
        <w:rPr>
          <w:color w:val="000000"/>
          <w:sz w:val="28"/>
          <w:szCs w:val="28"/>
        </w:rPr>
        <w:t xml:space="preserve"> возможность ремонта или замены деталей МАФ;</w:t>
      </w:r>
    </w:p>
    <w:p w:rsidR="003E72ED" w:rsidRPr="00490967" w:rsidRDefault="00413414" w:rsidP="008212E2">
      <w:pPr>
        <w:ind w:firstLine="708"/>
        <w:jc w:val="both"/>
        <w:rPr>
          <w:color w:val="000000"/>
          <w:sz w:val="28"/>
          <w:szCs w:val="28"/>
        </w:rPr>
      </w:pPr>
      <w:bookmarkStart w:id="3" w:name="sub_613271"/>
      <w:bookmarkEnd w:id="2"/>
      <w:r w:rsidRPr="00490967">
        <w:rPr>
          <w:color w:val="000000"/>
          <w:sz w:val="28"/>
          <w:szCs w:val="28"/>
        </w:rPr>
        <w:t>-</w:t>
      </w:r>
      <w:r w:rsidR="003E72ED" w:rsidRPr="00490967">
        <w:rPr>
          <w:color w:val="000000"/>
          <w:sz w:val="28"/>
          <w:szCs w:val="28"/>
        </w:rPr>
        <w:t xml:space="preserve"> защиту от образования наледи и снежных заносов, обеспечение стока воды;</w:t>
      </w:r>
    </w:p>
    <w:p w:rsidR="003E72ED" w:rsidRPr="00490967" w:rsidRDefault="00413414" w:rsidP="008212E2">
      <w:pPr>
        <w:ind w:firstLine="708"/>
        <w:jc w:val="both"/>
        <w:rPr>
          <w:color w:val="000000"/>
          <w:sz w:val="28"/>
          <w:szCs w:val="28"/>
        </w:rPr>
      </w:pPr>
      <w:bookmarkStart w:id="4" w:name="sub_613272"/>
      <w:bookmarkEnd w:id="3"/>
      <w:r w:rsidRPr="00490967">
        <w:rPr>
          <w:color w:val="000000"/>
          <w:sz w:val="28"/>
          <w:szCs w:val="28"/>
        </w:rPr>
        <w:t>-</w:t>
      </w:r>
      <w:r w:rsidR="003E72ED" w:rsidRPr="00490967">
        <w:rPr>
          <w:color w:val="000000"/>
          <w:sz w:val="28"/>
          <w:szCs w:val="28"/>
        </w:rPr>
        <w:t xml:space="preserve"> удобство обслуживания, а также механизированной и ручной очистки территории рядом с МАФ и под конструкцией;</w:t>
      </w:r>
    </w:p>
    <w:p w:rsidR="003E72ED" w:rsidRPr="00490967" w:rsidRDefault="00413414" w:rsidP="008212E2">
      <w:pPr>
        <w:ind w:firstLine="708"/>
        <w:jc w:val="both"/>
        <w:rPr>
          <w:color w:val="000000"/>
          <w:sz w:val="28"/>
          <w:szCs w:val="28"/>
        </w:rPr>
      </w:pPr>
      <w:bookmarkStart w:id="5" w:name="sub_613273"/>
      <w:bookmarkEnd w:id="4"/>
      <w:r w:rsidRPr="00490967">
        <w:rPr>
          <w:color w:val="000000"/>
          <w:sz w:val="28"/>
          <w:szCs w:val="28"/>
        </w:rPr>
        <w:t>-</w:t>
      </w:r>
      <w:r w:rsidR="003E72ED" w:rsidRPr="00490967">
        <w:rPr>
          <w:color w:val="000000"/>
          <w:sz w:val="28"/>
          <w:szCs w:val="28"/>
        </w:rPr>
        <w:t xml:space="preserve"> эргономичность конструкций (высоту и наклон спинки, высоту урн и прочее);</w:t>
      </w:r>
    </w:p>
    <w:p w:rsidR="003E72ED" w:rsidRPr="00490967" w:rsidRDefault="00413414" w:rsidP="008212E2">
      <w:pPr>
        <w:ind w:firstLine="708"/>
        <w:jc w:val="both"/>
        <w:rPr>
          <w:color w:val="000000"/>
          <w:sz w:val="28"/>
          <w:szCs w:val="28"/>
        </w:rPr>
      </w:pPr>
      <w:bookmarkStart w:id="6" w:name="sub_613274"/>
      <w:bookmarkEnd w:id="5"/>
      <w:r w:rsidRPr="00490967">
        <w:rPr>
          <w:color w:val="000000"/>
          <w:sz w:val="28"/>
          <w:szCs w:val="28"/>
        </w:rPr>
        <w:t>-</w:t>
      </w:r>
      <w:r w:rsidR="003E72ED" w:rsidRPr="00490967">
        <w:rPr>
          <w:color w:val="000000"/>
          <w:sz w:val="28"/>
          <w:szCs w:val="28"/>
        </w:rPr>
        <w:t xml:space="preserve"> расцветку, не диссонирующую с окружением;</w:t>
      </w:r>
    </w:p>
    <w:p w:rsidR="003E72ED" w:rsidRPr="00490967" w:rsidRDefault="00413414" w:rsidP="008212E2">
      <w:pPr>
        <w:ind w:firstLine="708"/>
        <w:jc w:val="both"/>
        <w:rPr>
          <w:color w:val="000000"/>
          <w:sz w:val="28"/>
          <w:szCs w:val="28"/>
        </w:rPr>
      </w:pPr>
      <w:bookmarkStart w:id="7" w:name="sub_613275"/>
      <w:bookmarkEnd w:id="6"/>
      <w:r w:rsidRPr="00490967">
        <w:rPr>
          <w:color w:val="000000"/>
          <w:sz w:val="28"/>
          <w:szCs w:val="28"/>
        </w:rPr>
        <w:t>-</w:t>
      </w:r>
      <w:r w:rsidR="003E72ED" w:rsidRPr="00490967">
        <w:rPr>
          <w:color w:val="000000"/>
          <w:sz w:val="28"/>
          <w:szCs w:val="28"/>
        </w:rPr>
        <w:t xml:space="preserve"> безопасность для потенциальных пользователей;</w:t>
      </w:r>
    </w:p>
    <w:p w:rsidR="003E72ED" w:rsidRPr="00490967" w:rsidRDefault="00413414" w:rsidP="008212E2">
      <w:pPr>
        <w:ind w:firstLine="708"/>
        <w:jc w:val="both"/>
        <w:rPr>
          <w:color w:val="000000"/>
          <w:sz w:val="28"/>
          <w:szCs w:val="28"/>
        </w:rPr>
      </w:pPr>
      <w:bookmarkStart w:id="8" w:name="sub_613276"/>
      <w:bookmarkEnd w:id="7"/>
      <w:r w:rsidRPr="00490967">
        <w:rPr>
          <w:color w:val="000000"/>
          <w:sz w:val="28"/>
          <w:szCs w:val="28"/>
        </w:rPr>
        <w:t>-</w:t>
      </w:r>
      <w:r w:rsidR="003E72ED" w:rsidRPr="00490967">
        <w:rPr>
          <w:color w:val="000000"/>
          <w:sz w:val="28"/>
          <w:szCs w:val="28"/>
        </w:rPr>
        <w:t xml:space="preserve"> стилистическое сочетание с другими МАФ и окружающей архитектурой;</w:t>
      </w:r>
    </w:p>
    <w:bookmarkEnd w:id="8"/>
    <w:p w:rsidR="003E72ED" w:rsidRPr="00490967" w:rsidRDefault="00413414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-</w:t>
      </w:r>
      <w:r w:rsidR="003E72ED" w:rsidRPr="00490967">
        <w:rPr>
          <w:color w:val="000000"/>
          <w:sz w:val="28"/>
          <w:szCs w:val="28"/>
        </w:rPr>
        <w:t xml:space="preserve"> соответствие характеристикам зоны расположения: утилитарный, минималистический дизайн для тротуаров дорог, более сложный, с элементами декора - для рекреационных зон и дворов.»</w:t>
      </w:r>
      <w:r w:rsidR="00A87F36" w:rsidRPr="00490967">
        <w:rPr>
          <w:color w:val="000000"/>
          <w:sz w:val="28"/>
          <w:szCs w:val="28"/>
        </w:rPr>
        <w:t>.</w:t>
      </w:r>
    </w:p>
    <w:p w:rsidR="00512438" w:rsidRPr="00490967" w:rsidRDefault="00512438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1.</w:t>
      </w:r>
      <w:r w:rsidR="00DF3CF0" w:rsidRPr="00490967">
        <w:rPr>
          <w:color w:val="000000"/>
          <w:sz w:val="28"/>
          <w:szCs w:val="28"/>
        </w:rPr>
        <w:t>10</w:t>
      </w:r>
      <w:r w:rsidRPr="00490967">
        <w:rPr>
          <w:color w:val="000000"/>
          <w:sz w:val="28"/>
          <w:szCs w:val="28"/>
        </w:rPr>
        <w:t>. Пункт 7.5.5. раздела 5 главы 7 Правил изложить в новой редакции:</w:t>
      </w:r>
    </w:p>
    <w:p w:rsidR="00512438" w:rsidRPr="00490967" w:rsidRDefault="00512438" w:rsidP="008212E2">
      <w:pPr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«К установке малых архитектурных форм предъявляются следующие требования:</w:t>
      </w:r>
    </w:p>
    <w:p w:rsidR="00512438" w:rsidRPr="00490967" w:rsidRDefault="00512438" w:rsidP="008212E2">
      <w:pPr>
        <w:ind w:firstLine="708"/>
        <w:jc w:val="both"/>
        <w:rPr>
          <w:color w:val="000000"/>
          <w:sz w:val="28"/>
          <w:szCs w:val="28"/>
        </w:rPr>
      </w:pPr>
      <w:bookmarkStart w:id="9" w:name="sub_613278"/>
      <w:r w:rsidRPr="00490967">
        <w:rPr>
          <w:color w:val="000000"/>
          <w:sz w:val="28"/>
          <w:szCs w:val="28"/>
        </w:rPr>
        <w:t>- расположение, не создающее препятствий для пешеходов;</w:t>
      </w:r>
    </w:p>
    <w:p w:rsidR="00512438" w:rsidRPr="00490967" w:rsidRDefault="00512438" w:rsidP="008212E2">
      <w:pPr>
        <w:ind w:firstLine="708"/>
        <w:jc w:val="both"/>
        <w:rPr>
          <w:color w:val="000000"/>
          <w:sz w:val="28"/>
          <w:szCs w:val="28"/>
        </w:rPr>
      </w:pPr>
      <w:bookmarkStart w:id="10" w:name="sub_613279"/>
      <w:bookmarkEnd w:id="9"/>
      <w:r w:rsidRPr="00490967">
        <w:rPr>
          <w:color w:val="000000"/>
          <w:sz w:val="28"/>
          <w:szCs w:val="28"/>
        </w:rPr>
        <w:t>- компактная установка на минимальной площади в местах большого скопления людей;</w:t>
      </w:r>
    </w:p>
    <w:p w:rsidR="00512438" w:rsidRPr="00490967" w:rsidRDefault="00512438" w:rsidP="008212E2">
      <w:pPr>
        <w:ind w:firstLine="708"/>
        <w:jc w:val="both"/>
        <w:rPr>
          <w:color w:val="000000"/>
          <w:sz w:val="28"/>
          <w:szCs w:val="28"/>
        </w:rPr>
      </w:pPr>
      <w:bookmarkStart w:id="11" w:name="sub_613280"/>
      <w:bookmarkEnd w:id="10"/>
      <w:r w:rsidRPr="00490967">
        <w:rPr>
          <w:color w:val="000000"/>
          <w:sz w:val="28"/>
          <w:szCs w:val="28"/>
        </w:rPr>
        <w:t>- устойчивость конструкции;</w:t>
      </w:r>
    </w:p>
    <w:p w:rsidR="00512438" w:rsidRPr="00490967" w:rsidRDefault="00512438" w:rsidP="008212E2">
      <w:pPr>
        <w:ind w:firstLine="708"/>
        <w:jc w:val="both"/>
        <w:rPr>
          <w:color w:val="000000"/>
          <w:sz w:val="28"/>
          <w:szCs w:val="28"/>
        </w:rPr>
      </w:pPr>
      <w:bookmarkStart w:id="12" w:name="sub_613281"/>
      <w:bookmarkEnd w:id="11"/>
      <w:r w:rsidRPr="00490967">
        <w:rPr>
          <w:color w:val="000000"/>
          <w:sz w:val="28"/>
          <w:szCs w:val="28"/>
        </w:rPr>
        <w:t>- надежная фиксация или обеспечение возможности перемещения в зависимости от условий расположения;</w:t>
      </w:r>
    </w:p>
    <w:p w:rsidR="00512438" w:rsidRPr="00490967" w:rsidRDefault="00512438" w:rsidP="008212E2">
      <w:pPr>
        <w:ind w:firstLine="708"/>
        <w:jc w:val="both"/>
        <w:rPr>
          <w:color w:val="000000"/>
          <w:sz w:val="28"/>
          <w:szCs w:val="28"/>
        </w:rPr>
      </w:pPr>
      <w:bookmarkStart w:id="13" w:name="sub_613282"/>
      <w:bookmarkEnd w:id="12"/>
      <w:r w:rsidRPr="00490967">
        <w:rPr>
          <w:color w:val="000000"/>
          <w:sz w:val="28"/>
          <w:szCs w:val="28"/>
        </w:rPr>
        <w:t>- наличие в каждой конкретной зоне МАФ рекомендуемых типов для такой зоны.».</w:t>
      </w:r>
    </w:p>
    <w:p w:rsidR="00512438" w:rsidRPr="00490967" w:rsidRDefault="00512438" w:rsidP="008212E2">
      <w:pPr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1.</w:t>
      </w:r>
      <w:r w:rsidR="00DF3CF0" w:rsidRPr="00490967">
        <w:rPr>
          <w:color w:val="000000"/>
          <w:sz w:val="28"/>
          <w:szCs w:val="28"/>
        </w:rPr>
        <w:t>11</w:t>
      </w:r>
      <w:r w:rsidRPr="00490967">
        <w:rPr>
          <w:color w:val="000000"/>
          <w:sz w:val="28"/>
          <w:szCs w:val="28"/>
        </w:rPr>
        <w:t>. Пункт 7.5.6. раздела 5 главы 7 Правил дополнить абзацем 4:</w:t>
      </w:r>
    </w:p>
    <w:p w:rsidR="00512438" w:rsidRPr="00490967" w:rsidRDefault="00512438" w:rsidP="008212E2">
      <w:pPr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 xml:space="preserve">«Скамьи для  рекреационных зон должны быть оборудованы спинками, </w:t>
      </w:r>
      <w:r w:rsidR="00FF474B" w:rsidRPr="00490967">
        <w:rPr>
          <w:color w:val="000000"/>
          <w:sz w:val="28"/>
          <w:szCs w:val="28"/>
        </w:rPr>
        <w:t xml:space="preserve">скамьи </w:t>
      </w:r>
      <w:r w:rsidRPr="00490967">
        <w:rPr>
          <w:color w:val="000000"/>
          <w:sz w:val="28"/>
          <w:szCs w:val="28"/>
        </w:rPr>
        <w:t>для дворовых зон</w:t>
      </w:r>
      <w:r w:rsidR="00FF474B" w:rsidRPr="00490967">
        <w:rPr>
          <w:color w:val="000000"/>
          <w:sz w:val="28"/>
          <w:szCs w:val="28"/>
        </w:rPr>
        <w:t xml:space="preserve"> должны быть оборудованы спинками и поручнями</w:t>
      </w:r>
      <w:r w:rsidRPr="00490967">
        <w:rPr>
          <w:color w:val="000000"/>
          <w:sz w:val="28"/>
          <w:szCs w:val="28"/>
        </w:rPr>
        <w:t xml:space="preserve">, </w:t>
      </w:r>
      <w:r w:rsidR="00FF474B" w:rsidRPr="00490967">
        <w:rPr>
          <w:color w:val="000000"/>
          <w:sz w:val="28"/>
          <w:szCs w:val="28"/>
        </w:rPr>
        <w:t>наличие</w:t>
      </w:r>
      <w:r w:rsidRPr="00490967">
        <w:rPr>
          <w:color w:val="000000"/>
          <w:sz w:val="28"/>
          <w:szCs w:val="28"/>
        </w:rPr>
        <w:t xml:space="preserve"> спинок и поручней для скам</w:t>
      </w:r>
      <w:r w:rsidR="00FF474B" w:rsidRPr="00490967">
        <w:rPr>
          <w:color w:val="000000"/>
          <w:sz w:val="28"/>
          <w:szCs w:val="28"/>
        </w:rPr>
        <w:t xml:space="preserve">ей </w:t>
      </w:r>
      <w:r w:rsidRPr="00490967">
        <w:rPr>
          <w:color w:val="000000"/>
          <w:sz w:val="28"/>
          <w:szCs w:val="28"/>
        </w:rPr>
        <w:t>транзитных зон</w:t>
      </w:r>
      <w:r w:rsidR="00FF474B" w:rsidRPr="00490967">
        <w:rPr>
          <w:color w:val="000000"/>
          <w:sz w:val="28"/>
          <w:szCs w:val="28"/>
        </w:rPr>
        <w:t xml:space="preserve"> не требуется.»</w:t>
      </w:r>
    </w:p>
    <w:p w:rsidR="00FF474B" w:rsidRPr="00490967" w:rsidRDefault="00FF474B" w:rsidP="008212E2">
      <w:pPr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1.</w:t>
      </w:r>
      <w:r w:rsidR="00A128C9" w:rsidRPr="00490967">
        <w:rPr>
          <w:color w:val="000000"/>
          <w:sz w:val="28"/>
          <w:szCs w:val="28"/>
        </w:rPr>
        <w:t>1</w:t>
      </w:r>
      <w:r w:rsidR="00DF3CF0" w:rsidRPr="00490967">
        <w:rPr>
          <w:color w:val="000000"/>
          <w:sz w:val="28"/>
          <w:szCs w:val="28"/>
        </w:rPr>
        <w:t>2</w:t>
      </w:r>
      <w:r w:rsidRPr="00490967">
        <w:rPr>
          <w:color w:val="000000"/>
          <w:sz w:val="28"/>
          <w:szCs w:val="28"/>
        </w:rPr>
        <w:t>. Пункт 7.5.7. раздела 5 главы 7 Правил изложить в новой редакции:</w:t>
      </w:r>
    </w:p>
    <w:p w:rsidR="00FF474B" w:rsidRPr="00490967" w:rsidRDefault="00FF474B" w:rsidP="008212E2">
      <w:pPr>
        <w:ind w:firstLine="708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«Требования к установке урн:</w:t>
      </w:r>
    </w:p>
    <w:p w:rsidR="00FF474B" w:rsidRPr="00490967" w:rsidRDefault="00FF474B" w:rsidP="008212E2">
      <w:pPr>
        <w:ind w:firstLine="708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- достаточная высота (максимальная до 100 см) и объем;</w:t>
      </w:r>
    </w:p>
    <w:p w:rsidR="00FF474B" w:rsidRPr="00490967" w:rsidRDefault="00FF474B" w:rsidP="008212E2">
      <w:pPr>
        <w:ind w:firstLine="708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- защита от дождя и снега;</w:t>
      </w:r>
    </w:p>
    <w:p w:rsidR="00FF474B" w:rsidRPr="00490967" w:rsidRDefault="00FF474B" w:rsidP="008212E2">
      <w:pPr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- использование и аккуратное расположение вставных ведер и мусорных мешков.»</w:t>
      </w:r>
      <w:r w:rsidR="00DF1A0B" w:rsidRPr="00490967">
        <w:rPr>
          <w:color w:val="000000"/>
          <w:sz w:val="28"/>
          <w:szCs w:val="28"/>
        </w:rPr>
        <w:t>.</w:t>
      </w:r>
    </w:p>
    <w:bookmarkEnd w:id="13"/>
    <w:p w:rsidR="00625C11" w:rsidRPr="00490967" w:rsidRDefault="00625C11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1.</w:t>
      </w:r>
      <w:r w:rsidR="00A128C9" w:rsidRPr="00490967">
        <w:rPr>
          <w:color w:val="000000"/>
          <w:sz w:val="28"/>
          <w:szCs w:val="28"/>
        </w:rPr>
        <w:t>1</w:t>
      </w:r>
      <w:r w:rsidR="00DF3CF0" w:rsidRPr="00490967">
        <w:rPr>
          <w:color w:val="000000"/>
          <w:sz w:val="28"/>
          <w:szCs w:val="28"/>
        </w:rPr>
        <w:t>3</w:t>
      </w:r>
      <w:r w:rsidRPr="00490967">
        <w:rPr>
          <w:color w:val="000000"/>
          <w:sz w:val="28"/>
          <w:szCs w:val="28"/>
        </w:rPr>
        <w:t>. Пункт 7.5.11 раздела 5 главы 7 Правил изложить в новой редакции:</w:t>
      </w:r>
    </w:p>
    <w:p w:rsidR="00625C11" w:rsidRPr="00490967" w:rsidRDefault="00625C11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 xml:space="preserve">«7.5.11. </w:t>
      </w:r>
      <w:r w:rsidRPr="00111478">
        <w:rPr>
          <w:color w:val="000000"/>
          <w:sz w:val="28"/>
          <w:szCs w:val="28"/>
        </w:rPr>
        <w:t>При создании и благоустройстве ограждений необходимо учитывать принципы функционального разнообразия, организации комфортной пешеходной среды,  сохранения востребованной жителями сети пешеходн</w:t>
      </w:r>
      <w:r w:rsidR="00705236" w:rsidRPr="00111478">
        <w:rPr>
          <w:color w:val="000000"/>
          <w:sz w:val="28"/>
          <w:szCs w:val="28"/>
        </w:rPr>
        <w:t>ых маршрутов</w:t>
      </w:r>
      <w:r w:rsidRPr="00111478">
        <w:rPr>
          <w:color w:val="000000"/>
          <w:sz w:val="28"/>
          <w:szCs w:val="28"/>
        </w:rPr>
        <w:t>.</w:t>
      </w:r>
    </w:p>
    <w:p w:rsidR="00625C11" w:rsidRPr="00490967" w:rsidRDefault="00625C11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lastRenderedPageBreak/>
        <w:t>На территориях общественного, жилого, рекреационного назначения необходимо применять декоративные ажурные металлические ограждения, запрещается применение сплошных, глухих и железобетонных ограждений, в том числе при проектировании ограждений многоквартирных домов.</w:t>
      </w:r>
    </w:p>
    <w:p w:rsidR="00625C11" w:rsidRPr="00490967" w:rsidRDefault="00625C11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25C11" w:rsidRPr="00490967" w:rsidRDefault="00625C11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При создании и благоустройстве ограждений необходимо учитывать разграничения зеленой зоны (газоны, клумбы, парки) с маршрутами пешеходов и транспорта.</w:t>
      </w:r>
    </w:p>
    <w:p w:rsidR="00D71020" w:rsidRPr="00490967" w:rsidRDefault="00D71020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При установке ограждений необходимо учитывать следующее:</w:t>
      </w:r>
    </w:p>
    <w:p w:rsidR="00D71020" w:rsidRPr="00490967" w:rsidRDefault="00D71020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- прочность, обеспечивающая защиту пешеходов от наезда автомобилей;</w:t>
      </w:r>
    </w:p>
    <w:p w:rsidR="00D71020" w:rsidRPr="00490967" w:rsidRDefault="00D71020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- модульность, позволяющая создавать конструкции любой формы;</w:t>
      </w:r>
    </w:p>
    <w:p w:rsidR="00D71020" w:rsidRPr="00490967" w:rsidRDefault="00D71020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- расположение ограды не далее 10 см от края газона;</w:t>
      </w:r>
    </w:p>
    <w:p w:rsidR="00D71020" w:rsidRPr="00490967" w:rsidRDefault="00D71020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- использование нейтральных цветов или естественного цвета используемого материала.</w:t>
      </w:r>
    </w:p>
    <w:p w:rsidR="00625C11" w:rsidRPr="00490967" w:rsidRDefault="00625C11" w:rsidP="008212E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90967">
        <w:rPr>
          <w:color w:val="000000"/>
          <w:sz w:val="28"/>
          <w:szCs w:val="28"/>
        </w:rPr>
        <w:t>Ограждения необходимо содержать в исправном техническом состоянии, очищать от старого покрытия и производить окраску не реже одного раза в год.».</w:t>
      </w:r>
    </w:p>
    <w:p w:rsidR="0064007C" w:rsidRDefault="00D007EB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28C9">
        <w:rPr>
          <w:sz w:val="28"/>
          <w:szCs w:val="28"/>
        </w:rPr>
        <w:t>1</w:t>
      </w:r>
      <w:r w:rsidR="00DF3CF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46622">
        <w:rPr>
          <w:sz w:val="28"/>
          <w:szCs w:val="28"/>
        </w:rPr>
        <w:t xml:space="preserve">Пункт </w:t>
      </w:r>
      <w:r w:rsidR="00946622" w:rsidRPr="00946622">
        <w:rPr>
          <w:sz w:val="28"/>
          <w:szCs w:val="28"/>
        </w:rPr>
        <w:t>7.6.2.</w:t>
      </w:r>
      <w:r w:rsidR="00946622">
        <w:rPr>
          <w:sz w:val="28"/>
          <w:szCs w:val="28"/>
        </w:rPr>
        <w:t xml:space="preserve"> раздела 6 главы 7 </w:t>
      </w:r>
      <w:r w:rsidR="001C6418">
        <w:rPr>
          <w:sz w:val="28"/>
          <w:szCs w:val="28"/>
        </w:rPr>
        <w:t xml:space="preserve">Правил </w:t>
      </w:r>
      <w:r w:rsidR="001C6418" w:rsidRPr="00111478">
        <w:rPr>
          <w:sz w:val="28"/>
          <w:szCs w:val="28"/>
        </w:rPr>
        <w:t>дополнить</w:t>
      </w:r>
      <w:r>
        <w:rPr>
          <w:sz w:val="28"/>
          <w:szCs w:val="28"/>
        </w:rPr>
        <w:t>абзацем</w:t>
      </w:r>
      <w:r w:rsidR="00946622" w:rsidRPr="0064007C">
        <w:rPr>
          <w:sz w:val="28"/>
          <w:szCs w:val="28"/>
        </w:rPr>
        <w:t xml:space="preserve"> следующего содержания:</w:t>
      </w:r>
    </w:p>
    <w:p w:rsidR="00946622" w:rsidRDefault="00946622" w:rsidP="008212E2">
      <w:pPr>
        <w:pStyle w:val="ConsPlusNormal"/>
        <w:ind w:firstLine="708"/>
        <w:jc w:val="both"/>
        <w:rPr>
          <w:sz w:val="28"/>
          <w:szCs w:val="28"/>
        </w:rPr>
      </w:pPr>
      <w:r w:rsidRPr="00111478">
        <w:rPr>
          <w:sz w:val="28"/>
          <w:szCs w:val="28"/>
        </w:rPr>
        <w:t xml:space="preserve">«При создании элементов озеленения необходимо учитывать принципы организации комфортной пешеходной среды, комфортной среды для общения, </w:t>
      </w:r>
      <w:r w:rsidR="0061213D" w:rsidRPr="00111478">
        <w:rPr>
          <w:sz w:val="28"/>
          <w:szCs w:val="28"/>
        </w:rPr>
        <w:t>наличия элементов озеленения на</w:t>
      </w:r>
      <w:r w:rsidRPr="00111478">
        <w:rPr>
          <w:sz w:val="28"/>
          <w:szCs w:val="28"/>
        </w:rPr>
        <w:t xml:space="preserve"> востребованных жителями общественных пространств</w:t>
      </w:r>
      <w:r w:rsidR="0061213D" w:rsidRPr="00111478">
        <w:rPr>
          <w:sz w:val="28"/>
          <w:szCs w:val="28"/>
        </w:rPr>
        <w:t>ах</w:t>
      </w:r>
      <w:r w:rsidRPr="00111478">
        <w:rPr>
          <w:sz w:val="28"/>
          <w:szCs w:val="28"/>
        </w:rPr>
        <w:t>.</w:t>
      </w:r>
    </w:p>
    <w:p w:rsidR="003C61EE" w:rsidRDefault="003C61EE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Пункт 7.7.2. </w:t>
      </w:r>
      <w:r w:rsidR="00AA0E18">
        <w:rPr>
          <w:sz w:val="28"/>
          <w:szCs w:val="28"/>
        </w:rPr>
        <w:t>раздела 7 главы 7 Правил дополнить абзацем 2:</w:t>
      </w:r>
    </w:p>
    <w:p w:rsidR="00AA0E18" w:rsidRPr="00AA0E18" w:rsidRDefault="00AA0E18" w:rsidP="008212E2">
      <w:pPr>
        <w:pStyle w:val="ConsPlusNormal"/>
        <w:ind w:firstLine="708"/>
        <w:jc w:val="both"/>
        <w:rPr>
          <w:sz w:val="28"/>
          <w:szCs w:val="28"/>
        </w:rPr>
      </w:pPr>
      <w:r w:rsidRPr="00AA0E18">
        <w:rPr>
          <w:sz w:val="28"/>
          <w:szCs w:val="28"/>
        </w:rPr>
        <w:t>«Организации, эксплуатирующие световые рекламы и вывески, обеспечивают своевременную замену перегоревших газосветовых трубок и электроламп. В случае неисправности отдельных знаков рекламы или вывески рекомендуется выключать полностью.».</w:t>
      </w:r>
    </w:p>
    <w:p w:rsidR="00324597" w:rsidRDefault="00324597" w:rsidP="008212E2">
      <w:pPr>
        <w:pStyle w:val="ConsPlusNormal"/>
        <w:ind w:firstLine="708"/>
        <w:jc w:val="both"/>
        <w:rPr>
          <w:sz w:val="28"/>
          <w:szCs w:val="28"/>
        </w:rPr>
      </w:pPr>
      <w:r w:rsidRPr="00FD6D40">
        <w:rPr>
          <w:sz w:val="28"/>
          <w:szCs w:val="28"/>
        </w:rPr>
        <w:t>1.</w:t>
      </w:r>
      <w:r w:rsidR="00A128C9" w:rsidRPr="00FD6D40">
        <w:rPr>
          <w:sz w:val="28"/>
          <w:szCs w:val="28"/>
        </w:rPr>
        <w:t>1</w:t>
      </w:r>
      <w:r w:rsidR="00AA0E18" w:rsidRPr="00FD6D40">
        <w:rPr>
          <w:sz w:val="28"/>
          <w:szCs w:val="28"/>
        </w:rPr>
        <w:t>6</w:t>
      </w:r>
      <w:r w:rsidRPr="00FD6D40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7.8.2. раздела 8 главы 7 Правил изложить в новой редакции:</w:t>
      </w:r>
    </w:p>
    <w:p w:rsidR="00324597" w:rsidRPr="00324597" w:rsidRDefault="00324597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4597">
        <w:rPr>
          <w:sz w:val="28"/>
          <w:szCs w:val="28"/>
        </w:rPr>
        <w:t xml:space="preserve">При установке таксофонов на территориях общественного, жилого, рекреационного назначения необходимо предусматривать их электроосвещение. </w:t>
      </w:r>
    </w:p>
    <w:p w:rsidR="00324597" w:rsidRDefault="00324597" w:rsidP="008212E2">
      <w:pPr>
        <w:pStyle w:val="ConsPlusNormal"/>
        <w:ind w:firstLine="708"/>
        <w:jc w:val="both"/>
        <w:rPr>
          <w:sz w:val="28"/>
          <w:szCs w:val="28"/>
        </w:rPr>
      </w:pPr>
      <w:r w:rsidRPr="00324597">
        <w:rPr>
          <w:sz w:val="28"/>
          <w:szCs w:val="28"/>
        </w:rPr>
        <w:t>Рядом с таксофоном, банкоматом и платежным терминалом устанавливаются урны.</w:t>
      </w:r>
      <w:r>
        <w:rPr>
          <w:sz w:val="28"/>
          <w:szCs w:val="28"/>
        </w:rPr>
        <w:t>».</w:t>
      </w:r>
    </w:p>
    <w:p w:rsidR="00E279CE" w:rsidRDefault="00E279CE" w:rsidP="008212E2">
      <w:pPr>
        <w:pStyle w:val="ConsPlusNormal"/>
        <w:ind w:firstLine="708"/>
        <w:jc w:val="both"/>
        <w:rPr>
          <w:sz w:val="28"/>
          <w:szCs w:val="28"/>
        </w:rPr>
      </w:pPr>
      <w:r w:rsidRPr="00FD6D40">
        <w:rPr>
          <w:sz w:val="28"/>
          <w:szCs w:val="28"/>
        </w:rPr>
        <w:t>1.1</w:t>
      </w:r>
      <w:r w:rsidR="003058C1" w:rsidRPr="00FD6D40">
        <w:rPr>
          <w:sz w:val="28"/>
          <w:szCs w:val="28"/>
        </w:rPr>
        <w:t>7</w:t>
      </w:r>
      <w:r w:rsidRPr="00FD6D40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7.14.4. раздела 14 главы 7 Правил дополнить подпунктом 6:</w:t>
      </w:r>
    </w:p>
    <w:p w:rsidR="00E279CE" w:rsidRDefault="00E279CE" w:rsidP="008212E2">
      <w:pPr>
        <w:pStyle w:val="ConsPlusNormal"/>
        <w:ind w:firstLine="708"/>
        <w:jc w:val="both"/>
        <w:rPr>
          <w:sz w:val="28"/>
          <w:szCs w:val="28"/>
        </w:rPr>
      </w:pPr>
      <w:r w:rsidRPr="00111478">
        <w:rPr>
          <w:sz w:val="28"/>
          <w:szCs w:val="28"/>
        </w:rPr>
        <w:t>«6) выгул собак без сопровождающег</w:t>
      </w:r>
      <w:r w:rsidR="00CC40C8" w:rsidRPr="00111478">
        <w:rPr>
          <w:sz w:val="28"/>
          <w:szCs w:val="28"/>
        </w:rPr>
        <w:t>о лица и поводка на улице и в местах общего пользования</w:t>
      </w:r>
      <w:r w:rsidRPr="00111478">
        <w:rPr>
          <w:sz w:val="28"/>
          <w:szCs w:val="28"/>
        </w:rPr>
        <w:t>».</w:t>
      </w:r>
    </w:p>
    <w:p w:rsidR="00C64EA5" w:rsidRDefault="00C64EA5" w:rsidP="008212E2">
      <w:pPr>
        <w:pStyle w:val="ConsPlusNormal"/>
        <w:ind w:firstLine="708"/>
        <w:jc w:val="both"/>
        <w:rPr>
          <w:sz w:val="28"/>
          <w:szCs w:val="28"/>
        </w:rPr>
      </w:pPr>
      <w:r w:rsidRPr="00FD6D40">
        <w:rPr>
          <w:sz w:val="28"/>
          <w:szCs w:val="28"/>
        </w:rPr>
        <w:t>1.1</w:t>
      </w:r>
      <w:r w:rsidR="00AA0E18" w:rsidRPr="00FD6D40">
        <w:rPr>
          <w:sz w:val="28"/>
          <w:szCs w:val="28"/>
        </w:rPr>
        <w:t>8</w:t>
      </w:r>
      <w:r w:rsidRPr="00FD6D40">
        <w:rPr>
          <w:sz w:val="28"/>
          <w:szCs w:val="28"/>
        </w:rPr>
        <w:t>. Раздел</w:t>
      </w:r>
      <w:r>
        <w:rPr>
          <w:sz w:val="28"/>
          <w:szCs w:val="28"/>
        </w:rPr>
        <w:t xml:space="preserve"> 14 главы 7 Правил дополнить пунктами следующего содержания:</w:t>
      </w:r>
    </w:p>
    <w:p w:rsidR="00C64EA5" w:rsidRDefault="00C64EA5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«7.14.6. </w:t>
      </w:r>
      <w:r w:rsidRPr="00405EE8">
        <w:rPr>
          <w:sz w:val="28"/>
          <w:szCs w:val="28"/>
        </w:rPr>
        <w:t xml:space="preserve">Выгул домашних животных (собак, кошек и др.) разрешается на территориях, определяемых администрацией </w:t>
      </w:r>
      <w:r>
        <w:rPr>
          <w:sz w:val="28"/>
          <w:szCs w:val="28"/>
        </w:rPr>
        <w:t>округа</w:t>
      </w:r>
      <w:r w:rsidRPr="00405EE8">
        <w:rPr>
          <w:sz w:val="28"/>
          <w:szCs w:val="28"/>
        </w:rPr>
        <w:t>. Для этих целей на отведенных площадках устанавливаются знаки о разрешении выгула. При отсутствии специализированных площадок место выгула определяет сам владелец животного при неукоснительном обес</w:t>
      </w:r>
      <w:r w:rsidR="00B505A8">
        <w:rPr>
          <w:sz w:val="28"/>
          <w:szCs w:val="28"/>
        </w:rPr>
        <w:t xml:space="preserve">печении безопасности окружающих, </w:t>
      </w:r>
      <w:r w:rsidR="00B505A8" w:rsidRPr="00111478">
        <w:rPr>
          <w:sz w:val="28"/>
          <w:szCs w:val="28"/>
        </w:rPr>
        <w:t xml:space="preserve">за исключением мест указанных в </w:t>
      </w:r>
      <w:r w:rsidR="00C27BB6" w:rsidRPr="00111478">
        <w:rPr>
          <w:sz w:val="28"/>
          <w:szCs w:val="28"/>
        </w:rPr>
        <w:t>под</w:t>
      </w:r>
      <w:r w:rsidR="00B505A8" w:rsidRPr="00111478">
        <w:rPr>
          <w:sz w:val="28"/>
          <w:szCs w:val="28"/>
        </w:rPr>
        <w:t>пункте 4 статьи 7.14.4 раздела 14</w:t>
      </w:r>
      <w:r w:rsidR="00EA0C5A" w:rsidRPr="00111478">
        <w:rPr>
          <w:sz w:val="28"/>
          <w:szCs w:val="28"/>
        </w:rPr>
        <w:t xml:space="preserve"> главы 7</w:t>
      </w:r>
      <w:r w:rsidR="00B505A8" w:rsidRPr="00111478">
        <w:rPr>
          <w:sz w:val="28"/>
          <w:szCs w:val="28"/>
        </w:rPr>
        <w:t xml:space="preserve"> Правил.</w:t>
      </w:r>
      <w:bookmarkStart w:id="14" w:name="_GoBack"/>
      <w:bookmarkEnd w:id="14"/>
    </w:p>
    <w:p w:rsidR="00C64EA5" w:rsidRDefault="00C64EA5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7.14.7. </w:t>
      </w:r>
      <w:r w:rsidRPr="00C64EA5">
        <w:rPr>
          <w:sz w:val="28"/>
          <w:szCs w:val="28"/>
        </w:rPr>
        <w:t>Площадки для выгула собак размеща</w:t>
      </w:r>
      <w:r>
        <w:rPr>
          <w:sz w:val="28"/>
          <w:szCs w:val="28"/>
        </w:rPr>
        <w:t>ю</w:t>
      </w:r>
      <w:r w:rsidRPr="00C64EA5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C64EA5">
        <w:rPr>
          <w:sz w:val="28"/>
          <w:szCs w:val="28"/>
        </w:rPr>
        <w:t xml:space="preserve"> на территориях общего пользования, за пределами санитарной зоны источников водоснабжения первого и второго поясов.</w:t>
      </w:r>
    </w:p>
    <w:p w:rsidR="00C64EA5" w:rsidRDefault="00C64EA5" w:rsidP="00821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7.14.8. </w:t>
      </w:r>
      <w:r w:rsidRPr="00C64EA5">
        <w:rPr>
          <w:sz w:val="28"/>
          <w:szCs w:val="28"/>
        </w:rPr>
        <w:t>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C64EA5" w:rsidRPr="00C64EA5" w:rsidRDefault="00C64EA5" w:rsidP="00821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7.14.9. </w:t>
      </w:r>
      <w:r w:rsidRPr="0047460C">
        <w:rPr>
          <w:sz w:val="28"/>
          <w:szCs w:val="28"/>
        </w:rPr>
        <w:t xml:space="preserve">Забор (ограждение) площадки </w:t>
      </w:r>
      <w:r w:rsidRPr="00C64EA5">
        <w:rPr>
          <w:sz w:val="28"/>
          <w:szCs w:val="28"/>
        </w:rPr>
        <w:t>рекомендуетсяпредусматривать</w:t>
      </w:r>
      <w:r w:rsidRPr="0047460C">
        <w:rPr>
          <w:sz w:val="28"/>
          <w:szCs w:val="28"/>
        </w:rPr>
        <w:t xml:space="preserve"> из легкой металлической сетки высотой не менее 1,5 м. При этом учитывается,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</w:t>
      </w:r>
      <w:r>
        <w:rPr>
          <w:sz w:val="28"/>
          <w:szCs w:val="28"/>
        </w:rPr>
        <w:t>.</w:t>
      </w:r>
    </w:p>
    <w:p w:rsidR="00C64EA5" w:rsidRPr="00C64EA5" w:rsidRDefault="00C64EA5" w:rsidP="00821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7.14.10</w:t>
      </w:r>
      <w:r w:rsidRPr="00C64EA5">
        <w:rPr>
          <w:sz w:val="28"/>
          <w:szCs w:val="28"/>
        </w:rPr>
        <w:t>. На территории площадки рекомендуется предусматривать информационный стенд с правилами пользования площадкой.</w:t>
      </w:r>
      <w:r>
        <w:rPr>
          <w:sz w:val="28"/>
          <w:szCs w:val="28"/>
        </w:rPr>
        <w:t>».</w:t>
      </w:r>
    </w:p>
    <w:p w:rsidR="00F5190A" w:rsidRDefault="00D007EB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28C9">
        <w:rPr>
          <w:sz w:val="28"/>
          <w:szCs w:val="28"/>
        </w:rPr>
        <w:t>1</w:t>
      </w:r>
      <w:r w:rsidR="00AA0E1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5190A">
        <w:rPr>
          <w:sz w:val="28"/>
          <w:szCs w:val="28"/>
        </w:rPr>
        <w:t>Главу 7 Правил дополнить разделом 15:</w:t>
      </w:r>
    </w:p>
    <w:p w:rsidR="00625C11" w:rsidRDefault="00F5190A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15. </w:t>
      </w:r>
      <w:r w:rsidRPr="00F5190A">
        <w:rPr>
          <w:sz w:val="28"/>
          <w:szCs w:val="28"/>
        </w:rPr>
        <w:t xml:space="preserve">Организация детских, спортивных площадок, площадок для отдыха и досуга. </w:t>
      </w:r>
    </w:p>
    <w:p w:rsidR="00F5190A" w:rsidRPr="00062DA4" w:rsidRDefault="00F5190A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7.15.1. </w:t>
      </w:r>
      <w:r w:rsidRPr="00F5190A">
        <w:rPr>
          <w:sz w:val="28"/>
          <w:szCs w:val="28"/>
        </w:rPr>
        <w:t xml:space="preserve">Детские площадки предназначены для игр и активного отдыха детей разных возрастов.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должны быть организованы с проезжей части. Перечень элементов благоустройства территории на детской площадке может </w:t>
      </w:r>
      <w:r w:rsidRPr="00062DA4">
        <w:rPr>
          <w:sz w:val="28"/>
          <w:szCs w:val="28"/>
        </w:rPr>
        <w:t>включать: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F5190A" w:rsidRPr="00062DA4" w:rsidRDefault="00F5190A" w:rsidP="008212E2">
      <w:pPr>
        <w:ind w:firstLine="708"/>
        <w:jc w:val="both"/>
        <w:rPr>
          <w:sz w:val="28"/>
          <w:szCs w:val="28"/>
        </w:rPr>
      </w:pPr>
      <w:r w:rsidRPr="00062DA4">
        <w:rPr>
          <w:sz w:val="28"/>
          <w:szCs w:val="28"/>
        </w:rPr>
        <w:t>7.15.2. Спортивные площадки предназначены для занятий физкультурой и спортом всех возрастных групп населения, их рекомендуется размещать на территориях жилого и рекреационного назначения, участков спортивных сооружений.</w:t>
      </w:r>
    </w:p>
    <w:p w:rsidR="00062DA4" w:rsidRPr="00062DA4" w:rsidRDefault="00062DA4" w:rsidP="008212E2">
      <w:pPr>
        <w:ind w:firstLine="708"/>
        <w:jc w:val="both"/>
        <w:rPr>
          <w:sz w:val="28"/>
          <w:szCs w:val="28"/>
        </w:rPr>
      </w:pPr>
      <w:r w:rsidRPr="00062DA4">
        <w:rPr>
          <w:sz w:val="28"/>
          <w:szCs w:val="28"/>
        </w:rPr>
        <w:lastRenderedPageBreak/>
        <w:t>7.15.3. Площадки для отдыха и проведения досуга взрослого населения рекомендуется размещать на участках жилой застройки, на озелененных территориях жилой группы</w:t>
      </w:r>
      <w:r>
        <w:rPr>
          <w:sz w:val="28"/>
          <w:szCs w:val="28"/>
        </w:rPr>
        <w:t xml:space="preserve"> и</w:t>
      </w:r>
      <w:r w:rsidRPr="00062DA4">
        <w:rPr>
          <w:sz w:val="28"/>
          <w:szCs w:val="28"/>
        </w:rPr>
        <w:t xml:space="preserve"> в парках.</w:t>
      </w:r>
    </w:p>
    <w:p w:rsidR="00062DA4" w:rsidRPr="00062DA4" w:rsidRDefault="00062DA4" w:rsidP="008212E2">
      <w:pPr>
        <w:ind w:firstLine="708"/>
        <w:jc w:val="both"/>
        <w:rPr>
          <w:sz w:val="28"/>
          <w:szCs w:val="28"/>
        </w:rPr>
      </w:pPr>
      <w:bookmarkStart w:id="15" w:name="sub_61232"/>
      <w:r>
        <w:rPr>
          <w:sz w:val="28"/>
          <w:szCs w:val="28"/>
        </w:rPr>
        <w:t>7.15.3.1</w:t>
      </w:r>
      <w:r w:rsidRPr="00062DA4">
        <w:rPr>
          <w:sz w:val="28"/>
          <w:szCs w:val="28"/>
        </w:rPr>
        <w:t xml:space="preserve">. Перечень элементов благоустройства на площадке для отдыха, </w:t>
      </w:r>
      <w:r>
        <w:rPr>
          <w:sz w:val="28"/>
          <w:szCs w:val="28"/>
        </w:rPr>
        <w:t>может</w:t>
      </w:r>
      <w:r w:rsidRPr="00062DA4">
        <w:rPr>
          <w:sz w:val="28"/>
          <w:szCs w:val="28"/>
        </w:rPr>
        <w:t xml:space="preserve"> включат</w:t>
      </w:r>
      <w:r>
        <w:rPr>
          <w:sz w:val="28"/>
          <w:szCs w:val="28"/>
        </w:rPr>
        <w:t>ь</w:t>
      </w:r>
      <w:r w:rsidRPr="00062DA4">
        <w:rPr>
          <w:sz w:val="28"/>
          <w:szCs w:val="28"/>
        </w:rPr>
        <w:t>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bookmarkEnd w:id="15"/>
    <w:p w:rsidR="00324597" w:rsidRDefault="00062DA4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7.15.3.2</w:t>
      </w:r>
      <w:r w:rsidRPr="00062DA4">
        <w:rPr>
          <w:sz w:val="28"/>
          <w:szCs w:val="28"/>
        </w:rPr>
        <w:t>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  <w:r>
        <w:rPr>
          <w:sz w:val="28"/>
          <w:szCs w:val="28"/>
        </w:rPr>
        <w:t>».</w:t>
      </w:r>
    </w:p>
    <w:p w:rsidR="002F2C1D" w:rsidRDefault="002F2C1D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E18">
        <w:rPr>
          <w:sz w:val="28"/>
          <w:szCs w:val="28"/>
        </w:rPr>
        <w:t>20</w:t>
      </w:r>
      <w:r>
        <w:rPr>
          <w:sz w:val="28"/>
          <w:szCs w:val="28"/>
        </w:rPr>
        <w:t>.  Главу 7 Правил дополнить разделом 16:</w:t>
      </w:r>
    </w:p>
    <w:p w:rsidR="002F2C1D" w:rsidRDefault="002F2C1D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16. </w:t>
      </w:r>
      <w:r w:rsidR="000F33D6">
        <w:rPr>
          <w:sz w:val="28"/>
          <w:szCs w:val="28"/>
        </w:rPr>
        <w:t>С</w:t>
      </w:r>
      <w:r w:rsidR="000F33D6" w:rsidRPr="000F33D6">
        <w:rPr>
          <w:sz w:val="28"/>
          <w:szCs w:val="28"/>
        </w:rPr>
        <w:t>оздани</w:t>
      </w:r>
      <w:r w:rsidR="000F33D6">
        <w:rPr>
          <w:sz w:val="28"/>
          <w:szCs w:val="28"/>
        </w:rPr>
        <w:t>е</w:t>
      </w:r>
      <w:r w:rsidR="000F33D6" w:rsidRPr="000F33D6">
        <w:rPr>
          <w:sz w:val="28"/>
          <w:szCs w:val="28"/>
        </w:rPr>
        <w:t xml:space="preserve"> и благоустройств</w:t>
      </w:r>
      <w:r w:rsidR="000F33D6">
        <w:rPr>
          <w:sz w:val="28"/>
          <w:szCs w:val="28"/>
        </w:rPr>
        <w:t>о</w:t>
      </w:r>
      <w:r w:rsidR="000F33D6" w:rsidRPr="000F33D6">
        <w:rPr>
          <w:sz w:val="28"/>
          <w:szCs w:val="28"/>
        </w:rPr>
        <w:t xml:space="preserve"> пешеходных коммуникаций (тротуаров, аллей, дорожек, тропинок)</w:t>
      </w:r>
      <w:r w:rsidR="000F33D6">
        <w:rPr>
          <w:sz w:val="28"/>
          <w:szCs w:val="28"/>
        </w:rPr>
        <w:t>.</w:t>
      </w:r>
    </w:p>
    <w:p w:rsidR="000F33D6" w:rsidRPr="000F33D6" w:rsidRDefault="000F33D6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7.16.1. </w:t>
      </w:r>
      <w:r w:rsidRPr="000F33D6">
        <w:rPr>
          <w:sz w:val="28"/>
          <w:szCs w:val="28"/>
        </w:rPr>
        <w:t xml:space="preserve">При создании и благоустройстве пешеходных коммуникаций на территории населенных пунктов Тенькинского городского округа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</w:t>
      </w:r>
    </w:p>
    <w:p w:rsidR="000F33D6" w:rsidRDefault="000F33D6" w:rsidP="008212E2">
      <w:pPr>
        <w:ind w:firstLine="708"/>
        <w:jc w:val="both"/>
        <w:rPr>
          <w:sz w:val="28"/>
          <w:szCs w:val="28"/>
        </w:rPr>
      </w:pPr>
      <w:r w:rsidRPr="000F33D6">
        <w:rPr>
          <w:sz w:val="28"/>
          <w:szCs w:val="28"/>
        </w:rPr>
        <w:t xml:space="preserve">7.16.2. При планировочной организации пешеходных тротуаров </w:t>
      </w:r>
      <w:r w:rsidR="0098305C">
        <w:rPr>
          <w:sz w:val="28"/>
          <w:szCs w:val="28"/>
        </w:rPr>
        <w:t>необходимо</w:t>
      </w:r>
      <w:r w:rsidRPr="000F33D6">
        <w:rPr>
          <w:sz w:val="28"/>
          <w:szCs w:val="28"/>
        </w:rPr>
        <w:t xml:space="preserve">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</w:t>
      </w:r>
      <w:hyperlink r:id="rId7" w:history="1">
        <w:r w:rsidRPr="000F33D6">
          <w:rPr>
            <w:sz w:val="28"/>
            <w:szCs w:val="28"/>
          </w:rPr>
          <w:t>СП 59.13330</w:t>
        </w:r>
      </w:hyperlink>
      <w:r w:rsidRPr="000F33D6">
        <w:rPr>
          <w:sz w:val="28"/>
          <w:szCs w:val="28"/>
        </w:rPr>
        <w:t>.</w:t>
      </w:r>
    </w:p>
    <w:p w:rsidR="0098305C" w:rsidRPr="0098305C" w:rsidRDefault="0098305C" w:rsidP="008212E2">
      <w:pPr>
        <w:ind w:firstLine="708"/>
        <w:jc w:val="both"/>
        <w:rPr>
          <w:sz w:val="28"/>
          <w:szCs w:val="28"/>
        </w:rPr>
      </w:pPr>
      <w:bookmarkStart w:id="16" w:name="sub_61310"/>
      <w:r>
        <w:rPr>
          <w:sz w:val="28"/>
          <w:szCs w:val="28"/>
        </w:rPr>
        <w:t>7.16.3</w:t>
      </w:r>
      <w:r w:rsidRPr="0098305C">
        <w:rPr>
          <w:sz w:val="28"/>
          <w:szCs w:val="28"/>
        </w:rPr>
        <w:t xml:space="preserve">. Покрытие пешеходных дорожек </w:t>
      </w:r>
      <w:r>
        <w:rPr>
          <w:sz w:val="28"/>
          <w:szCs w:val="28"/>
        </w:rPr>
        <w:t>необходимо предусматривать</w:t>
      </w:r>
      <w:r w:rsidR="0026379D">
        <w:rPr>
          <w:sz w:val="28"/>
          <w:szCs w:val="28"/>
        </w:rPr>
        <w:t xml:space="preserve"> </w:t>
      </w:r>
      <w:r w:rsidRPr="0098305C">
        <w:rPr>
          <w:sz w:val="28"/>
          <w:szCs w:val="28"/>
        </w:rPr>
        <w:t>удобным при ходьбе и устойчивым к износу.</w:t>
      </w:r>
    </w:p>
    <w:p w:rsidR="0098305C" w:rsidRDefault="0098305C" w:rsidP="008212E2">
      <w:pPr>
        <w:ind w:firstLine="708"/>
        <w:jc w:val="both"/>
      </w:pPr>
      <w:bookmarkStart w:id="17" w:name="sub_61313"/>
      <w:bookmarkEnd w:id="16"/>
      <w:r>
        <w:rPr>
          <w:sz w:val="28"/>
          <w:szCs w:val="28"/>
        </w:rPr>
        <w:t>7</w:t>
      </w:r>
      <w:r w:rsidRPr="0098305C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98305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8305C">
        <w:rPr>
          <w:sz w:val="28"/>
          <w:szCs w:val="28"/>
        </w:rPr>
        <w:t>. Пешеходные маршруты рекомендуется обеспечить освещением</w:t>
      </w:r>
      <w:r>
        <w:t>.</w:t>
      </w:r>
    </w:p>
    <w:p w:rsidR="0098305C" w:rsidRDefault="0098305C" w:rsidP="008212E2">
      <w:pPr>
        <w:ind w:firstLine="708"/>
        <w:jc w:val="both"/>
        <w:rPr>
          <w:sz w:val="28"/>
          <w:szCs w:val="28"/>
        </w:rPr>
      </w:pPr>
      <w:r w:rsidRPr="0098305C">
        <w:rPr>
          <w:sz w:val="28"/>
          <w:szCs w:val="28"/>
        </w:rPr>
        <w:t>7.1</w:t>
      </w:r>
      <w:r>
        <w:rPr>
          <w:sz w:val="28"/>
          <w:szCs w:val="28"/>
        </w:rPr>
        <w:t>6</w:t>
      </w:r>
      <w:r w:rsidRPr="0098305C">
        <w:rPr>
          <w:sz w:val="28"/>
          <w:szCs w:val="28"/>
        </w:rPr>
        <w:t xml:space="preserve">.5. При планировании пешеходных маршрутов </w:t>
      </w:r>
      <w:r>
        <w:rPr>
          <w:sz w:val="28"/>
          <w:szCs w:val="28"/>
        </w:rPr>
        <w:t>необходимо предусматривать</w:t>
      </w:r>
      <w:r w:rsidRPr="0098305C">
        <w:rPr>
          <w:sz w:val="28"/>
          <w:szCs w:val="28"/>
        </w:rPr>
        <w:t xml:space="preserve"> создание мест для кратковременного отдыха (скамейки и пр.) для маломобильных групп населения</w:t>
      </w:r>
      <w:r>
        <w:rPr>
          <w:sz w:val="28"/>
          <w:szCs w:val="28"/>
        </w:rPr>
        <w:t xml:space="preserve">, </w:t>
      </w:r>
      <w:r w:rsidRPr="0098305C">
        <w:rPr>
          <w:sz w:val="28"/>
          <w:szCs w:val="28"/>
        </w:rPr>
        <w:t>с учетом интенсивности пешеходного движения.</w:t>
      </w:r>
    </w:p>
    <w:p w:rsidR="0098305C" w:rsidRPr="0098305C" w:rsidRDefault="0098305C" w:rsidP="00821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7.16.6. </w:t>
      </w:r>
      <w:r w:rsidR="003C61EE">
        <w:rPr>
          <w:sz w:val="28"/>
          <w:szCs w:val="28"/>
        </w:rPr>
        <w:t>Д</w:t>
      </w:r>
      <w:r>
        <w:rPr>
          <w:sz w:val="28"/>
          <w:szCs w:val="28"/>
        </w:rPr>
        <w:t>орожк</w:t>
      </w:r>
      <w:r w:rsidR="003C61EE">
        <w:rPr>
          <w:sz w:val="28"/>
          <w:szCs w:val="28"/>
        </w:rPr>
        <w:t>и</w:t>
      </w:r>
      <w:r>
        <w:rPr>
          <w:sz w:val="28"/>
          <w:szCs w:val="28"/>
        </w:rPr>
        <w:t xml:space="preserve"> скверов, аллей </w:t>
      </w:r>
      <w:r w:rsidR="003C61EE">
        <w:rPr>
          <w:sz w:val="28"/>
          <w:szCs w:val="28"/>
        </w:rPr>
        <w:t>должны быть иметь</w:t>
      </w:r>
      <w:r w:rsidRPr="0098305C">
        <w:rPr>
          <w:sz w:val="28"/>
          <w:szCs w:val="28"/>
        </w:rPr>
        <w:t xml:space="preserve"> твердые виды покрытия с элементами сопряжения.</w:t>
      </w:r>
    </w:p>
    <w:p w:rsidR="0098305C" w:rsidRPr="0098305C" w:rsidRDefault="003C61EE" w:rsidP="00821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7.16.7</w:t>
      </w:r>
      <w:r w:rsidR="0098305C" w:rsidRPr="0098305C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98305C" w:rsidRPr="0098305C">
        <w:rPr>
          <w:sz w:val="28"/>
          <w:szCs w:val="28"/>
        </w:rPr>
        <w:t>орожк</w:t>
      </w:r>
      <w:r>
        <w:rPr>
          <w:sz w:val="28"/>
          <w:szCs w:val="28"/>
        </w:rPr>
        <w:t>и</w:t>
      </w:r>
      <w:r w:rsidR="0098305C" w:rsidRPr="0098305C">
        <w:rPr>
          <w:sz w:val="28"/>
          <w:szCs w:val="28"/>
        </w:rPr>
        <w:t xml:space="preserve"> крупных рекреационных объектов (парков</w:t>
      </w:r>
      <w:r>
        <w:rPr>
          <w:sz w:val="28"/>
          <w:szCs w:val="28"/>
        </w:rPr>
        <w:t>)могут</w:t>
      </w:r>
      <w:r w:rsidR="0098305C" w:rsidRPr="0098305C">
        <w:rPr>
          <w:sz w:val="28"/>
          <w:szCs w:val="28"/>
        </w:rPr>
        <w:t xml:space="preserve"> предусматривать различные виды мягкого или комбинированных покрытий, пешеходные тропы с естественным грунтовым покрытием.</w:t>
      </w:r>
      <w:r>
        <w:rPr>
          <w:sz w:val="28"/>
          <w:szCs w:val="28"/>
        </w:rPr>
        <w:t>»</w:t>
      </w:r>
    </w:p>
    <w:bookmarkEnd w:id="17"/>
    <w:p w:rsidR="0098305C" w:rsidRPr="00530FDC" w:rsidRDefault="00AA0E18" w:rsidP="00821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530FDC">
        <w:rPr>
          <w:sz w:val="28"/>
          <w:szCs w:val="28"/>
        </w:rPr>
        <w:t>Дополнить Правила главой 8 «Особые требования к доступности городской  среды»</w:t>
      </w:r>
      <w:r w:rsidR="00530FDC" w:rsidRPr="00530FDC">
        <w:rPr>
          <w:sz w:val="28"/>
          <w:szCs w:val="28"/>
        </w:rPr>
        <w:t>:</w:t>
      </w:r>
    </w:p>
    <w:p w:rsidR="00530FDC" w:rsidRPr="00DF26B1" w:rsidRDefault="00530FDC" w:rsidP="008212E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405EE8">
        <w:rPr>
          <w:sz w:val="28"/>
          <w:szCs w:val="28"/>
        </w:rPr>
        <w:t>.1</w:t>
      </w:r>
      <w:r w:rsidRPr="00DF26B1">
        <w:rPr>
          <w:sz w:val="28"/>
          <w:szCs w:val="28"/>
        </w:rPr>
        <w:t xml:space="preserve">. На объектах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</w:t>
      </w:r>
      <w:r>
        <w:rPr>
          <w:sz w:val="28"/>
          <w:szCs w:val="28"/>
        </w:rPr>
        <w:t xml:space="preserve">Тенькинского городского округа </w:t>
      </w:r>
      <w:r w:rsidRPr="00DF26B1">
        <w:rPr>
          <w:sz w:val="28"/>
          <w:szCs w:val="28"/>
        </w:rPr>
        <w:t xml:space="preserve">для пожилых лиц и инвалидов, оснащение этих объектов элементами и </w:t>
      </w:r>
      <w:r w:rsidRPr="00DF26B1">
        <w:rPr>
          <w:sz w:val="28"/>
          <w:szCs w:val="28"/>
        </w:rPr>
        <w:lastRenderedPageBreak/>
        <w:t xml:space="preserve">техническими средствами, способствующими передвижению престарелых и инвалидов. В числе первоочередных и обязательных должна предусматриваться доступность инвалидов </w:t>
      </w:r>
      <w:r>
        <w:rPr>
          <w:sz w:val="28"/>
          <w:szCs w:val="28"/>
        </w:rPr>
        <w:t>в</w:t>
      </w:r>
      <w:r w:rsidRPr="00DF26B1">
        <w:rPr>
          <w:sz w:val="28"/>
          <w:szCs w:val="28"/>
        </w:rPr>
        <w:t xml:space="preserve"> учреждения социальной защиты населения, а также государственные и муниципальные учреждения, в той или иной степени связанные с решением проблем инвалидов.</w:t>
      </w:r>
    </w:p>
    <w:p w:rsidR="00530FDC" w:rsidRPr="00DF26B1" w:rsidRDefault="00530FDC" w:rsidP="008212E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26B1">
        <w:rPr>
          <w:sz w:val="28"/>
          <w:szCs w:val="28"/>
        </w:rPr>
        <w:t>.2. При пересечении основных пешеходных коммуникаций с проездами или в иных случаях, рекомендуется предусматривать бордюрный пандус для обеспечения спуска с покрытия тротуара на уровень дорожного покрытия.</w:t>
      </w:r>
    </w:p>
    <w:p w:rsidR="00530FDC" w:rsidRPr="00DF26B1" w:rsidRDefault="00530FDC" w:rsidP="008212E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DF26B1">
        <w:rPr>
          <w:sz w:val="28"/>
          <w:szCs w:val="28"/>
        </w:rPr>
        <w:t>. Входные (участки входов в здания)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(пандусы, перила и пр.).</w:t>
      </w:r>
    </w:p>
    <w:p w:rsidR="00062DA4" w:rsidRDefault="00530FDC" w:rsidP="008212E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1.22. Г</w:t>
      </w:r>
      <w:r w:rsidRPr="00530FDC">
        <w:rPr>
          <w:sz w:val="28"/>
          <w:szCs w:val="28"/>
        </w:rPr>
        <w:t xml:space="preserve">лаву </w:t>
      </w:r>
      <w:r>
        <w:rPr>
          <w:sz w:val="28"/>
          <w:szCs w:val="28"/>
        </w:rPr>
        <w:t xml:space="preserve">8 </w:t>
      </w:r>
      <w:r w:rsidRPr="00530FDC">
        <w:rPr>
          <w:sz w:val="28"/>
          <w:szCs w:val="28"/>
        </w:rPr>
        <w:t>«Контроль исполнения правил и ответственность за их нарушение» Правил считать главой 9</w:t>
      </w:r>
      <w:r>
        <w:rPr>
          <w:sz w:val="28"/>
          <w:szCs w:val="28"/>
        </w:rPr>
        <w:t xml:space="preserve"> Правил.</w:t>
      </w:r>
    </w:p>
    <w:p w:rsidR="008212E2" w:rsidRPr="00062DA4" w:rsidRDefault="008212E2" w:rsidP="008212E2">
      <w:pPr>
        <w:pStyle w:val="ConsPlusNormal"/>
        <w:ind w:firstLine="708"/>
        <w:jc w:val="both"/>
        <w:rPr>
          <w:sz w:val="28"/>
          <w:szCs w:val="28"/>
        </w:rPr>
      </w:pPr>
    </w:p>
    <w:p w:rsidR="004C07F1" w:rsidRPr="00BE1C07" w:rsidRDefault="004C07F1" w:rsidP="008212E2">
      <w:pPr>
        <w:pStyle w:val="ConsPlusNormal"/>
        <w:ind w:firstLine="708"/>
        <w:jc w:val="both"/>
        <w:rPr>
          <w:sz w:val="28"/>
          <w:szCs w:val="28"/>
        </w:rPr>
      </w:pPr>
      <w:r w:rsidRPr="00BE1C07">
        <w:rPr>
          <w:sz w:val="28"/>
          <w:szCs w:val="28"/>
        </w:rPr>
        <w:t xml:space="preserve">2. Настоящее решение </w:t>
      </w:r>
      <w:r w:rsidR="00D27558">
        <w:rPr>
          <w:sz w:val="28"/>
          <w:szCs w:val="28"/>
        </w:rPr>
        <w:t>вступает в силу после его официального опубликования (обнародования</w:t>
      </w:r>
      <w:r w:rsidR="00DA1B79" w:rsidRPr="00BE1C07">
        <w:rPr>
          <w:sz w:val="28"/>
          <w:szCs w:val="28"/>
        </w:rPr>
        <w:t>)</w:t>
      </w:r>
      <w:r w:rsidRPr="00BE1C07">
        <w:rPr>
          <w:sz w:val="28"/>
          <w:szCs w:val="28"/>
        </w:rPr>
        <w:t>.</w:t>
      </w:r>
    </w:p>
    <w:p w:rsidR="004C07F1" w:rsidRPr="004C07F1" w:rsidRDefault="004C07F1" w:rsidP="004C07F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4C07F1" w:rsidRPr="004C07F1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:rsidR="00A05827" w:rsidRPr="004C07F1" w:rsidRDefault="00A05827" w:rsidP="00A05827">
      <w:pPr>
        <w:pStyle w:val="ConsPlusNormal"/>
        <w:rPr>
          <w:sz w:val="28"/>
          <w:szCs w:val="28"/>
        </w:rPr>
      </w:pPr>
      <w:r w:rsidRPr="004C07F1">
        <w:rPr>
          <w:sz w:val="28"/>
          <w:szCs w:val="28"/>
        </w:rPr>
        <w:t xml:space="preserve">Председатель Собрания представителей </w:t>
      </w:r>
    </w:p>
    <w:p w:rsidR="00A05827" w:rsidRDefault="00BE2CE3" w:rsidP="00A0582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Тенькинского</w:t>
      </w:r>
      <w:r w:rsidR="00A05827" w:rsidRPr="004C07F1">
        <w:rPr>
          <w:sz w:val="28"/>
          <w:szCs w:val="28"/>
        </w:rPr>
        <w:t xml:space="preserve"> городского округа                                   </w:t>
      </w:r>
      <w:r w:rsidR="00AE3FD8">
        <w:rPr>
          <w:sz w:val="28"/>
          <w:szCs w:val="28"/>
        </w:rPr>
        <w:t xml:space="preserve">      </w:t>
      </w:r>
      <w:r w:rsidR="00A05827" w:rsidRPr="004C07F1">
        <w:rPr>
          <w:sz w:val="28"/>
          <w:szCs w:val="28"/>
        </w:rPr>
        <w:t>О</w:t>
      </w:r>
      <w:r w:rsidR="00A05827">
        <w:rPr>
          <w:sz w:val="28"/>
          <w:szCs w:val="28"/>
        </w:rPr>
        <w:t xml:space="preserve">.В. </w:t>
      </w:r>
      <w:r w:rsidR="00A05827" w:rsidRPr="004C07F1">
        <w:rPr>
          <w:sz w:val="28"/>
          <w:szCs w:val="28"/>
        </w:rPr>
        <w:t>Александрова</w:t>
      </w:r>
    </w:p>
    <w:p w:rsidR="00A05827" w:rsidRDefault="00A05827" w:rsidP="00A05827">
      <w:pPr>
        <w:pStyle w:val="ConsPlusNormal"/>
        <w:rPr>
          <w:sz w:val="28"/>
          <w:szCs w:val="28"/>
        </w:rPr>
      </w:pPr>
    </w:p>
    <w:p w:rsidR="00A05827" w:rsidRDefault="00A05827" w:rsidP="00A05827">
      <w:pPr>
        <w:pStyle w:val="ConsPlusNormal"/>
        <w:rPr>
          <w:sz w:val="28"/>
          <w:szCs w:val="28"/>
        </w:rPr>
      </w:pPr>
    </w:p>
    <w:p w:rsidR="008A05AD" w:rsidRDefault="00BE2CE3" w:rsidP="00BE1C0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Тенькинского</w:t>
      </w:r>
      <w:r w:rsidR="004C07F1" w:rsidRPr="004C07F1">
        <w:rPr>
          <w:sz w:val="28"/>
          <w:szCs w:val="28"/>
        </w:rPr>
        <w:t xml:space="preserve"> городского округа       </w:t>
      </w:r>
      <w:r w:rsidR="00AE3FD8">
        <w:rPr>
          <w:sz w:val="28"/>
          <w:szCs w:val="28"/>
        </w:rPr>
        <w:t xml:space="preserve">                          </w:t>
      </w:r>
      <w:r w:rsidR="004C07F1" w:rsidRPr="004C07F1">
        <w:rPr>
          <w:sz w:val="28"/>
          <w:szCs w:val="28"/>
        </w:rPr>
        <w:t xml:space="preserve"> И.С. Бережной</w:t>
      </w:r>
    </w:p>
    <w:sectPr w:rsidR="008A05AD" w:rsidSect="00D13861">
      <w:pgSz w:w="11905" w:h="16838"/>
      <w:pgMar w:top="1134" w:right="848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67" w:rsidRDefault="00457667">
      <w:r>
        <w:separator/>
      </w:r>
    </w:p>
  </w:endnote>
  <w:endnote w:type="continuationSeparator" w:id="1">
    <w:p w:rsidR="00457667" w:rsidRDefault="0045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67" w:rsidRDefault="00457667">
      <w:r>
        <w:separator/>
      </w:r>
    </w:p>
  </w:footnote>
  <w:footnote w:type="continuationSeparator" w:id="1">
    <w:p w:rsidR="00457667" w:rsidRDefault="00457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CE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FCB766E"/>
    <w:multiLevelType w:val="hybridMultilevel"/>
    <w:tmpl w:val="31DE95C6"/>
    <w:lvl w:ilvl="0" w:tplc="7F22C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D9D"/>
    <w:rsid w:val="00000435"/>
    <w:rsid w:val="00004E05"/>
    <w:rsid w:val="00005A85"/>
    <w:rsid w:val="000108B8"/>
    <w:rsid w:val="00014882"/>
    <w:rsid w:val="00016BA3"/>
    <w:rsid w:val="00016C88"/>
    <w:rsid w:val="00017086"/>
    <w:rsid w:val="00020026"/>
    <w:rsid w:val="00025F14"/>
    <w:rsid w:val="0002612C"/>
    <w:rsid w:val="00027184"/>
    <w:rsid w:val="00027E9E"/>
    <w:rsid w:val="000308CA"/>
    <w:rsid w:val="00031D3C"/>
    <w:rsid w:val="00035943"/>
    <w:rsid w:val="00036D41"/>
    <w:rsid w:val="000372DE"/>
    <w:rsid w:val="00037C16"/>
    <w:rsid w:val="0004024F"/>
    <w:rsid w:val="00041E1A"/>
    <w:rsid w:val="000421CE"/>
    <w:rsid w:val="00043213"/>
    <w:rsid w:val="000441CD"/>
    <w:rsid w:val="00052A17"/>
    <w:rsid w:val="00053D90"/>
    <w:rsid w:val="00054E13"/>
    <w:rsid w:val="000574BA"/>
    <w:rsid w:val="0006014A"/>
    <w:rsid w:val="00061039"/>
    <w:rsid w:val="00061899"/>
    <w:rsid w:val="00061C42"/>
    <w:rsid w:val="00062DA4"/>
    <w:rsid w:val="0006628A"/>
    <w:rsid w:val="00070727"/>
    <w:rsid w:val="00070EC1"/>
    <w:rsid w:val="000757C5"/>
    <w:rsid w:val="000758A0"/>
    <w:rsid w:val="000758D1"/>
    <w:rsid w:val="0007668C"/>
    <w:rsid w:val="00080A81"/>
    <w:rsid w:val="00081B08"/>
    <w:rsid w:val="00082D6D"/>
    <w:rsid w:val="000832BF"/>
    <w:rsid w:val="000845C6"/>
    <w:rsid w:val="00084CE7"/>
    <w:rsid w:val="00085F4A"/>
    <w:rsid w:val="00090A63"/>
    <w:rsid w:val="00093891"/>
    <w:rsid w:val="0009427F"/>
    <w:rsid w:val="00095197"/>
    <w:rsid w:val="00095AD7"/>
    <w:rsid w:val="00095D86"/>
    <w:rsid w:val="0009615A"/>
    <w:rsid w:val="0009678C"/>
    <w:rsid w:val="000969B1"/>
    <w:rsid w:val="00097BC6"/>
    <w:rsid w:val="000A2B15"/>
    <w:rsid w:val="000A2F7A"/>
    <w:rsid w:val="000A4446"/>
    <w:rsid w:val="000B1E43"/>
    <w:rsid w:val="000B2247"/>
    <w:rsid w:val="000B385B"/>
    <w:rsid w:val="000B39E9"/>
    <w:rsid w:val="000B41D1"/>
    <w:rsid w:val="000B55CF"/>
    <w:rsid w:val="000C0AA7"/>
    <w:rsid w:val="000C0CB6"/>
    <w:rsid w:val="000C260D"/>
    <w:rsid w:val="000C2908"/>
    <w:rsid w:val="000C315D"/>
    <w:rsid w:val="000C48F1"/>
    <w:rsid w:val="000C5BBC"/>
    <w:rsid w:val="000C6B56"/>
    <w:rsid w:val="000C7751"/>
    <w:rsid w:val="000D1F26"/>
    <w:rsid w:val="000D3912"/>
    <w:rsid w:val="000D3C51"/>
    <w:rsid w:val="000D4EA0"/>
    <w:rsid w:val="000D560B"/>
    <w:rsid w:val="000E115D"/>
    <w:rsid w:val="000E30D8"/>
    <w:rsid w:val="000E3217"/>
    <w:rsid w:val="000E35CB"/>
    <w:rsid w:val="000E3614"/>
    <w:rsid w:val="000E3664"/>
    <w:rsid w:val="000E44D8"/>
    <w:rsid w:val="000E46E5"/>
    <w:rsid w:val="000F06D6"/>
    <w:rsid w:val="000F0D46"/>
    <w:rsid w:val="000F33D6"/>
    <w:rsid w:val="000F3624"/>
    <w:rsid w:val="000F479E"/>
    <w:rsid w:val="000F50B1"/>
    <w:rsid w:val="001016DD"/>
    <w:rsid w:val="00102876"/>
    <w:rsid w:val="00102C7D"/>
    <w:rsid w:val="00103046"/>
    <w:rsid w:val="0010451A"/>
    <w:rsid w:val="00105102"/>
    <w:rsid w:val="00107B2E"/>
    <w:rsid w:val="00107DE2"/>
    <w:rsid w:val="0011107F"/>
    <w:rsid w:val="00111478"/>
    <w:rsid w:val="00112A9A"/>
    <w:rsid w:val="00112D24"/>
    <w:rsid w:val="00113500"/>
    <w:rsid w:val="001150F9"/>
    <w:rsid w:val="00116EDF"/>
    <w:rsid w:val="00117EFD"/>
    <w:rsid w:val="0012026A"/>
    <w:rsid w:val="001267E4"/>
    <w:rsid w:val="0012680C"/>
    <w:rsid w:val="00127F6B"/>
    <w:rsid w:val="00130C62"/>
    <w:rsid w:val="00131B13"/>
    <w:rsid w:val="0013307E"/>
    <w:rsid w:val="001341EA"/>
    <w:rsid w:val="001346BA"/>
    <w:rsid w:val="00135057"/>
    <w:rsid w:val="001366D0"/>
    <w:rsid w:val="00136B84"/>
    <w:rsid w:val="001371FD"/>
    <w:rsid w:val="00137DA9"/>
    <w:rsid w:val="00141F4A"/>
    <w:rsid w:val="00142894"/>
    <w:rsid w:val="00145194"/>
    <w:rsid w:val="001463E1"/>
    <w:rsid w:val="00147DE0"/>
    <w:rsid w:val="00150299"/>
    <w:rsid w:val="001512D5"/>
    <w:rsid w:val="00151A80"/>
    <w:rsid w:val="00152B9D"/>
    <w:rsid w:val="00153E3D"/>
    <w:rsid w:val="001546EA"/>
    <w:rsid w:val="0016262B"/>
    <w:rsid w:val="00162750"/>
    <w:rsid w:val="001643DD"/>
    <w:rsid w:val="00164720"/>
    <w:rsid w:val="001668DC"/>
    <w:rsid w:val="001674AC"/>
    <w:rsid w:val="00167D9A"/>
    <w:rsid w:val="00172A25"/>
    <w:rsid w:val="0017491C"/>
    <w:rsid w:val="00174C77"/>
    <w:rsid w:val="00180358"/>
    <w:rsid w:val="00182236"/>
    <w:rsid w:val="001827B8"/>
    <w:rsid w:val="0018530A"/>
    <w:rsid w:val="00186B84"/>
    <w:rsid w:val="00191A94"/>
    <w:rsid w:val="00191B8F"/>
    <w:rsid w:val="00192C18"/>
    <w:rsid w:val="001A6B90"/>
    <w:rsid w:val="001A73BD"/>
    <w:rsid w:val="001A7549"/>
    <w:rsid w:val="001B484B"/>
    <w:rsid w:val="001B77DA"/>
    <w:rsid w:val="001B7BEE"/>
    <w:rsid w:val="001B7E24"/>
    <w:rsid w:val="001C3E46"/>
    <w:rsid w:val="001C4756"/>
    <w:rsid w:val="001C5772"/>
    <w:rsid w:val="001C6172"/>
    <w:rsid w:val="001C6418"/>
    <w:rsid w:val="001D08C4"/>
    <w:rsid w:val="001D0A34"/>
    <w:rsid w:val="001D1DCF"/>
    <w:rsid w:val="001D3557"/>
    <w:rsid w:val="001D3F13"/>
    <w:rsid w:val="001D47FB"/>
    <w:rsid w:val="001D59D5"/>
    <w:rsid w:val="001D6CE2"/>
    <w:rsid w:val="001D7C95"/>
    <w:rsid w:val="001D7E23"/>
    <w:rsid w:val="001D7F8E"/>
    <w:rsid w:val="001E0142"/>
    <w:rsid w:val="001E0DCE"/>
    <w:rsid w:val="001E22BC"/>
    <w:rsid w:val="001E4C36"/>
    <w:rsid w:val="001E5594"/>
    <w:rsid w:val="001E708F"/>
    <w:rsid w:val="001E7B09"/>
    <w:rsid w:val="001F3BC5"/>
    <w:rsid w:val="001F3F3B"/>
    <w:rsid w:val="001F5619"/>
    <w:rsid w:val="002022A4"/>
    <w:rsid w:val="00203B3A"/>
    <w:rsid w:val="002040D5"/>
    <w:rsid w:val="00204729"/>
    <w:rsid w:val="002057B0"/>
    <w:rsid w:val="00205E29"/>
    <w:rsid w:val="00206B3A"/>
    <w:rsid w:val="00210C26"/>
    <w:rsid w:val="00210E2C"/>
    <w:rsid w:val="002154D7"/>
    <w:rsid w:val="002179DE"/>
    <w:rsid w:val="002216F5"/>
    <w:rsid w:val="00221DA8"/>
    <w:rsid w:val="00222424"/>
    <w:rsid w:val="0022256B"/>
    <w:rsid w:val="00231784"/>
    <w:rsid w:val="002320D1"/>
    <w:rsid w:val="00232340"/>
    <w:rsid w:val="00233CB3"/>
    <w:rsid w:val="00233F53"/>
    <w:rsid w:val="002359AE"/>
    <w:rsid w:val="00240890"/>
    <w:rsid w:val="002417B8"/>
    <w:rsid w:val="00241EC9"/>
    <w:rsid w:val="00242E2C"/>
    <w:rsid w:val="0024588A"/>
    <w:rsid w:val="0024588F"/>
    <w:rsid w:val="00250CE1"/>
    <w:rsid w:val="00251464"/>
    <w:rsid w:val="00251BA0"/>
    <w:rsid w:val="002535DD"/>
    <w:rsid w:val="00253A14"/>
    <w:rsid w:val="002559EB"/>
    <w:rsid w:val="002571AA"/>
    <w:rsid w:val="002605FE"/>
    <w:rsid w:val="0026379D"/>
    <w:rsid w:val="002646C6"/>
    <w:rsid w:val="0026585E"/>
    <w:rsid w:val="00270F6F"/>
    <w:rsid w:val="00271F2B"/>
    <w:rsid w:val="00273BBE"/>
    <w:rsid w:val="002741A6"/>
    <w:rsid w:val="00275838"/>
    <w:rsid w:val="002838D7"/>
    <w:rsid w:val="00284F55"/>
    <w:rsid w:val="00286E21"/>
    <w:rsid w:val="00290E8F"/>
    <w:rsid w:val="00291A65"/>
    <w:rsid w:val="002940C0"/>
    <w:rsid w:val="00295F9D"/>
    <w:rsid w:val="00296F7D"/>
    <w:rsid w:val="00297D7E"/>
    <w:rsid w:val="002A048F"/>
    <w:rsid w:val="002A2158"/>
    <w:rsid w:val="002A2E19"/>
    <w:rsid w:val="002A4D48"/>
    <w:rsid w:val="002A5B97"/>
    <w:rsid w:val="002B2744"/>
    <w:rsid w:val="002B3D56"/>
    <w:rsid w:val="002B48B8"/>
    <w:rsid w:val="002B4FC9"/>
    <w:rsid w:val="002B6533"/>
    <w:rsid w:val="002B6857"/>
    <w:rsid w:val="002B75C7"/>
    <w:rsid w:val="002C0999"/>
    <w:rsid w:val="002C1316"/>
    <w:rsid w:val="002C5B2D"/>
    <w:rsid w:val="002C675B"/>
    <w:rsid w:val="002C7C89"/>
    <w:rsid w:val="002D09B7"/>
    <w:rsid w:val="002D0A36"/>
    <w:rsid w:val="002D16B9"/>
    <w:rsid w:val="002D1E9F"/>
    <w:rsid w:val="002D362B"/>
    <w:rsid w:val="002D4001"/>
    <w:rsid w:val="002D4DC9"/>
    <w:rsid w:val="002D4FB6"/>
    <w:rsid w:val="002D75BD"/>
    <w:rsid w:val="002D7668"/>
    <w:rsid w:val="002D7747"/>
    <w:rsid w:val="002D7B4B"/>
    <w:rsid w:val="002D7D91"/>
    <w:rsid w:val="002E0002"/>
    <w:rsid w:val="002E0E00"/>
    <w:rsid w:val="002E0F50"/>
    <w:rsid w:val="002E15CC"/>
    <w:rsid w:val="002E4469"/>
    <w:rsid w:val="002E46B9"/>
    <w:rsid w:val="002F1CCD"/>
    <w:rsid w:val="002F2BE3"/>
    <w:rsid w:val="002F2C1D"/>
    <w:rsid w:val="002F2EDA"/>
    <w:rsid w:val="002F3D71"/>
    <w:rsid w:val="002F445B"/>
    <w:rsid w:val="002F4E97"/>
    <w:rsid w:val="002F56B0"/>
    <w:rsid w:val="002F5B03"/>
    <w:rsid w:val="00300575"/>
    <w:rsid w:val="0030121A"/>
    <w:rsid w:val="00301963"/>
    <w:rsid w:val="003023A3"/>
    <w:rsid w:val="0030446D"/>
    <w:rsid w:val="003046E1"/>
    <w:rsid w:val="00304909"/>
    <w:rsid w:val="003058C1"/>
    <w:rsid w:val="00307917"/>
    <w:rsid w:val="00312304"/>
    <w:rsid w:val="00314772"/>
    <w:rsid w:val="00316E38"/>
    <w:rsid w:val="003174E9"/>
    <w:rsid w:val="0031792B"/>
    <w:rsid w:val="00321F3A"/>
    <w:rsid w:val="00324597"/>
    <w:rsid w:val="00325021"/>
    <w:rsid w:val="00325C69"/>
    <w:rsid w:val="00326B28"/>
    <w:rsid w:val="00326F42"/>
    <w:rsid w:val="00327191"/>
    <w:rsid w:val="00331444"/>
    <w:rsid w:val="00332588"/>
    <w:rsid w:val="003365DA"/>
    <w:rsid w:val="00336F08"/>
    <w:rsid w:val="00340369"/>
    <w:rsid w:val="003425B5"/>
    <w:rsid w:val="00344E78"/>
    <w:rsid w:val="00345655"/>
    <w:rsid w:val="00345A77"/>
    <w:rsid w:val="003468C2"/>
    <w:rsid w:val="00347500"/>
    <w:rsid w:val="003506BF"/>
    <w:rsid w:val="00350FB5"/>
    <w:rsid w:val="0035109F"/>
    <w:rsid w:val="003513AC"/>
    <w:rsid w:val="0035365B"/>
    <w:rsid w:val="00355AF5"/>
    <w:rsid w:val="00356A41"/>
    <w:rsid w:val="00361553"/>
    <w:rsid w:val="00361C28"/>
    <w:rsid w:val="00361C64"/>
    <w:rsid w:val="00362787"/>
    <w:rsid w:val="00365F15"/>
    <w:rsid w:val="00367794"/>
    <w:rsid w:val="003677AB"/>
    <w:rsid w:val="00367F97"/>
    <w:rsid w:val="00370BF6"/>
    <w:rsid w:val="003731AC"/>
    <w:rsid w:val="003735F4"/>
    <w:rsid w:val="0037495F"/>
    <w:rsid w:val="003764BC"/>
    <w:rsid w:val="00377952"/>
    <w:rsid w:val="00382C7D"/>
    <w:rsid w:val="00384689"/>
    <w:rsid w:val="00384F64"/>
    <w:rsid w:val="0038557B"/>
    <w:rsid w:val="0038736B"/>
    <w:rsid w:val="00390E14"/>
    <w:rsid w:val="00391FAF"/>
    <w:rsid w:val="00395818"/>
    <w:rsid w:val="003961F3"/>
    <w:rsid w:val="00396758"/>
    <w:rsid w:val="00396B45"/>
    <w:rsid w:val="00397CE1"/>
    <w:rsid w:val="003A1423"/>
    <w:rsid w:val="003B015E"/>
    <w:rsid w:val="003B1796"/>
    <w:rsid w:val="003B23F9"/>
    <w:rsid w:val="003B4292"/>
    <w:rsid w:val="003B42C2"/>
    <w:rsid w:val="003B4603"/>
    <w:rsid w:val="003B5DCE"/>
    <w:rsid w:val="003B79C7"/>
    <w:rsid w:val="003C0F12"/>
    <w:rsid w:val="003C2B66"/>
    <w:rsid w:val="003C2ECA"/>
    <w:rsid w:val="003C3D6A"/>
    <w:rsid w:val="003C411B"/>
    <w:rsid w:val="003C5402"/>
    <w:rsid w:val="003C5B61"/>
    <w:rsid w:val="003C61EE"/>
    <w:rsid w:val="003C6738"/>
    <w:rsid w:val="003C676F"/>
    <w:rsid w:val="003C6E10"/>
    <w:rsid w:val="003C7012"/>
    <w:rsid w:val="003C7A2B"/>
    <w:rsid w:val="003D17C3"/>
    <w:rsid w:val="003D30DE"/>
    <w:rsid w:val="003D3405"/>
    <w:rsid w:val="003D3B7C"/>
    <w:rsid w:val="003D65D0"/>
    <w:rsid w:val="003D7ED3"/>
    <w:rsid w:val="003E12A9"/>
    <w:rsid w:val="003E158E"/>
    <w:rsid w:val="003E1C1E"/>
    <w:rsid w:val="003E2611"/>
    <w:rsid w:val="003E63C8"/>
    <w:rsid w:val="003E6EB4"/>
    <w:rsid w:val="003E72ED"/>
    <w:rsid w:val="003F125B"/>
    <w:rsid w:val="003F22A0"/>
    <w:rsid w:val="003F49F0"/>
    <w:rsid w:val="003F7764"/>
    <w:rsid w:val="003F7ABE"/>
    <w:rsid w:val="00403BC6"/>
    <w:rsid w:val="00404C0D"/>
    <w:rsid w:val="0040753E"/>
    <w:rsid w:val="00410111"/>
    <w:rsid w:val="00410DE7"/>
    <w:rsid w:val="0041149F"/>
    <w:rsid w:val="00413414"/>
    <w:rsid w:val="00414E89"/>
    <w:rsid w:val="00416417"/>
    <w:rsid w:val="00416623"/>
    <w:rsid w:val="00417E5F"/>
    <w:rsid w:val="00417F84"/>
    <w:rsid w:val="00421114"/>
    <w:rsid w:val="00421C5B"/>
    <w:rsid w:val="00421D4F"/>
    <w:rsid w:val="00422B26"/>
    <w:rsid w:val="004236BA"/>
    <w:rsid w:val="004248C2"/>
    <w:rsid w:val="00424F14"/>
    <w:rsid w:val="004274BA"/>
    <w:rsid w:val="004300FF"/>
    <w:rsid w:val="004320B7"/>
    <w:rsid w:val="00432DBC"/>
    <w:rsid w:val="0043541E"/>
    <w:rsid w:val="004406AE"/>
    <w:rsid w:val="00440DDE"/>
    <w:rsid w:val="00441210"/>
    <w:rsid w:val="004418B6"/>
    <w:rsid w:val="00441AE6"/>
    <w:rsid w:val="00442718"/>
    <w:rsid w:val="00447DA8"/>
    <w:rsid w:val="0045189A"/>
    <w:rsid w:val="00451C7A"/>
    <w:rsid w:val="00452C67"/>
    <w:rsid w:val="00457386"/>
    <w:rsid w:val="00457667"/>
    <w:rsid w:val="00457999"/>
    <w:rsid w:val="00460816"/>
    <w:rsid w:val="004625A1"/>
    <w:rsid w:val="00463BF9"/>
    <w:rsid w:val="00463C19"/>
    <w:rsid w:val="004660B2"/>
    <w:rsid w:val="004678DA"/>
    <w:rsid w:val="00471446"/>
    <w:rsid w:val="004731FE"/>
    <w:rsid w:val="00473720"/>
    <w:rsid w:val="00473EA1"/>
    <w:rsid w:val="00474349"/>
    <w:rsid w:val="00476485"/>
    <w:rsid w:val="004772BB"/>
    <w:rsid w:val="00477302"/>
    <w:rsid w:val="00482C0E"/>
    <w:rsid w:val="0048331E"/>
    <w:rsid w:val="00484A42"/>
    <w:rsid w:val="00485BB0"/>
    <w:rsid w:val="00486828"/>
    <w:rsid w:val="004874A4"/>
    <w:rsid w:val="00490365"/>
    <w:rsid w:val="004907C8"/>
    <w:rsid w:val="00490967"/>
    <w:rsid w:val="00492846"/>
    <w:rsid w:val="00492D56"/>
    <w:rsid w:val="00492F33"/>
    <w:rsid w:val="0049304C"/>
    <w:rsid w:val="004A0213"/>
    <w:rsid w:val="004A17D9"/>
    <w:rsid w:val="004A1B93"/>
    <w:rsid w:val="004A242F"/>
    <w:rsid w:val="004A2B3F"/>
    <w:rsid w:val="004A7EF1"/>
    <w:rsid w:val="004B0872"/>
    <w:rsid w:val="004B2E90"/>
    <w:rsid w:val="004B367E"/>
    <w:rsid w:val="004B459E"/>
    <w:rsid w:val="004B5800"/>
    <w:rsid w:val="004B5E6C"/>
    <w:rsid w:val="004B5FB4"/>
    <w:rsid w:val="004B731B"/>
    <w:rsid w:val="004C07F1"/>
    <w:rsid w:val="004C2810"/>
    <w:rsid w:val="004C31C0"/>
    <w:rsid w:val="004C4F3A"/>
    <w:rsid w:val="004C5FC8"/>
    <w:rsid w:val="004D0289"/>
    <w:rsid w:val="004D1344"/>
    <w:rsid w:val="004D3E54"/>
    <w:rsid w:val="004E2883"/>
    <w:rsid w:val="004E292D"/>
    <w:rsid w:val="004E45E9"/>
    <w:rsid w:val="004E5D77"/>
    <w:rsid w:val="004F1EF0"/>
    <w:rsid w:val="004F2CB6"/>
    <w:rsid w:val="004F2D50"/>
    <w:rsid w:val="004F648C"/>
    <w:rsid w:val="004F7A83"/>
    <w:rsid w:val="004F7F8B"/>
    <w:rsid w:val="0050009D"/>
    <w:rsid w:val="00501985"/>
    <w:rsid w:val="00502636"/>
    <w:rsid w:val="00504C04"/>
    <w:rsid w:val="00505504"/>
    <w:rsid w:val="00505C46"/>
    <w:rsid w:val="00507CB8"/>
    <w:rsid w:val="00512438"/>
    <w:rsid w:val="00520047"/>
    <w:rsid w:val="00522DC0"/>
    <w:rsid w:val="005230CE"/>
    <w:rsid w:val="00523BBD"/>
    <w:rsid w:val="00523EC2"/>
    <w:rsid w:val="00530BD8"/>
    <w:rsid w:val="00530FDC"/>
    <w:rsid w:val="0053123D"/>
    <w:rsid w:val="00531F69"/>
    <w:rsid w:val="005326AD"/>
    <w:rsid w:val="00534A9A"/>
    <w:rsid w:val="00535D1D"/>
    <w:rsid w:val="00540C85"/>
    <w:rsid w:val="00540D86"/>
    <w:rsid w:val="00542359"/>
    <w:rsid w:val="005468AB"/>
    <w:rsid w:val="00546E5E"/>
    <w:rsid w:val="005501E5"/>
    <w:rsid w:val="00551B48"/>
    <w:rsid w:val="0055542D"/>
    <w:rsid w:val="00562B0B"/>
    <w:rsid w:val="00565843"/>
    <w:rsid w:val="0057130F"/>
    <w:rsid w:val="00575918"/>
    <w:rsid w:val="00576E41"/>
    <w:rsid w:val="005808C9"/>
    <w:rsid w:val="00581408"/>
    <w:rsid w:val="005845B2"/>
    <w:rsid w:val="00586052"/>
    <w:rsid w:val="00587831"/>
    <w:rsid w:val="0059085A"/>
    <w:rsid w:val="00590EE8"/>
    <w:rsid w:val="00591C1E"/>
    <w:rsid w:val="005959B1"/>
    <w:rsid w:val="005A16C5"/>
    <w:rsid w:val="005A1CA6"/>
    <w:rsid w:val="005A2CF6"/>
    <w:rsid w:val="005A3671"/>
    <w:rsid w:val="005A6D50"/>
    <w:rsid w:val="005A764E"/>
    <w:rsid w:val="005B1AC0"/>
    <w:rsid w:val="005B3D74"/>
    <w:rsid w:val="005B52A3"/>
    <w:rsid w:val="005B6417"/>
    <w:rsid w:val="005B6DCC"/>
    <w:rsid w:val="005C0342"/>
    <w:rsid w:val="005C2098"/>
    <w:rsid w:val="005C2B60"/>
    <w:rsid w:val="005C30E6"/>
    <w:rsid w:val="005C35F0"/>
    <w:rsid w:val="005C39DA"/>
    <w:rsid w:val="005C3FF6"/>
    <w:rsid w:val="005C43AB"/>
    <w:rsid w:val="005C5466"/>
    <w:rsid w:val="005C5F3B"/>
    <w:rsid w:val="005C6930"/>
    <w:rsid w:val="005D0450"/>
    <w:rsid w:val="005D06E7"/>
    <w:rsid w:val="005D12ED"/>
    <w:rsid w:val="005D2A61"/>
    <w:rsid w:val="005D2A96"/>
    <w:rsid w:val="005D2ACF"/>
    <w:rsid w:val="005D6C22"/>
    <w:rsid w:val="005E2BBC"/>
    <w:rsid w:val="005E47CD"/>
    <w:rsid w:val="005E7300"/>
    <w:rsid w:val="005E7798"/>
    <w:rsid w:val="005F0624"/>
    <w:rsid w:val="005F117B"/>
    <w:rsid w:val="005F2058"/>
    <w:rsid w:val="005F25B4"/>
    <w:rsid w:val="005F3ADF"/>
    <w:rsid w:val="005F3FB2"/>
    <w:rsid w:val="005F44B9"/>
    <w:rsid w:val="005F4CC0"/>
    <w:rsid w:val="005F6075"/>
    <w:rsid w:val="00600282"/>
    <w:rsid w:val="00601BD9"/>
    <w:rsid w:val="00603B3E"/>
    <w:rsid w:val="00605289"/>
    <w:rsid w:val="00605370"/>
    <w:rsid w:val="00607111"/>
    <w:rsid w:val="00610072"/>
    <w:rsid w:val="00611CC4"/>
    <w:rsid w:val="0061213D"/>
    <w:rsid w:val="00612949"/>
    <w:rsid w:val="00615A2F"/>
    <w:rsid w:val="00616FA4"/>
    <w:rsid w:val="0062135B"/>
    <w:rsid w:val="006215ED"/>
    <w:rsid w:val="006216D4"/>
    <w:rsid w:val="00623F5C"/>
    <w:rsid w:val="0062479B"/>
    <w:rsid w:val="00625391"/>
    <w:rsid w:val="0062539F"/>
    <w:rsid w:val="00625C11"/>
    <w:rsid w:val="00625C28"/>
    <w:rsid w:val="006325F8"/>
    <w:rsid w:val="006327FE"/>
    <w:rsid w:val="00632C31"/>
    <w:rsid w:val="006330B5"/>
    <w:rsid w:val="006343D4"/>
    <w:rsid w:val="006364A1"/>
    <w:rsid w:val="0064007C"/>
    <w:rsid w:val="006400C9"/>
    <w:rsid w:val="00640754"/>
    <w:rsid w:val="00640F00"/>
    <w:rsid w:val="00646898"/>
    <w:rsid w:val="00650CD8"/>
    <w:rsid w:val="00651E55"/>
    <w:rsid w:val="00653BC4"/>
    <w:rsid w:val="00655057"/>
    <w:rsid w:val="006575E4"/>
    <w:rsid w:val="00657B82"/>
    <w:rsid w:val="00661D6D"/>
    <w:rsid w:val="00661DC7"/>
    <w:rsid w:val="00664FB6"/>
    <w:rsid w:val="006661B4"/>
    <w:rsid w:val="006678FF"/>
    <w:rsid w:val="00670A77"/>
    <w:rsid w:val="00672741"/>
    <w:rsid w:val="0067327B"/>
    <w:rsid w:val="006732AC"/>
    <w:rsid w:val="0067343B"/>
    <w:rsid w:val="00673ADA"/>
    <w:rsid w:val="00674288"/>
    <w:rsid w:val="00674A13"/>
    <w:rsid w:val="0067525C"/>
    <w:rsid w:val="006756EA"/>
    <w:rsid w:val="00675F5D"/>
    <w:rsid w:val="00676490"/>
    <w:rsid w:val="0068056A"/>
    <w:rsid w:val="00680C34"/>
    <w:rsid w:val="00682212"/>
    <w:rsid w:val="0068323C"/>
    <w:rsid w:val="00684263"/>
    <w:rsid w:val="00684A47"/>
    <w:rsid w:val="0069068E"/>
    <w:rsid w:val="0069092A"/>
    <w:rsid w:val="00693533"/>
    <w:rsid w:val="00693E90"/>
    <w:rsid w:val="0069547B"/>
    <w:rsid w:val="00697096"/>
    <w:rsid w:val="006A0811"/>
    <w:rsid w:val="006A100D"/>
    <w:rsid w:val="006A1095"/>
    <w:rsid w:val="006A262B"/>
    <w:rsid w:val="006A34D2"/>
    <w:rsid w:val="006A6EEE"/>
    <w:rsid w:val="006A7046"/>
    <w:rsid w:val="006A74CD"/>
    <w:rsid w:val="006B1950"/>
    <w:rsid w:val="006B300F"/>
    <w:rsid w:val="006B3193"/>
    <w:rsid w:val="006B396D"/>
    <w:rsid w:val="006B548F"/>
    <w:rsid w:val="006B6E05"/>
    <w:rsid w:val="006C1708"/>
    <w:rsid w:val="006C17A4"/>
    <w:rsid w:val="006C213D"/>
    <w:rsid w:val="006C546E"/>
    <w:rsid w:val="006C5495"/>
    <w:rsid w:val="006C7170"/>
    <w:rsid w:val="006C7D7B"/>
    <w:rsid w:val="006D0A84"/>
    <w:rsid w:val="006D2A2E"/>
    <w:rsid w:val="006D50D9"/>
    <w:rsid w:val="006D67D5"/>
    <w:rsid w:val="006D6FF6"/>
    <w:rsid w:val="006E241D"/>
    <w:rsid w:val="006E4136"/>
    <w:rsid w:val="006E6B27"/>
    <w:rsid w:val="006E7C14"/>
    <w:rsid w:val="006F0EC7"/>
    <w:rsid w:val="006F2AED"/>
    <w:rsid w:val="006F399A"/>
    <w:rsid w:val="006F4F26"/>
    <w:rsid w:val="006F5461"/>
    <w:rsid w:val="006F54DE"/>
    <w:rsid w:val="006F5714"/>
    <w:rsid w:val="00700750"/>
    <w:rsid w:val="00701560"/>
    <w:rsid w:val="00702AC9"/>
    <w:rsid w:val="007030B4"/>
    <w:rsid w:val="00705236"/>
    <w:rsid w:val="007053C3"/>
    <w:rsid w:val="00706CA3"/>
    <w:rsid w:val="00707090"/>
    <w:rsid w:val="0070732B"/>
    <w:rsid w:val="00710587"/>
    <w:rsid w:val="007114EE"/>
    <w:rsid w:val="007115FA"/>
    <w:rsid w:val="007167B8"/>
    <w:rsid w:val="00720C58"/>
    <w:rsid w:val="00723483"/>
    <w:rsid w:val="007238A6"/>
    <w:rsid w:val="00724E95"/>
    <w:rsid w:val="00725DF1"/>
    <w:rsid w:val="00726DFF"/>
    <w:rsid w:val="00731591"/>
    <w:rsid w:val="007325DF"/>
    <w:rsid w:val="007327C2"/>
    <w:rsid w:val="00732A74"/>
    <w:rsid w:val="007345FF"/>
    <w:rsid w:val="007359C8"/>
    <w:rsid w:val="00736AE4"/>
    <w:rsid w:val="0074092A"/>
    <w:rsid w:val="00740D40"/>
    <w:rsid w:val="0074546C"/>
    <w:rsid w:val="00747B27"/>
    <w:rsid w:val="00747C9D"/>
    <w:rsid w:val="00747F3A"/>
    <w:rsid w:val="00751169"/>
    <w:rsid w:val="007525D8"/>
    <w:rsid w:val="007536C7"/>
    <w:rsid w:val="00753E74"/>
    <w:rsid w:val="007558DE"/>
    <w:rsid w:val="00755FFB"/>
    <w:rsid w:val="007572A3"/>
    <w:rsid w:val="007645D8"/>
    <w:rsid w:val="00764980"/>
    <w:rsid w:val="007732D9"/>
    <w:rsid w:val="0077396E"/>
    <w:rsid w:val="00775896"/>
    <w:rsid w:val="00775D90"/>
    <w:rsid w:val="00775E97"/>
    <w:rsid w:val="0078560E"/>
    <w:rsid w:val="00787018"/>
    <w:rsid w:val="0078747D"/>
    <w:rsid w:val="007875A0"/>
    <w:rsid w:val="007923C6"/>
    <w:rsid w:val="00793DC8"/>
    <w:rsid w:val="007945D7"/>
    <w:rsid w:val="00797BF0"/>
    <w:rsid w:val="007A29CE"/>
    <w:rsid w:val="007A7259"/>
    <w:rsid w:val="007B02C9"/>
    <w:rsid w:val="007B3ED8"/>
    <w:rsid w:val="007B443D"/>
    <w:rsid w:val="007B4BD8"/>
    <w:rsid w:val="007B5BCC"/>
    <w:rsid w:val="007B5F1C"/>
    <w:rsid w:val="007B67C9"/>
    <w:rsid w:val="007B74E9"/>
    <w:rsid w:val="007C0FA3"/>
    <w:rsid w:val="007C37A4"/>
    <w:rsid w:val="007C53C6"/>
    <w:rsid w:val="007C54F5"/>
    <w:rsid w:val="007C6F19"/>
    <w:rsid w:val="007D0373"/>
    <w:rsid w:val="007D2D81"/>
    <w:rsid w:val="007D4A8D"/>
    <w:rsid w:val="007D531C"/>
    <w:rsid w:val="007D573F"/>
    <w:rsid w:val="007D66A5"/>
    <w:rsid w:val="007D766F"/>
    <w:rsid w:val="007E098B"/>
    <w:rsid w:val="007E0BB7"/>
    <w:rsid w:val="007E1024"/>
    <w:rsid w:val="007E2A21"/>
    <w:rsid w:val="007E30D9"/>
    <w:rsid w:val="007E3E2D"/>
    <w:rsid w:val="007E556D"/>
    <w:rsid w:val="007F0575"/>
    <w:rsid w:val="007F0B98"/>
    <w:rsid w:val="007F14BB"/>
    <w:rsid w:val="007F239E"/>
    <w:rsid w:val="007F2489"/>
    <w:rsid w:val="007F60EE"/>
    <w:rsid w:val="007F6638"/>
    <w:rsid w:val="00800B88"/>
    <w:rsid w:val="00800E2F"/>
    <w:rsid w:val="00801FB6"/>
    <w:rsid w:val="00805CDE"/>
    <w:rsid w:val="00806E5C"/>
    <w:rsid w:val="00811723"/>
    <w:rsid w:val="00812D0C"/>
    <w:rsid w:val="00812F98"/>
    <w:rsid w:val="00813E7E"/>
    <w:rsid w:val="0081533E"/>
    <w:rsid w:val="00815758"/>
    <w:rsid w:val="00815A97"/>
    <w:rsid w:val="008212E2"/>
    <w:rsid w:val="00822BA0"/>
    <w:rsid w:val="00822D42"/>
    <w:rsid w:val="008252D9"/>
    <w:rsid w:val="00827059"/>
    <w:rsid w:val="008271B9"/>
    <w:rsid w:val="008337CB"/>
    <w:rsid w:val="00834EF0"/>
    <w:rsid w:val="00836741"/>
    <w:rsid w:val="008379AD"/>
    <w:rsid w:val="00840EA5"/>
    <w:rsid w:val="00842441"/>
    <w:rsid w:val="008453E3"/>
    <w:rsid w:val="00847253"/>
    <w:rsid w:val="00850E50"/>
    <w:rsid w:val="00851217"/>
    <w:rsid w:val="00852012"/>
    <w:rsid w:val="00854860"/>
    <w:rsid w:val="008550FA"/>
    <w:rsid w:val="00855843"/>
    <w:rsid w:val="00856C72"/>
    <w:rsid w:val="00857F28"/>
    <w:rsid w:val="00861274"/>
    <w:rsid w:val="00865001"/>
    <w:rsid w:val="008656C9"/>
    <w:rsid w:val="00870CF9"/>
    <w:rsid w:val="00871386"/>
    <w:rsid w:val="00873616"/>
    <w:rsid w:val="00874357"/>
    <w:rsid w:val="0087755C"/>
    <w:rsid w:val="00877587"/>
    <w:rsid w:val="0087798C"/>
    <w:rsid w:val="00880E85"/>
    <w:rsid w:val="00881E7B"/>
    <w:rsid w:val="00884864"/>
    <w:rsid w:val="008854A1"/>
    <w:rsid w:val="00885FFF"/>
    <w:rsid w:val="00886253"/>
    <w:rsid w:val="0088655B"/>
    <w:rsid w:val="008872A3"/>
    <w:rsid w:val="008963B0"/>
    <w:rsid w:val="008969B3"/>
    <w:rsid w:val="0089752F"/>
    <w:rsid w:val="00897FBC"/>
    <w:rsid w:val="008A05AD"/>
    <w:rsid w:val="008A44ED"/>
    <w:rsid w:val="008A5CC3"/>
    <w:rsid w:val="008A6760"/>
    <w:rsid w:val="008B09E2"/>
    <w:rsid w:val="008B65F0"/>
    <w:rsid w:val="008C0E03"/>
    <w:rsid w:val="008C131E"/>
    <w:rsid w:val="008C3905"/>
    <w:rsid w:val="008C3C66"/>
    <w:rsid w:val="008C41A8"/>
    <w:rsid w:val="008C43A9"/>
    <w:rsid w:val="008C6C03"/>
    <w:rsid w:val="008C79FD"/>
    <w:rsid w:val="008D11BD"/>
    <w:rsid w:val="008D22CF"/>
    <w:rsid w:val="008D2FE6"/>
    <w:rsid w:val="008D33BC"/>
    <w:rsid w:val="008D369D"/>
    <w:rsid w:val="008D3DB8"/>
    <w:rsid w:val="008D48FB"/>
    <w:rsid w:val="008D5106"/>
    <w:rsid w:val="008D580D"/>
    <w:rsid w:val="008D79FA"/>
    <w:rsid w:val="008E0698"/>
    <w:rsid w:val="008E1063"/>
    <w:rsid w:val="008E259B"/>
    <w:rsid w:val="008E7B92"/>
    <w:rsid w:val="008F182B"/>
    <w:rsid w:val="008F1F9B"/>
    <w:rsid w:val="008F2426"/>
    <w:rsid w:val="008F255E"/>
    <w:rsid w:val="008F46FA"/>
    <w:rsid w:val="008F5066"/>
    <w:rsid w:val="008F5F1C"/>
    <w:rsid w:val="008F6928"/>
    <w:rsid w:val="00902797"/>
    <w:rsid w:val="009027AC"/>
    <w:rsid w:val="009107B0"/>
    <w:rsid w:val="00910928"/>
    <w:rsid w:val="00910D73"/>
    <w:rsid w:val="00911373"/>
    <w:rsid w:val="0091145D"/>
    <w:rsid w:val="00911E44"/>
    <w:rsid w:val="009135AC"/>
    <w:rsid w:val="009137FF"/>
    <w:rsid w:val="00915D3B"/>
    <w:rsid w:val="00916212"/>
    <w:rsid w:val="009169E2"/>
    <w:rsid w:val="00917535"/>
    <w:rsid w:val="0091757A"/>
    <w:rsid w:val="009247BA"/>
    <w:rsid w:val="0092492E"/>
    <w:rsid w:val="009249E3"/>
    <w:rsid w:val="009251D4"/>
    <w:rsid w:val="0092525B"/>
    <w:rsid w:val="009269CC"/>
    <w:rsid w:val="00926DF0"/>
    <w:rsid w:val="00931A1A"/>
    <w:rsid w:val="009333FF"/>
    <w:rsid w:val="00933CCE"/>
    <w:rsid w:val="00936AFC"/>
    <w:rsid w:val="00941C15"/>
    <w:rsid w:val="00942463"/>
    <w:rsid w:val="00942B5B"/>
    <w:rsid w:val="00943797"/>
    <w:rsid w:val="009452F8"/>
    <w:rsid w:val="00946622"/>
    <w:rsid w:val="009469A7"/>
    <w:rsid w:val="009528DF"/>
    <w:rsid w:val="00952C9C"/>
    <w:rsid w:val="009550E9"/>
    <w:rsid w:val="00957288"/>
    <w:rsid w:val="0095728E"/>
    <w:rsid w:val="00957BE9"/>
    <w:rsid w:val="00961BC2"/>
    <w:rsid w:val="00961F15"/>
    <w:rsid w:val="00962419"/>
    <w:rsid w:val="00962CDF"/>
    <w:rsid w:val="0096354C"/>
    <w:rsid w:val="00964EB7"/>
    <w:rsid w:val="0096573A"/>
    <w:rsid w:val="00966995"/>
    <w:rsid w:val="00966E99"/>
    <w:rsid w:val="009678D4"/>
    <w:rsid w:val="00967B09"/>
    <w:rsid w:val="00971202"/>
    <w:rsid w:val="009724F4"/>
    <w:rsid w:val="00972E05"/>
    <w:rsid w:val="009741D2"/>
    <w:rsid w:val="0097432B"/>
    <w:rsid w:val="009748AC"/>
    <w:rsid w:val="00974E62"/>
    <w:rsid w:val="00977531"/>
    <w:rsid w:val="0097786F"/>
    <w:rsid w:val="00977C9C"/>
    <w:rsid w:val="00980326"/>
    <w:rsid w:val="00982585"/>
    <w:rsid w:val="009828CD"/>
    <w:rsid w:val="0098305C"/>
    <w:rsid w:val="009869B3"/>
    <w:rsid w:val="00986E83"/>
    <w:rsid w:val="009871A5"/>
    <w:rsid w:val="0098787B"/>
    <w:rsid w:val="00987B8B"/>
    <w:rsid w:val="0099125A"/>
    <w:rsid w:val="009917C5"/>
    <w:rsid w:val="00995824"/>
    <w:rsid w:val="0099604A"/>
    <w:rsid w:val="009963F8"/>
    <w:rsid w:val="009A1146"/>
    <w:rsid w:val="009A2C06"/>
    <w:rsid w:val="009A5F02"/>
    <w:rsid w:val="009B3AB0"/>
    <w:rsid w:val="009B43F6"/>
    <w:rsid w:val="009B4513"/>
    <w:rsid w:val="009B544D"/>
    <w:rsid w:val="009B6244"/>
    <w:rsid w:val="009C1FB4"/>
    <w:rsid w:val="009C20CE"/>
    <w:rsid w:val="009C5781"/>
    <w:rsid w:val="009C5BAA"/>
    <w:rsid w:val="009C6163"/>
    <w:rsid w:val="009C7928"/>
    <w:rsid w:val="009D1A45"/>
    <w:rsid w:val="009D239B"/>
    <w:rsid w:val="009D5556"/>
    <w:rsid w:val="009D5FD4"/>
    <w:rsid w:val="009D6FE9"/>
    <w:rsid w:val="009E0F68"/>
    <w:rsid w:val="009E182A"/>
    <w:rsid w:val="009E2144"/>
    <w:rsid w:val="009E2541"/>
    <w:rsid w:val="009E4B9F"/>
    <w:rsid w:val="009E4EAB"/>
    <w:rsid w:val="009E636A"/>
    <w:rsid w:val="009F056F"/>
    <w:rsid w:val="009F0BCE"/>
    <w:rsid w:val="009F353C"/>
    <w:rsid w:val="009F53B5"/>
    <w:rsid w:val="009F69A9"/>
    <w:rsid w:val="009F76C3"/>
    <w:rsid w:val="00A0151B"/>
    <w:rsid w:val="00A02102"/>
    <w:rsid w:val="00A026E5"/>
    <w:rsid w:val="00A029E6"/>
    <w:rsid w:val="00A030BD"/>
    <w:rsid w:val="00A05827"/>
    <w:rsid w:val="00A1174D"/>
    <w:rsid w:val="00A11820"/>
    <w:rsid w:val="00A120AA"/>
    <w:rsid w:val="00A127AA"/>
    <w:rsid w:val="00A128C9"/>
    <w:rsid w:val="00A14C01"/>
    <w:rsid w:val="00A15C66"/>
    <w:rsid w:val="00A167D7"/>
    <w:rsid w:val="00A23648"/>
    <w:rsid w:val="00A23BCD"/>
    <w:rsid w:val="00A2536D"/>
    <w:rsid w:val="00A25FA9"/>
    <w:rsid w:val="00A301B6"/>
    <w:rsid w:val="00A30C45"/>
    <w:rsid w:val="00A31CFA"/>
    <w:rsid w:val="00A32286"/>
    <w:rsid w:val="00A3327A"/>
    <w:rsid w:val="00A37C6F"/>
    <w:rsid w:val="00A40259"/>
    <w:rsid w:val="00A40F46"/>
    <w:rsid w:val="00A4158F"/>
    <w:rsid w:val="00A42CEB"/>
    <w:rsid w:val="00A43366"/>
    <w:rsid w:val="00A43F7D"/>
    <w:rsid w:val="00A45025"/>
    <w:rsid w:val="00A45114"/>
    <w:rsid w:val="00A46486"/>
    <w:rsid w:val="00A46D1B"/>
    <w:rsid w:val="00A535FB"/>
    <w:rsid w:val="00A5389A"/>
    <w:rsid w:val="00A55FE2"/>
    <w:rsid w:val="00A57689"/>
    <w:rsid w:val="00A5786F"/>
    <w:rsid w:val="00A57A52"/>
    <w:rsid w:val="00A60295"/>
    <w:rsid w:val="00A603E1"/>
    <w:rsid w:val="00A60A68"/>
    <w:rsid w:val="00A60E61"/>
    <w:rsid w:val="00A61003"/>
    <w:rsid w:val="00A62950"/>
    <w:rsid w:val="00A638B5"/>
    <w:rsid w:val="00A63A78"/>
    <w:rsid w:val="00A64887"/>
    <w:rsid w:val="00A6608D"/>
    <w:rsid w:val="00A66137"/>
    <w:rsid w:val="00A66781"/>
    <w:rsid w:val="00A6738C"/>
    <w:rsid w:val="00A70014"/>
    <w:rsid w:val="00A732B9"/>
    <w:rsid w:val="00A73E23"/>
    <w:rsid w:val="00A73EF0"/>
    <w:rsid w:val="00A74F18"/>
    <w:rsid w:val="00A75E84"/>
    <w:rsid w:val="00A76F82"/>
    <w:rsid w:val="00A7765C"/>
    <w:rsid w:val="00A81068"/>
    <w:rsid w:val="00A81CFC"/>
    <w:rsid w:val="00A82371"/>
    <w:rsid w:val="00A826D7"/>
    <w:rsid w:val="00A86657"/>
    <w:rsid w:val="00A86AA1"/>
    <w:rsid w:val="00A87880"/>
    <w:rsid w:val="00A8793E"/>
    <w:rsid w:val="00A8796C"/>
    <w:rsid w:val="00A87F36"/>
    <w:rsid w:val="00A90526"/>
    <w:rsid w:val="00A90B90"/>
    <w:rsid w:val="00A9135A"/>
    <w:rsid w:val="00A93585"/>
    <w:rsid w:val="00A93834"/>
    <w:rsid w:val="00A94C0A"/>
    <w:rsid w:val="00A95F18"/>
    <w:rsid w:val="00A96E2F"/>
    <w:rsid w:val="00AA0E18"/>
    <w:rsid w:val="00AA5731"/>
    <w:rsid w:val="00AA7151"/>
    <w:rsid w:val="00AA7A30"/>
    <w:rsid w:val="00AB052F"/>
    <w:rsid w:val="00AB1863"/>
    <w:rsid w:val="00AB3811"/>
    <w:rsid w:val="00AB3BEB"/>
    <w:rsid w:val="00AB6AA7"/>
    <w:rsid w:val="00AB6B08"/>
    <w:rsid w:val="00AB76D5"/>
    <w:rsid w:val="00AB7813"/>
    <w:rsid w:val="00AC15FF"/>
    <w:rsid w:val="00AC4676"/>
    <w:rsid w:val="00AC4C34"/>
    <w:rsid w:val="00AC4CBE"/>
    <w:rsid w:val="00AC4F49"/>
    <w:rsid w:val="00AC52CF"/>
    <w:rsid w:val="00AC5854"/>
    <w:rsid w:val="00AC5D9D"/>
    <w:rsid w:val="00AC62BF"/>
    <w:rsid w:val="00AC6753"/>
    <w:rsid w:val="00AC723F"/>
    <w:rsid w:val="00AD267A"/>
    <w:rsid w:val="00AD5050"/>
    <w:rsid w:val="00AD6FF1"/>
    <w:rsid w:val="00AE089B"/>
    <w:rsid w:val="00AE12ED"/>
    <w:rsid w:val="00AE15B8"/>
    <w:rsid w:val="00AE1CD2"/>
    <w:rsid w:val="00AE2201"/>
    <w:rsid w:val="00AE3AA0"/>
    <w:rsid w:val="00AE3DCF"/>
    <w:rsid w:val="00AE3FD8"/>
    <w:rsid w:val="00AE518E"/>
    <w:rsid w:val="00AE6A53"/>
    <w:rsid w:val="00AF1481"/>
    <w:rsid w:val="00AF1D2A"/>
    <w:rsid w:val="00AF302F"/>
    <w:rsid w:val="00AF33E0"/>
    <w:rsid w:val="00AF4CBA"/>
    <w:rsid w:val="00B0000A"/>
    <w:rsid w:val="00B01234"/>
    <w:rsid w:val="00B0356A"/>
    <w:rsid w:val="00B04DF3"/>
    <w:rsid w:val="00B06A09"/>
    <w:rsid w:val="00B078CD"/>
    <w:rsid w:val="00B07B06"/>
    <w:rsid w:val="00B10775"/>
    <w:rsid w:val="00B119E2"/>
    <w:rsid w:val="00B14062"/>
    <w:rsid w:val="00B15D0F"/>
    <w:rsid w:val="00B21458"/>
    <w:rsid w:val="00B25BF0"/>
    <w:rsid w:val="00B270BB"/>
    <w:rsid w:val="00B27348"/>
    <w:rsid w:val="00B305E1"/>
    <w:rsid w:val="00B32645"/>
    <w:rsid w:val="00B33536"/>
    <w:rsid w:val="00B36165"/>
    <w:rsid w:val="00B37C12"/>
    <w:rsid w:val="00B40164"/>
    <w:rsid w:val="00B4074E"/>
    <w:rsid w:val="00B40D7A"/>
    <w:rsid w:val="00B4168B"/>
    <w:rsid w:val="00B41DB3"/>
    <w:rsid w:val="00B430A6"/>
    <w:rsid w:val="00B43860"/>
    <w:rsid w:val="00B43BF6"/>
    <w:rsid w:val="00B469C9"/>
    <w:rsid w:val="00B473B4"/>
    <w:rsid w:val="00B47667"/>
    <w:rsid w:val="00B4792A"/>
    <w:rsid w:val="00B50379"/>
    <w:rsid w:val="00B505A8"/>
    <w:rsid w:val="00B51E4B"/>
    <w:rsid w:val="00B53DD7"/>
    <w:rsid w:val="00B54B83"/>
    <w:rsid w:val="00B56A4F"/>
    <w:rsid w:val="00B60309"/>
    <w:rsid w:val="00B60B51"/>
    <w:rsid w:val="00B623DF"/>
    <w:rsid w:val="00B640A0"/>
    <w:rsid w:val="00B712E3"/>
    <w:rsid w:val="00B71CC7"/>
    <w:rsid w:val="00B738F9"/>
    <w:rsid w:val="00B73BE7"/>
    <w:rsid w:val="00B73DF9"/>
    <w:rsid w:val="00B748FA"/>
    <w:rsid w:val="00B77120"/>
    <w:rsid w:val="00B82AC1"/>
    <w:rsid w:val="00B82AC8"/>
    <w:rsid w:val="00B83879"/>
    <w:rsid w:val="00B84875"/>
    <w:rsid w:val="00B84D77"/>
    <w:rsid w:val="00B85CD5"/>
    <w:rsid w:val="00B862C5"/>
    <w:rsid w:val="00B934E7"/>
    <w:rsid w:val="00B94C2C"/>
    <w:rsid w:val="00B95397"/>
    <w:rsid w:val="00B95CB3"/>
    <w:rsid w:val="00B96435"/>
    <w:rsid w:val="00B9688F"/>
    <w:rsid w:val="00B97762"/>
    <w:rsid w:val="00BA7829"/>
    <w:rsid w:val="00BB029F"/>
    <w:rsid w:val="00BB12E1"/>
    <w:rsid w:val="00BB1C83"/>
    <w:rsid w:val="00BB222D"/>
    <w:rsid w:val="00BB4E3A"/>
    <w:rsid w:val="00BB5A13"/>
    <w:rsid w:val="00BB6BD0"/>
    <w:rsid w:val="00BB7584"/>
    <w:rsid w:val="00BB7BAA"/>
    <w:rsid w:val="00BC026F"/>
    <w:rsid w:val="00BC1FCA"/>
    <w:rsid w:val="00BC206C"/>
    <w:rsid w:val="00BC42C7"/>
    <w:rsid w:val="00BC61B1"/>
    <w:rsid w:val="00BC6C70"/>
    <w:rsid w:val="00BD08B1"/>
    <w:rsid w:val="00BD1052"/>
    <w:rsid w:val="00BD2ED1"/>
    <w:rsid w:val="00BD40E4"/>
    <w:rsid w:val="00BD547B"/>
    <w:rsid w:val="00BD6188"/>
    <w:rsid w:val="00BE1C07"/>
    <w:rsid w:val="00BE2CE3"/>
    <w:rsid w:val="00BE30B0"/>
    <w:rsid w:val="00BE5768"/>
    <w:rsid w:val="00BE654C"/>
    <w:rsid w:val="00BE7BB5"/>
    <w:rsid w:val="00BE7EC7"/>
    <w:rsid w:val="00BF14E1"/>
    <w:rsid w:val="00BF1760"/>
    <w:rsid w:val="00BF37D7"/>
    <w:rsid w:val="00BF5F5A"/>
    <w:rsid w:val="00BF6B4D"/>
    <w:rsid w:val="00BF6E24"/>
    <w:rsid w:val="00C0227D"/>
    <w:rsid w:val="00C0454F"/>
    <w:rsid w:val="00C0568D"/>
    <w:rsid w:val="00C073A5"/>
    <w:rsid w:val="00C1145E"/>
    <w:rsid w:val="00C1403A"/>
    <w:rsid w:val="00C1455D"/>
    <w:rsid w:val="00C158D5"/>
    <w:rsid w:val="00C168FA"/>
    <w:rsid w:val="00C21AE9"/>
    <w:rsid w:val="00C223B6"/>
    <w:rsid w:val="00C23423"/>
    <w:rsid w:val="00C27AF3"/>
    <w:rsid w:val="00C27BB6"/>
    <w:rsid w:val="00C30472"/>
    <w:rsid w:val="00C31EF3"/>
    <w:rsid w:val="00C32D2E"/>
    <w:rsid w:val="00C3511E"/>
    <w:rsid w:val="00C428C0"/>
    <w:rsid w:val="00C44139"/>
    <w:rsid w:val="00C44B01"/>
    <w:rsid w:val="00C456B7"/>
    <w:rsid w:val="00C472D4"/>
    <w:rsid w:val="00C47515"/>
    <w:rsid w:val="00C50F8B"/>
    <w:rsid w:val="00C52603"/>
    <w:rsid w:val="00C5377C"/>
    <w:rsid w:val="00C6010E"/>
    <w:rsid w:val="00C605B5"/>
    <w:rsid w:val="00C6420A"/>
    <w:rsid w:val="00C64EA5"/>
    <w:rsid w:val="00C671C5"/>
    <w:rsid w:val="00C67BD8"/>
    <w:rsid w:val="00C7013D"/>
    <w:rsid w:val="00C7268F"/>
    <w:rsid w:val="00C741FC"/>
    <w:rsid w:val="00C8314B"/>
    <w:rsid w:val="00C850E1"/>
    <w:rsid w:val="00C86DB1"/>
    <w:rsid w:val="00C86EEE"/>
    <w:rsid w:val="00C87233"/>
    <w:rsid w:val="00C909E0"/>
    <w:rsid w:val="00C9365D"/>
    <w:rsid w:val="00C93DC1"/>
    <w:rsid w:val="00C97679"/>
    <w:rsid w:val="00CA3A00"/>
    <w:rsid w:val="00CA41D5"/>
    <w:rsid w:val="00CA5167"/>
    <w:rsid w:val="00CA53F6"/>
    <w:rsid w:val="00CB03FB"/>
    <w:rsid w:val="00CB1A5F"/>
    <w:rsid w:val="00CB2B6E"/>
    <w:rsid w:val="00CB5DAA"/>
    <w:rsid w:val="00CC32F1"/>
    <w:rsid w:val="00CC3BDF"/>
    <w:rsid w:val="00CC40C8"/>
    <w:rsid w:val="00CC4418"/>
    <w:rsid w:val="00CC6E6C"/>
    <w:rsid w:val="00CD1459"/>
    <w:rsid w:val="00CD524A"/>
    <w:rsid w:val="00CD5600"/>
    <w:rsid w:val="00CE103F"/>
    <w:rsid w:val="00CE1091"/>
    <w:rsid w:val="00CE184A"/>
    <w:rsid w:val="00CE2AE0"/>
    <w:rsid w:val="00CE4841"/>
    <w:rsid w:val="00CE71DD"/>
    <w:rsid w:val="00CE7FF8"/>
    <w:rsid w:val="00CF23A2"/>
    <w:rsid w:val="00CF3D0D"/>
    <w:rsid w:val="00CF4A28"/>
    <w:rsid w:val="00CF5F0A"/>
    <w:rsid w:val="00CF76FC"/>
    <w:rsid w:val="00CF7BB7"/>
    <w:rsid w:val="00CF7F78"/>
    <w:rsid w:val="00D007EB"/>
    <w:rsid w:val="00D01196"/>
    <w:rsid w:val="00D01F0F"/>
    <w:rsid w:val="00D020DD"/>
    <w:rsid w:val="00D03C1B"/>
    <w:rsid w:val="00D06B35"/>
    <w:rsid w:val="00D115C9"/>
    <w:rsid w:val="00D12EFC"/>
    <w:rsid w:val="00D13154"/>
    <w:rsid w:val="00D13861"/>
    <w:rsid w:val="00D159C8"/>
    <w:rsid w:val="00D16384"/>
    <w:rsid w:val="00D21688"/>
    <w:rsid w:val="00D21DE5"/>
    <w:rsid w:val="00D21EE2"/>
    <w:rsid w:val="00D2200E"/>
    <w:rsid w:val="00D221B9"/>
    <w:rsid w:val="00D24C2C"/>
    <w:rsid w:val="00D25243"/>
    <w:rsid w:val="00D2658B"/>
    <w:rsid w:val="00D271DD"/>
    <w:rsid w:val="00D27558"/>
    <w:rsid w:val="00D27A12"/>
    <w:rsid w:val="00D27EB4"/>
    <w:rsid w:val="00D32F4C"/>
    <w:rsid w:val="00D339D1"/>
    <w:rsid w:val="00D34890"/>
    <w:rsid w:val="00D34C8A"/>
    <w:rsid w:val="00D36342"/>
    <w:rsid w:val="00D41414"/>
    <w:rsid w:val="00D4156D"/>
    <w:rsid w:val="00D41CC4"/>
    <w:rsid w:val="00D443DE"/>
    <w:rsid w:val="00D454A0"/>
    <w:rsid w:val="00D45671"/>
    <w:rsid w:val="00D45AD7"/>
    <w:rsid w:val="00D46454"/>
    <w:rsid w:val="00D4653A"/>
    <w:rsid w:val="00D46B00"/>
    <w:rsid w:val="00D51B53"/>
    <w:rsid w:val="00D53045"/>
    <w:rsid w:val="00D55179"/>
    <w:rsid w:val="00D56862"/>
    <w:rsid w:val="00D6015C"/>
    <w:rsid w:val="00D618FF"/>
    <w:rsid w:val="00D63AF3"/>
    <w:rsid w:val="00D641A3"/>
    <w:rsid w:val="00D67369"/>
    <w:rsid w:val="00D71020"/>
    <w:rsid w:val="00D71B5D"/>
    <w:rsid w:val="00D76C7D"/>
    <w:rsid w:val="00D77EE0"/>
    <w:rsid w:val="00D80BBD"/>
    <w:rsid w:val="00D8230E"/>
    <w:rsid w:val="00D848E0"/>
    <w:rsid w:val="00D85616"/>
    <w:rsid w:val="00D86390"/>
    <w:rsid w:val="00D86B56"/>
    <w:rsid w:val="00D87CFE"/>
    <w:rsid w:val="00D9031C"/>
    <w:rsid w:val="00D91422"/>
    <w:rsid w:val="00D91E1A"/>
    <w:rsid w:val="00D92853"/>
    <w:rsid w:val="00D93D4E"/>
    <w:rsid w:val="00DA02EE"/>
    <w:rsid w:val="00DA0D52"/>
    <w:rsid w:val="00DA1B79"/>
    <w:rsid w:val="00DA1E3E"/>
    <w:rsid w:val="00DA22FE"/>
    <w:rsid w:val="00DA3B40"/>
    <w:rsid w:val="00DB06AC"/>
    <w:rsid w:val="00DB09C4"/>
    <w:rsid w:val="00DB2DD0"/>
    <w:rsid w:val="00DB467F"/>
    <w:rsid w:val="00DB4EB1"/>
    <w:rsid w:val="00DB50B5"/>
    <w:rsid w:val="00DB63A6"/>
    <w:rsid w:val="00DB7C9E"/>
    <w:rsid w:val="00DC0657"/>
    <w:rsid w:val="00DC1AD0"/>
    <w:rsid w:val="00DC1F45"/>
    <w:rsid w:val="00DC20C3"/>
    <w:rsid w:val="00DC2242"/>
    <w:rsid w:val="00DC235E"/>
    <w:rsid w:val="00DC3CE6"/>
    <w:rsid w:val="00DC49AD"/>
    <w:rsid w:val="00DD0916"/>
    <w:rsid w:val="00DD0FFB"/>
    <w:rsid w:val="00DD33A4"/>
    <w:rsid w:val="00DD4BF2"/>
    <w:rsid w:val="00DD5A95"/>
    <w:rsid w:val="00DE0AC8"/>
    <w:rsid w:val="00DE2290"/>
    <w:rsid w:val="00DE2982"/>
    <w:rsid w:val="00DE4548"/>
    <w:rsid w:val="00DE5163"/>
    <w:rsid w:val="00DE51B3"/>
    <w:rsid w:val="00DE564B"/>
    <w:rsid w:val="00DE64CD"/>
    <w:rsid w:val="00DE6E91"/>
    <w:rsid w:val="00DF0845"/>
    <w:rsid w:val="00DF1A0B"/>
    <w:rsid w:val="00DF1F84"/>
    <w:rsid w:val="00DF3CF0"/>
    <w:rsid w:val="00DF60BF"/>
    <w:rsid w:val="00E007FA"/>
    <w:rsid w:val="00E00DF7"/>
    <w:rsid w:val="00E03BB0"/>
    <w:rsid w:val="00E03BD4"/>
    <w:rsid w:val="00E054F1"/>
    <w:rsid w:val="00E073BF"/>
    <w:rsid w:val="00E11174"/>
    <w:rsid w:val="00E13658"/>
    <w:rsid w:val="00E14980"/>
    <w:rsid w:val="00E15BDF"/>
    <w:rsid w:val="00E15C0E"/>
    <w:rsid w:val="00E226B4"/>
    <w:rsid w:val="00E23FAC"/>
    <w:rsid w:val="00E26983"/>
    <w:rsid w:val="00E26A84"/>
    <w:rsid w:val="00E26FDC"/>
    <w:rsid w:val="00E279CE"/>
    <w:rsid w:val="00E3149C"/>
    <w:rsid w:val="00E31797"/>
    <w:rsid w:val="00E31A0C"/>
    <w:rsid w:val="00E31BF6"/>
    <w:rsid w:val="00E329B1"/>
    <w:rsid w:val="00E33495"/>
    <w:rsid w:val="00E334FB"/>
    <w:rsid w:val="00E34170"/>
    <w:rsid w:val="00E344FC"/>
    <w:rsid w:val="00E3465D"/>
    <w:rsid w:val="00E36AFE"/>
    <w:rsid w:val="00E4117C"/>
    <w:rsid w:val="00E453E2"/>
    <w:rsid w:val="00E45E4D"/>
    <w:rsid w:val="00E45F88"/>
    <w:rsid w:val="00E473E5"/>
    <w:rsid w:val="00E473FA"/>
    <w:rsid w:val="00E47E7E"/>
    <w:rsid w:val="00E507FE"/>
    <w:rsid w:val="00E50B45"/>
    <w:rsid w:val="00E51EDA"/>
    <w:rsid w:val="00E544B3"/>
    <w:rsid w:val="00E61683"/>
    <w:rsid w:val="00E633CB"/>
    <w:rsid w:val="00E641F3"/>
    <w:rsid w:val="00E66006"/>
    <w:rsid w:val="00E662AC"/>
    <w:rsid w:val="00E678B0"/>
    <w:rsid w:val="00E71550"/>
    <w:rsid w:val="00E72E0D"/>
    <w:rsid w:val="00E73F4C"/>
    <w:rsid w:val="00E73F7C"/>
    <w:rsid w:val="00E74AE9"/>
    <w:rsid w:val="00E74E10"/>
    <w:rsid w:val="00E76BF2"/>
    <w:rsid w:val="00E821BA"/>
    <w:rsid w:val="00E826A1"/>
    <w:rsid w:val="00E82708"/>
    <w:rsid w:val="00E845E0"/>
    <w:rsid w:val="00E85971"/>
    <w:rsid w:val="00E85DF4"/>
    <w:rsid w:val="00E91107"/>
    <w:rsid w:val="00E91317"/>
    <w:rsid w:val="00E92F0B"/>
    <w:rsid w:val="00E9543C"/>
    <w:rsid w:val="00EA0C5A"/>
    <w:rsid w:val="00EA1E4C"/>
    <w:rsid w:val="00EA4228"/>
    <w:rsid w:val="00EA466F"/>
    <w:rsid w:val="00EA51D9"/>
    <w:rsid w:val="00EA581D"/>
    <w:rsid w:val="00EA5A53"/>
    <w:rsid w:val="00EA5D8D"/>
    <w:rsid w:val="00EB0BD4"/>
    <w:rsid w:val="00EB1E85"/>
    <w:rsid w:val="00EB7E30"/>
    <w:rsid w:val="00EC0148"/>
    <w:rsid w:val="00EC344E"/>
    <w:rsid w:val="00EC37B8"/>
    <w:rsid w:val="00EC39F6"/>
    <w:rsid w:val="00EC5601"/>
    <w:rsid w:val="00EC5C3D"/>
    <w:rsid w:val="00EC679A"/>
    <w:rsid w:val="00EC7A2D"/>
    <w:rsid w:val="00EC7A4C"/>
    <w:rsid w:val="00ED05F4"/>
    <w:rsid w:val="00ED34DD"/>
    <w:rsid w:val="00ED4826"/>
    <w:rsid w:val="00ED78C1"/>
    <w:rsid w:val="00ED7D71"/>
    <w:rsid w:val="00EE180F"/>
    <w:rsid w:val="00EE2B22"/>
    <w:rsid w:val="00EE45F4"/>
    <w:rsid w:val="00EE48B9"/>
    <w:rsid w:val="00EE669B"/>
    <w:rsid w:val="00EF04A1"/>
    <w:rsid w:val="00EF3211"/>
    <w:rsid w:val="00EF4F6D"/>
    <w:rsid w:val="00EF55BA"/>
    <w:rsid w:val="00F000F5"/>
    <w:rsid w:val="00F0054C"/>
    <w:rsid w:val="00F006CD"/>
    <w:rsid w:val="00F028F3"/>
    <w:rsid w:val="00F05AF7"/>
    <w:rsid w:val="00F064A4"/>
    <w:rsid w:val="00F06D58"/>
    <w:rsid w:val="00F101B4"/>
    <w:rsid w:val="00F1047D"/>
    <w:rsid w:val="00F10FBE"/>
    <w:rsid w:val="00F114C4"/>
    <w:rsid w:val="00F11AE5"/>
    <w:rsid w:val="00F12BE9"/>
    <w:rsid w:val="00F15466"/>
    <w:rsid w:val="00F21F0E"/>
    <w:rsid w:val="00F2389C"/>
    <w:rsid w:val="00F239F0"/>
    <w:rsid w:val="00F24582"/>
    <w:rsid w:val="00F24E62"/>
    <w:rsid w:val="00F30958"/>
    <w:rsid w:val="00F34E90"/>
    <w:rsid w:val="00F358D4"/>
    <w:rsid w:val="00F35BAB"/>
    <w:rsid w:val="00F36A90"/>
    <w:rsid w:val="00F40043"/>
    <w:rsid w:val="00F42F03"/>
    <w:rsid w:val="00F4323E"/>
    <w:rsid w:val="00F4450C"/>
    <w:rsid w:val="00F47640"/>
    <w:rsid w:val="00F4768E"/>
    <w:rsid w:val="00F47BE6"/>
    <w:rsid w:val="00F508B9"/>
    <w:rsid w:val="00F518D2"/>
    <w:rsid w:val="00F5190A"/>
    <w:rsid w:val="00F54BA9"/>
    <w:rsid w:val="00F55232"/>
    <w:rsid w:val="00F558D0"/>
    <w:rsid w:val="00F56A1E"/>
    <w:rsid w:val="00F57032"/>
    <w:rsid w:val="00F610FC"/>
    <w:rsid w:val="00F6111A"/>
    <w:rsid w:val="00F621B1"/>
    <w:rsid w:val="00F64BB7"/>
    <w:rsid w:val="00F6515D"/>
    <w:rsid w:val="00F65527"/>
    <w:rsid w:val="00F66A1A"/>
    <w:rsid w:val="00F66E1F"/>
    <w:rsid w:val="00F6759C"/>
    <w:rsid w:val="00F706AF"/>
    <w:rsid w:val="00F713A2"/>
    <w:rsid w:val="00F729C2"/>
    <w:rsid w:val="00F75726"/>
    <w:rsid w:val="00F774CB"/>
    <w:rsid w:val="00F81D3E"/>
    <w:rsid w:val="00F83CFC"/>
    <w:rsid w:val="00F8634D"/>
    <w:rsid w:val="00F86561"/>
    <w:rsid w:val="00F86915"/>
    <w:rsid w:val="00F90433"/>
    <w:rsid w:val="00F91108"/>
    <w:rsid w:val="00F91125"/>
    <w:rsid w:val="00F917F2"/>
    <w:rsid w:val="00F95C86"/>
    <w:rsid w:val="00FA225E"/>
    <w:rsid w:val="00FA25E5"/>
    <w:rsid w:val="00FA42D8"/>
    <w:rsid w:val="00FA455C"/>
    <w:rsid w:val="00FA4B8C"/>
    <w:rsid w:val="00FA63B8"/>
    <w:rsid w:val="00FA74DB"/>
    <w:rsid w:val="00FA7631"/>
    <w:rsid w:val="00FB0A44"/>
    <w:rsid w:val="00FB3136"/>
    <w:rsid w:val="00FB3A38"/>
    <w:rsid w:val="00FB5980"/>
    <w:rsid w:val="00FB5B32"/>
    <w:rsid w:val="00FB7665"/>
    <w:rsid w:val="00FB7876"/>
    <w:rsid w:val="00FC214B"/>
    <w:rsid w:val="00FC27E3"/>
    <w:rsid w:val="00FC2C24"/>
    <w:rsid w:val="00FC5691"/>
    <w:rsid w:val="00FC56C5"/>
    <w:rsid w:val="00FC5B80"/>
    <w:rsid w:val="00FD1320"/>
    <w:rsid w:val="00FD2D23"/>
    <w:rsid w:val="00FD4938"/>
    <w:rsid w:val="00FD4EB1"/>
    <w:rsid w:val="00FD5287"/>
    <w:rsid w:val="00FD5784"/>
    <w:rsid w:val="00FD6D40"/>
    <w:rsid w:val="00FD6DF2"/>
    <w:rsid w:val="00FD7A34"/>
    <w:rsid w:val="00FE0A18"/>
    <w:rsid w:val="00FE2AD4"/>
    <w:rsid w:val="00FE33D0"/>
    <w:rsid w:val="00FE3734"/>
    <w:rsid w:val="00FE3E68"/>
    <w:rsid w:val="00FE41AA"/>
    <w:rsid w:val="00FE507E"/>
    <w:rsid w:val="00FE6230"/>
    <w:rsid w:val="00FE70FA"/>
    <w:rsid w:val="00FE73D4"/>
    <w:rsid w:val="00FF1E61"/>
    <w:rsid w:val="00FF3478"/>
    <w:rsid w:val="00FF3655"/>
    <w:rsid w:val="00FF474B"/>
    <w:rsid w:val="00FF69B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6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5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C5D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5D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C5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2A2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E19"/>
  </w:style>
  <w:style w:type="paragraph" w:styleId="a5">
    <w:name w:val="footer"/>
    <w:basedOn w:val="a"/>
    <w:rsid w:val="002A2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3B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3BC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97432B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BE1C07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C9365D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4007C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AE3AA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4842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7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15142</CharactersWithSpaces>
  <SharedDoc>false</SharedDoc>
  <HLinks>
    <vt:vector size="264" baseType="variant">
      <vt:variant>
        <vt:i4>131140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4980740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4980740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consultantplus://offline/ref=909C5CC6F06363E76D3B485EEB4573A4E5AA026CDFF0C10FB0DC9993561AE7259405053CD2C2C2C2G4H2F</vt:lpwstr>
      </vt:variant>
      <vt:variant>
        <vt:lpwstr/>
      </vt:variant>
      <vt:variant>
        <vt:i4>7340085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consultantplus://offline/ref=909C5CC6F06363E76D3B485EEB4573A4E5AF0461DEF6C10FB0DC9993561AE7259405053CD2C2C2C3G4HBF</vt:lpwstr>
      </vt:variant>
      <vt:variant>
        <vt:lpwstr/>
      </vt:variant>
      <vt:variant>
        <vt:i4>4259853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4259932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consultantplus://offline/ref=909C5CC6F06363E76D3B5653FD2929AAEDA75D68DCF6CD51E483C2CE0113ED72D34A5C7E96CFC3C34380B5GFHEF</vt:lpwstr>
      </vt:variant>
      <vt:variant>
        <vt:lpwstr/>
      </vt:variant>
      <vt:variant>
        <vt:i4>7340132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consultantplus://offline/ref=909C5CC6F06363E76D3B485EEB4573A4E5A40065D1F3C10FB0DC9993561AE7259405053CD2C3C2C7G4H5F</vt:lpwstr>
      </vt:variant>
      <vt:variant>
        <vt:lpwstr/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Par1108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6881329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6619185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6684722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Par1060</vt:lpwstr>
      </vt:variant>
      <vt:variant>
        <vt:i4>6619186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6619186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1769553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Par1050</vt:lpwstr>
      </vt:variant>
      <vt:variant>
        <vt:i4>4259853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7340083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consultantplus://offline/ref=909C5CC6F06363E76D3B485EEB4573A4E5A40164DCF1C10FB0DC9993561AE7259405053CD2C2C2C2G4H6F</vt:lpwstr>
      </vt:variant>
      <vt:variant>
        <vt:lpwstr/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4063293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consultantplus://offline/ref=95C911B760324C204E9B6CFC879CA97B9ADD5FE073712E4717284AF310TAE</vt:lpwstr>
      </vt:variant>
      <vt:variant>
        <vt:lpwstr/>
      </vt:variant>
      <vt:variant>
        <vt:i4>5767256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consultantplus://offline/ref=95C911B760324C204E9B6CFC879CA97B9BDF59E175712E4717284AF30A343E321ED4811B9C828318T7E</vt:lpwstr>
      </vt:variant>
      <vt:variant>
        <vt:lpwstr/>
      </vt:variant>
      <vt:variant>
        <vt:i4>5767179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consultantplus://offline/ref=95C911B760324C204E9B6CFC879CA97B9BDF59E175712E4717284AF30A343E321ED4811B9C838218TDE</vt:lpwstr>
      </vt:variant>
      <vt:variant>
        <vt:lpwstr/>
      </vt:variant>
      <vt:variant>
        <vt:i4>4063341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consultantplus://offline/ref=95C911B760324C204E9B6CFC879CA97B9BDE5EEE77712E4717284AF310TAE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consultantplus://offline/ref=909C5CC6F06363E76D3B5653FD2929AAEDA75D68DCF1C95AE583C2CE0113ED72GDH3F</vt:lpwstr>
      </vt:variant>
      <vt:variant>
        <vt:lpwstr/>
      </vt:variant>
      <vt:variant>
        <vt:i4>2621498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consultantplus://offline/ref=909C5CC6F06363E76D3B485EEB4573A4E0A80462DBFF9C05B8859591G5H1F</vt:lpwstr>
      </vt:variant>
      <vt:variant>
        <vt:lpwstr/>
      </vt:variant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consultantplus://offline/ref=909C5CC6F06363E76D3B485EEB4573A4E5AA0363DAF6C10FB0DC999356G1HAF</vt:lpwstr>
      </vt:variant>
      <vt:variant>
        <vt:lpwstr/>
      </vt:variant>
      <vt:variant>
        <vt:i4>1769556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consultantplus://offline/ref=909C5CC6F06363E76D3B485EEB4573A4E5A8076DD9F0C10FB0DC999356G1HAF</vt:lpwstr>
      </vt:variant>
      <vt:variant>
        <vt:lpwstr/>
      </vt:variant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consultantplus://offline/ref=909C5CC6F06363E76D3B485EEB4573A4E5A50266DCF3C10FB0DC999356G1HAF</vt:lpwstr>
      </vt:variant>
      <vt:variant>
        <vt:lpwstr/>
      </vt:variant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consultantplus://offline/ref=909C5CC6F06363E76D3B485EEB4573A4E5A50263D0F5C10FB0DC999356G1HAF</vt:lpwstr>
      </vt:variant>
      <vt:variant>
        <vt:lpwstr/>
      </vt:variant>
      <vt:variant>
        <vt:i4>1769476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consultantplus://offline/ref=909C5CC6F06363E76D3B485EEB4573A4E5A40060DBFDC10FB0DC999356G1HAF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consultantplus://offline/ref=909C5CC6F06363E76D3B485EEB4573A4E5A40065D1F3C10FB0DC999356G1HAF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consultantplus://offline/ref=C887AD938AE81E4E59E166617A7E0EC51754BECB3BD9E1F346925F601C750B078A6CAB19C1QAYEA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_</dc:creator>
  <cp:lastModifiedBy>Kacherov_AN</cp:lastModifiedBy>
  <cp:revision>68</cp:revision>
  <cp:lastPrinted>2017-01-31T00:09:00Z</cp:lastPrinted>
  <dcterms:created xsi:type="dcterms:W3CDTF">2017-01-31T00:11:00Z</dcterms:created>
  <dcterms:modified xsi:type="dcterms:W3CDTF">2018-02-14T01:28:00Z</dcterms:modified>
</cp:coreProperties>
</file>