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EF" w:rsidRPr="00257692" w:rsidRDefault="00CB7EEF" w:rsidP="00252EB1">
      <w:pPr>
        <w:ind w:firstLine="0"/>
        <w:jc w:val="center"/>
        <w:rPr>
          <w:rFonts w:ascii="Times New Roman" w:hAnsi="Times New Roman"/>
          <w:sz w:val="28"/>
          <w:szCs w:val="28"/>
        </w:rPr>
      </w:pPr>
      <w:r w:rsidRPr="00257692">
        <w:rPr>
          <w:rFonts w:ascii="Times New Roman" w:hAnsi="Times New Roman"/>
          <w:sz w:val="28"/>
          <w:szCs w:val="28"/>
        </w:rPr>
        <w:t>Тенькинское районное Собрание представителей</w:t>
      </w:r>
    </w:p>
    <w:p w:rsidR="007A3177" w:rsidRPr="00252EB1" w:rsidRDefault="007A3177" w:rsidP="005C10AB">
      <w:pPr>
        <w:jc w:val="center"/>
        <w:rPr>
          <w:rFonts w:ascii="Times New Roman" w:hAnsi="Times New Roman"/>
          <w:sz w:val="36"/>
          <w:szCs w:val="36"/>
        </w:rPr>
      </w:pPr>
    </w:p>
    <w:p w:rsidR="00CB7EEF" w:rsidRPr="00257692" w:rsidRDefault="00CB7EEF" w:rsidP="005C10AB">
      <w:pPr>
        <w:tabs>
          <w:tab w:val="left" w:pos="9637"/>
        </w:tabs>
        <w:ind w:right="-2"/>
        <w:jc w:val="center"/>
        <w:rPr>
          <w:rFonts w:ascii="Times New Roman" w:hAnsi="Times New Roman"/>
          <w:b/>
          <w:caps/>
          <w:sz w:val="36"/>
          <w:szCs w:val="36"/>
        </w:rPr>
      </w:pPr>
      <w:r w:rsidRPr="00257692">
        <w:rPr>
          <w:rFonts w:ascii="Times New Roman" w:hAnsi="Times New Roman"/>
          <w:b/>
          <w:caps/>
          <w:sz w:val="36"/>
          <w:szCs w:val="36"/>
        </w:rPr>
        <w:t>Решение</w:t>
      </w:r>
    </w:p>
    <w:p w:rsidR="002379DC" w:rsidRPr="00257692" w:rsidRDefault="002379DC" w:rsidP="00252EB1">
      <w:pPr>
        <w:tabs>
          <w:tab w:val="left" w:pos="9637"/>
        </w:tabs>
        <w:rPr>
          <w:rFonts w:ascii="Times New Roman" w:hAnsi="Times New Roman"/>
          <w:b/>
          <w:caps/>
          <w:sz w:val="36"/>
          <w:szCs w:val="36"/>
        </w:rPr>
      </w:pPr>
    </w:p>
    <w:tbl>
      <w:tblPr>
        <w:tblW w:w="0" w:type="auto"/>
        <w:tblInd w:w="108" w:type="dxa"/>
        <w:tblLook w:val="01E0"/>
      </w:tblPr>
      <w:tblGrid>
        <w:gridCol w:w="4860"/>
      </w:tblGrid>
      <w:tr w:rsidR="002379DC" w:rsidRPr="00257692">
        <w:tc>
          <w:tcPr>
            <w:tcW w:w="4860" w:type="dxa"/>
          </w:tcPr>
          <w:p w:rsidR="002379DC" w:rsidRPr="00257692" w:rsidRDefault="00252EB1" w:rsidP="00C62711">
            <w:pPr>
              <w:ind w:right="-25" w:firstLine="0"/>
              <w:rPr>
                <w:rFonts w:ascii="Times New Roman" w:hAnsi="Times New Roman"/>
                <w:sz w:val="28"/>
                <w:szCs w:val="28"/>
                <w:u w:val="single"/>
              </w:rPr>
            </w:pPr>
            <w:r>
              <w:rPr>
                <w:rFonts w:ascii="Times New Roman" w:hAnsi="Times New Roman"/>
                <w:sz w:val="28"/>
                <w:szCs w:val="28"/>
              </w:rPr>
              <w:t xml:space="preserve">     </w:t>
            </w:r>
            <w:r w:rsidR="00BF6A60" w:rsidRPr="00537D93">
              <w:rPr>
                <w:rFonts w:ascii="Times New Roman" w:hAnsi="Times New Roman"/>
                <w:sz w:val="28"/>
                <w:szCs w:val="28"/>
              </w:rPr>
              <w:t>о</w:t>
            </w:r>
            <w:r w:rsidR="002379DC" w:rsidRPr="00537D93">
              <w:rPr>
                <w:rFonts w:ascii="Times New Roman" w:hAnsi="Times New Roman"/>
                <w:sz w:val="28"/>
                <w:szCs w:val="28"/>
              </w:rPr>
              <w:t>т</w:t>
            </w:r>
            <w:r>
              <w:rPr>
                <w:rFonts w:ascii="Times New Roman" w:hAnsi="Times New Roman"/>
                <w:sz w:val="28"/>
                <w:szCs w:val="28"/>
              </w:rPr>
              <w:t xml:space="preserve"> </w:t>
            </w:r>
            <w:r w:rsidR="00080996">
              <w:rPr>
                <w:rFonts w:ascii="Times New Roman" w:hAnsi="Times New Roman"/>
                <w:sz w:val="28"/>
                <w:szCs w:val="28"/>
              </w:rPr>
              <w:t>31</w:t>
            </w:r>
            <w:r>
              <w:rPr>
                <w:rFonts w:ascii="Times New Roman" w:hAnsi="Times New Roman"/>
                <w:sz w:val="28"/>
                <w:szCs w:val="28"/>
              </w:rPr>
              <w:t xml:space="preserve"> декабря </w:t>
            </w:r>
            <w:r w:rsidR="00B0011E" w:rsidRPr="00537D93">
              <w:rPr>
                <w:rFonts w:ascii="Times New Roman" w:hAnsi="Times New Roman"/>
                <w:sz w:val="28"/>
                <w:szCs w:val="28"/>
              </w:rPr>
              <w:t>2</w:t>
            </w:r>
            <w:r w:rsidR="00BF6A60" w:rsidRPr="00537D93">
              <w:rPr>
                <w:rFonts w:ascii="Times New Roman" w:hAnsi="Times New Roman"/>
                <w:sz w:val="28"/>
                <w:szCs w:val="28"/>
              </w:rPr>
              <w:t>0</w:t>
            </w:r>
            <w:r w:rsidR="00162836" w:rsidRPr="00537D93">
              <w:rPr>
                <w:rFonts w:ascii="Times New Roman" w:hAnsi="Times New Roman"/>
                <w:sz w:val="28"/>
                <w:szCs w:val="28"/>
              </w:rPr>
              <w:t>1</w:t>
            </w:r>
            <w:r w:rsidR="006A0945">
              <w:rPr>
                <w:rFonts w:ascii="Times New Roman" w:hAnsi="Times New Roman"/>
                <w:sz w:val="28"/>
                <w:szCs w:val="28"/>
              </w:rPr>
              <w:t>4</w:t>
            </w:r>
            <w:r>
              <w:rPr>
                <w:rFonts w:ascii="Times New Roman" w:hAnsi="Times New Roman"/>
                <w:sz w:val="28"/>
                <w:szCs w:val="28"/>
              </w:rPr>
              <w:t>г.</w:t>
            </w:r>
            <w:r w:rsidR="00BF6A60" w:rsidRPr="00252EB1">
              <w:rPr>
                <w:rFonts w:ascii="Times New Roman" w:hAnsi="Times New Roman"/>
                <w:sz w:val="28"/>
                <w:szCs w:val="28"/>
              </w:rPr>
              <w:t xml:space="preserve"> №</w:t>
            </w:r>
            <w:r>
              <w:rPr>
                <w:rFonts w:ascii="Times New Roman" w:hAnsi="Times New Roman"/>
                <w:sz w:val="28"/>
                <w:szCs w:val="28"/>
              </w:rPr>
              <w:t xml:space="preserve"> 6</w:t>
            </w:r>
            <w:r w:rsidR="00C62711">
              <w:rPr>
                <w:rFonts w:ascii="Times New Roman" w:hAnsi="Times New Roman"/>
                <w:sz w:val="28"/>
                <w:szCs w:val="28"/>
              </w:rPr>
              <w:t>6</w:t>
            </w:r>
          </w:p>
        </w:tc>
      </w:tr>
      <w:tr w:rsidR="002379DC" w:rsidRPr="00257692">
        <w:tc>
          <w:tcPr>
            <w:tcW w:w="4860" w:type="dxa"/>
          </w:tcPr>
          <w:p w:rsidR="002379DC" w:rsidRPr="00257692" w:rsidRDefault="00252EB1" w:rsidP="00252EB1">
            <w:pPr>
              <w:ind w:firstLine="0"/>
              <w:rPr>
                <w:rFonts w:ascii="Times New Roman" w:hAnsi="Times New Roman"/>
                <w:sz w:val="28"/>
                <w:szCs w:val="28"/>
              </w:rPr>
            </w:pPr>
            <w:r>
              <w:rPr>
                <w:rFonts w:ascii="Times New Roman" w:hAnsi="Times New Roman"/>
                <w:sz w:val="28"/>
                <w:szCs w:val="28"/>
              </w:rPr>
              <w:t xml:space="preserve">               </w:t>
            </w:r>
            <w:r w:rsidR="002379DC" w:rsidRPr="00257692">
              <w:rPr>
                <w:rFonts w:ascii="Times New Roman" w:hAnsi="Times New Roman"/>
                <w:sz w:val="28"/>
                <w:szCs w:val="28"/>
              </w:rPr>
              <w:t>п. Усть-Омчуг</w:t>
            </w:r>
          </w:p>
        </w:tc>
      </w:tr>
    </w:tbl>
    <w:p w:rsidR="00252EB1" w:rsidRDefault="00252EB1" w:rsidP="00252EB1">
      <w:pPr>
        <w:ind w:firstLine="0"/>
        <w:rPr>
          <w:rFonts w:ascii="Times New Roman" w:hAnsi="Times New Roman"/>
          <w:sz w:val="24"/>
          <w:szCs w:val="24"/>
        </w:rPr>
      </w:pPr>
    </w:p>
    <w:p w:rsidR="00252EB1" w:rsidRPr="00257692" w:rsidRDefault="00252EB1" w:rsidP="00252EB1">
      <w:pPr>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6"/>
      </w:tblGrid>
      <w:tr w:rsidR="003E4A43" w:rsidRPr="00257692" w:rsidTr="00252EB1">
        <w:trPr>
          <w:trHeight w:val="1137"/>
        </w:trPr>
        <w:tc>
          <w:tcPr>
            <w:tcW w:w="4956" w:type="dxa"/>
            <w:tcBorders>
              <w:top w:val="nil"/>
              <w:left w:val="nil"/>
              <w:bottom w:val="nil"/>
              <w:right w:val="nil"/>
            </w:tcBorders>
          </w:tcPr>
          <w:p w:rsidR="003E4A43" w:rsidRPr="00257692" w:rsidRDefault="003E4A43" w:rsidP="0020356E">
            <w:pPr>
              <w:pStyle w:val="1"/>
              <w:jc w:val="both"/>
              <w:rPr>
                <w:rFonts w:ascii="Times New Roman" w:hAnsi="Times New Roman"/>
              </w:rPr>
            </w:pPr>
            <w:r w:rsidRPr="00257692">
              <w:rPr>
                <w:rFonts w:ascii="Times New Roman" w:hAnsi="Times New Roman"/>
                <w:color w:val="auto"/>
                <w:sz w:val="24"/>
                <w:szCs w:val="24"/>
              </w:rPr>
              <w:t>«О бюджете муниципального образования Тенькинский район Магаданской области  на 201</w:t>
            </w:r>
            <w:r w:rsidR="006A0945">
              <w:rPr>
                <w:rFonts w:ascii="Times New Roman" w:hAnsi="Times New Roman"/>
                <w:color w:val="auto"/>
                <w:sz w:val="24"/>
                <w:szCs w:val="24"/>
              </w:rPr>
              <w:t>5</w:t>
            </w:r>
            <w:r w:rsidRPr="00257692">
              <w:rPr>
                <w:rFonts w:ascii="Times New Roman" w:hAnsi="Times New Roman"/>
                <w:color w:val="auto"/>
                <w:sz w:val="24"/>
                <w:szCs w:val="24"/>
              </w:rPr>
              <w:t xml:space="preserve"> год»</w:t>
            </w:r>
          </w:p>
        </w:tc>
      </w:tr>
    </w:tbl>
    <w:p w:rsidR="00252EB1" w:rsidRDefault="00252EB1" w:rsidP="00252EB1">
      <w:pPr>
        <w:ind w:firstLine="0"/>
        <w:rPr>
          <w:rFonts w:ascii="Times New Roman" w:hAnsi="Times New Roman"/>
          <w:sz w:val="24"/>
          <w:szCs w:val="24"/>
        </w:rPr>
      </w:pPr>
    </w:p>
    <w:p w:rsidR="00252EB1" w:rsidRDefault="005543DA" w:rsidP="005543DA">
      <w:pPr>
        <w:pStyle w:val="ad"/>
        <w:rPr>
          <w:szCs w:val="24"/>
        </w:rPr>
      </w:pPr>
      <w:bookmarkStart w:id="0" w:name="sub_6"/>
      <w:r w:rsidRPr="008A49F6">
        <w:rPr>
          <w:szCs w:val="24"/>
        </w:rPr>
        <w:t xml:space="preserve">Рассмотрев  проект  бюджета муниципального образования Тенькинский район Магаданской области  на 2015 год,  </w:t>
      </w:r>
    </w:p>
    <w:p w:rsidR="005543DA" w:rsidRPr="00257692" w:rsidRDefault="005543DA" w:rsidP="005543DA">
      <w:pPr>
        <w:pStyle w:val="ad"/>
        <w:rPr>
          <w:szCs w:val="24"/>
        </w:rPr>
      </w:pPr>
      <w:r w:rsidRPr="008A49F6">
        <w:rPr>
          <w:szCs w:val="24"/>
        </w:rPr>
        <w:t>Тенькинское районное Собрание представителей</w:t>
      </w:r>
    </w:p>
    <w:p w:rsidR="005543DA" w:rsidRPr="00252EB1" w:rsidRDefault="005543DA" w:rsidP="00252EB1">
      <w:pPr>
        <w:spacing w:line="360" w:lineRule="auto"/>
        <w:ind w:firstLine="540"/>
        <w:rPr>
          <w:rFonts w:ascii="Times New Roman" w:hAnsi="Times New Roman"/>
          <w:sz w:val="24"/>
          <w:szCs w:val="24"/>
        </w:rPr>
      </w:pPr>
    </w:p>
    <w:p w:rsidR="005543DA" w:rsidRDefault="005543DA" w:rsidP="00252EB1">
      <w:pPr>
        <w:pStyle w:val="a7"/>
        <w:spacing w:line="360" w:lineRule="auto"/>
        <w:ind w:firstLine="709"/>
        <w:rPr>
          <w:rFonts w:ascii="Times New Roman" w:hAnsi="Times New Roman" w:cs="Times New Roman"/>
          <w:b/>
          <w:sz w:val="24"/>
          <w:szCs w:val="24"/>
        </w:rPr>
      </w:pPr>
      <w:r w:rsidRPr="00257692">
        <w:rPr>
          <w:rFonts w:ascii="Times New Roman" w:hAnsi="Times New Roman" w:cs="Times New Roman"/>
          <w:b/>
          <w:sz w:val="24"/>
          <w:szCs w:val="24"/>
        </w:rPr>
        <w:t>РЕШИЛО:</w:t>
      </w:r>
    </w:p>
    <w:p w:rsidR="00252EB1" w:rsidRPr="00252EB1" w:rsidRDefault="00252EB1" w:rsidP="00252EB1">
      <w:pPr>
        <w:rPr>
          <w:sz w:val="24"/>
          <w:szCs w:val="24"/>
        </w:rPr>
      </w:pPr>
    </w:p>
    <w:p w:rsidR="005543DA" w:rsidRPr="00252EB1" w:rsidRDefault="005543DA" w:rsidP="005543DA">
      <w:pPr>
        <w:ind w:firstLine="567"/>
        <w:rPr>
          <w:rFonts w:ascii="Times New Roman" w:hAnsi="Times New Roman"/>
          <w:b/>
          <w:sz w:val="24"/>
          <w:szCs w:val="24"/>
        </w:rPr>
      </w:pPr>
      <w:r w:rsidRPr="00252EB1">
        <w:rPr>
          <w:rFonts w:ascii="Times New Roman" w:hAnsi="Times New Roman"/>
          <w:b/>
          <w:sz w:val="24"/>
          <w:szCs w:val="24"/>
        </w:rPr>
        <w:t>Статья  1.</w:t>
      </w:r>
    </w:p>
    <w:p w:rsidR="00240CC9" w:rsidRPr="00252EB1" w:rsidRDefault="005543DA" w:rsidP="00252EB1">
      <w:pPr>
        <w:ind w:firstLine="567"/>
        <w:rPr>
          <w:rFonts w:ascii="Times New Roman" w:hAnsi="Times New Roman"/>
          <w:bCs/>
          <w:sz w:val="24"/>
          <w:szCs w:val="24"/>
        </w:rPr>
      </w:pPr>
      <w:r w:rsidRPr="005B0C32">
        <w:rPr>
          <w:rFonts w:ascii="Times New Roman" w:hAnsi="Times New Roman"/>
          <w:b/>
          <w:sz w:val="24"/>
          <w:szCs w:val="24"/>
        </w:rPr>
        <w:t>1</w:t>
      </w:r>
      <w:r w:rsidRPr="00EE72D7">
        <w:rPr>
          <w:rFonts w:ascii="Times New Roman" w:hAnsi="Times New Roman"/>
          <w:b/>
          <w:sz w:val="24"/>
          <w:szCs w:val="24"/>
        </w:rPr>
        <w:t>.</w:t>
      </w:r>
      <w:r w:rsidRPr="00EE72D7">
        <w:rPr>
          <w:rFonts w:ascii="Times New Roman" w:hAnsi="Times New Roman"/>
          <w:sz w:val="24"/>
          <w:szCs w:val="24"/>
        </w:rPr>
        <w:t xml:space="preserve"> Утвердить    бюджет   муниципального образования Тенькинский район Магаданской области на  201</w:t>
      </w:r>
      <w:r>
        <w:rPr>
          <w:rFonts w:ascii="Times New Roman" w:hAnsi="Times New Roman"/>
          <w:sz w:val="24"/>
          <w:szCs w:val="24"/>
        </w:rPr>
        <w:t>5</w:t>
      </w:r>
      <w:r w:rsidRPr="00EE72D7">
        <w:rPr>
          <w:rFonts w:ascii="Times New Roman" w:hAnsi="Times New Roman"/>
          <w:sz w:val="24"/>
          <w:szCs w:val="24"/>
        </w:rPr>
        <w:t xml:space="preserve">  год по  </w:t>
      </w:r>
      <w:r w:rsidRPr="00D70818">
        <w:rPr>
          <w:rFonts w:ascii="Times New Roman" w:hAnsi="Times New Roman"/>
          <w:sz w:val="24"/>
          <w:szCs w:val="24"/>
        </w:rPr>
        <w:t xml:space="preserve">расходам  в сумме </w:t>
      </w:r>
      <w:r w:rsidR="005D01CC">
        <w:rPr>
          <w:rFonts w:ascii="Times New Roman" w:hAnsi="Times New Roman"/>
          <w:sz w:val="24"/>
          <w:szCs w:val="24"/>
        </w:rPr>
        <w:t xml:space="preserve"> 381395,6</w:t>
      </w:r>
      <w:r w:rsidRPr="00D70818">
        <w:rPr>
          <w:rFonts w:ascii="Times New Roman" w:hAnsi="Times New Roman"/>
          <w:sz w:val="24"/>
          <w:szCs w:val="24"/>
        </w:rPr>
        <w:t xml:space="preserve"> тыс. рублей</w:t>
      </w:r>
      <w:r w:rsidRPr="00EE72D7">
        <w:rPr>
          <w:rFonts w:ascii="Times New Roman" w:hAnsi="Times New Roman"/>
          <w:sz w:val="24"/>
          <w:szCs w:val="24"/>
        </w:rPr>
        <w:t xml:space="preserve">, по доходам </w:t>
      </w:r>
      <w:r w:rsidRPr="00D70818">
        <w:rPr>
          <w:rFonts w:ascii="Times New Roman" w:hAnsi="Times New Roman"/>
          <w:sz w:val="24"/>
          <w:szCs w:val="24"/>
        </w:rPr>
        <w:t xml:space="preserve">в </w:t>
      </w:r>
      <w:r w:rsidRPr="00367091">
        <w:rPr>
          <w:rFonts w:ascii="Times New Roman" w:hAnsi="Times New Roman"/>
          <w:sz w:val="24"/>
          <w:szCs w:val="24"/>
        </w:rPr>
        <w:t xml:space="preserve">сумме </w:t>
      </w:r>
      <w:r>
        <w:rPr>
          <w:rFonts w:ascii="Times New Roman" w:hAnsi="Times New Roman"/>
          <w:sz w:val="24"/>
          <w:szCs w:val="24"/>
        </w:rPr>
        <w:t xml:space="preserve">374595,6 </w:t>
      </w:r>
      <w:r w:rsidRPr="00367091">
        <w:rPr>
          <w:rFonts w:ascii="Times New Roman" w:hAnsi="Times New Roman"/>
          <w:sz w:val="24"/>
          <w:szCs w:val="24"/>
        </w:rPr>
        <w:t xml:space="preserve">тыс. рублей. </w:t>
      </w:r>
    </w:p>
    <w:p w:rsidR="005543DA" w:rsidRPr="00EE72D7" w:rsidRDefault="005543DA" w:rsidP="005543DA">
      <w:pPr>
        <w:pStyle w:val="ad"/>
        <w:rPr>
          <w:szCs w:val="24"/>
        </w:rPr>
      </w:pPr>
      <w:r w:rsidRPr="00367091">
        <w:rPr>
          <w:b/>
          <w:szCs w:val="24"/>
        </w:rPr>
        <w:t>2.</w:t>
      </w:r>
      <w:r w:rsidRPr="00367091">
        <w:rPr>
          <w:szCs w:val="24"/>
        </w:rPr>
        <w:t xml:space="preserve"> Установить  предельный  размер дефицита бюджета муниципального образования Тенькинский район Магаданской области  в сумме   6800,0  тыс. рублей</w:t>
      </w:r>
      <w:r w:rsidRPr="00EE72D7">
        <w:rPr>
          <w:szCs w:val="24"/>
        </w:rPr>
        <w:t>.</w:t>
      </w:r>
    </w:p>
    <w:p w:rsidR="005543DA" w:rsidRPr="00EE72D7" w:rsidRDefault="005543DA" w:rsidP="005543DA">
      <w:pPr>
        <w:rPr>
          <w:rFonts w:ascii="Times New Roman" w:hAnsi="Times New Roman"/>
          <w:sz w:val="24"/>
          <w:szCs w:val="24"/>
        </w:rPr>
      </w:pPr>
    </w:p>
    <w:p w:rsidR="005543DA" w:rsidRPr="00252EB1" w:rsidRDefault="005543DA" w:rsidP="005543DA">
      <w:pPr>
        <w:ind w:firstLine="567"/>
        <w:rPr>
          <w:rFonts w:ascii="Times New Roman" w:hAnsi="Times New Roman"/>
          <w:b/>
          <w:sz w:val="24"/>
          <w:szCs w:val="24"/>
        </w:rPr>
      </w:pPr>
      <w:r w:rsidRPr="00252EB1">
        <w:rPr>
          <w:rFonts w:ascii="Times New Roman" w:hAnsi="Times New Roman"/>
          <w:b/>
          <w:sz w:val="24"/>
          <w:szCs w:val="24"/>
        </w:rPr>
        <w:t>Статья  2.</w:t>
      </w:r>
    </w:p>
    <w:p w:rsidR="005543DA" w:rsidRDefault="005543DA" w:rsidP="005543DA">
      <w:pPr>
        <w:ind w:firstLine="567"/>
        <w:rPr>
          <w:rFonts w:ascii="Times New Roman" w:hAnsi="Times New Roman"/>
          <w:sz w:val="24"/>
          <w:szCs w:val="24"/>
        </w:rPr>
      </w:pPr>
      <w:r w:rsidRPr="00257692">
        <w:rPr>
          <w:rFonts w:ascii="Times New Roman" w:hAnsi="Times New Roman"/>
          <w:sz w:val="24"/>
          <w:szCs w:val="24"/>
        </w:rPr>
        <w:t>Утвердить</w:t>
      </w:r>
      <w:r>
        <w:rPr>
          <w:rFonts w:ascii="Times New Roman" w:hAnsi="Times New Roman"/>
          <w:sz w:val="24"/>
          <w:szCs w:val="24"/>
        </w:rPr>
        <w:t>:</w:t>
      </w:r>
    </w:p>
    <w:p w:rsidR="005543DA" w:rsidRPr="00257692" w:rsidRDefault="005543DA" w:rsidP="005543DA">
      <w:pPr>
        <w:ind w:firstLine="567"/>
        <w:rPr>
          <w:rFonts w:ascii="Times New Roman" w:hAnsi="Times New Roman"/>
          <w:sz w:val="24"/>
          <w:szCs w:val="24"/>
        </w:rPr>
      </w:pPr>
      <w:r>
        <w:rPr>
          <w:rFonts w:ascii="Times New Roman" w:hAnsi="Times New Roman"/>
          <w:sz w:val="24"/>
          <w:szCs w:val="24"/>
        </w:rPr>
        <w:t xml:space="preserve">- </w:t>
      </w:r>
      <w:r w:rsidRPr="0070086B">
        <w:rPr>
          <w:rFonts w:ascii="Times New Roman" w:hAnsi="Times New Roman"/>
          <w:sz w:val="24"/>
          <w:szCs w:val="24"/>
        </w:rPr>
        <w:t>поступления доходов в бюджет муниципального образования Тенькинский район Магаданской области в 2015 году согласно приложению № 1 к настоящему Решению;</w:t>
      </w:r>
    </w:p>
    <w:p w:rsidR="005543DA" w:rsidRPr="00257692" w:rsidRDefault="005543DA" w:rsidP="005543DA">
      <w:pPr>
        <w:ind w:firstLine="567"/>
        <w:rPr>
          <w:rFonts w:ascii="Times New Roman" w:hAnsi="Times New Roman"/>
          <w:sz w:val="24"/>
          <w:szCs w:val="24"/>
        </w:rPr>
      </w:pPr>
      <w:r>
        <w:rPr>
          <w:rFonts w:ascii="Times New Roman" w:hAnsi="Times New Roman"/>
          <w:sz w:val="24"/>
          <w:szCs w:val="24"/>
        </w:rPr>
        <w:t>-</w:t>
      </w:r>
      <w:r w:rsidRPr="00257692">
        <w:rPr>
          <w:rFonts w:ascii="Times New Roman" w:hAnsi="Times New Roman"/>
          <w:sz w:val="24"/>
          <w:szCs w:val="24"/>
        </w:rPr>
        <w:t xml:space="preserve"> перечень главных администраторов доходов бюджета - органов местного самоуправления муниципального образования, бюджетных учреждений, созданных органами местного самоуправления муниципального образованияТенькинский район Магаданской области</w:t>
      </w:r>
      <w:r>
        <w:rPr>
          <w:rFonts w:ascii="Times New Roman" w:hAnsi="Times New Roman"/>
          <w:sz w:val="24"/>
          <w:szCs w:val="24"/>
        </w:rPr>
        <w:t xml:space="preserve"> на 2015 год</w:t>
      </w:r>
      <w:r w:rsidRPr="00257692">
        <w:rPr>
          <w:rFonts w:ascii="Times New Roman" w:hAnsi="Times New Roman"/>
          <w:sz w:val="24"/>
          <w:szCs w:val="24"/>
        </w:rPr>
        <w:t xml:space="preserve"> согласно </w:t>
      </w:r>
      <w:hyperlink w:anchor="sub_2000" w:history="1">
        <w:r w:rsidRPr="00257692">
          <w:rPr>
            <w:rFonts w:ascii="Times New Roman" w:hAnsi="Times New Roman"/>
            <w:sz w:val="24"/>
            <w:szCs w:val="24"/>
          </w:rPr>
          <w:t>приложению №</w:t>
        </w:r>
      </w:hyperlink>
      <w:r>
        <w:rPr>
          <w:rFonts w:ascii="Times New Roman" w:hAnsi="Times New Roman"/>
          <w:sz w:val="24"/>
          <w:szCs w:val="24"/>
        </w:rPr>
        <w:t xml:space="preserve"> 2 </w:t>
      </w:r>
      <w:r w:rsidRPr="00BD7C0A">
        <w:rPr>
          <w:rFonts w:ascii="Times New Roman" w:hAnsi="Times New Roman"/>
          <w:sz w:val="24"/>
          <w:szCs w:val="24"/>
        </w:rPr>
        <w:t>к настоящему Решению</w:t>
      </w:r>
      <w:r>
        <w:rPr>
          <w:rFonts w:ascii="Times New Roman" w:hAnsi="Times New Roman"/>
          <w:sz w:val="24"/>
          <w:szCs w:val="24"/>
        </w:rPr>
        <w:t>;</w:t>
      </w:r>
    </w:p>
    <w:p w:rsidR="005543DA" w:rsidRPr="00257692" w:rsidRDefault="005543DA" w:rsidP="005543DA">
      <w:pPr>
        <w:ind w:firstLine="567"/>
        <w:rPr>
          <w:rFonts w:ascii="Times New Roman" w:hAnsi="Times New Roman"/>
          <w:sz w:val="24"/>
          <w:szCs w:val="24"/>
        </w:rPr>
      </w:pPr>
      <w:r>
        <w:rPr>
          <w:rFonts w:ascii="Times New Roman" w:hAnsi="Times New Roman"/>
          <w:sz w:val="24"/>
          <w:szCs w:val="24"/>
        </w:rPr>
        <w:t xml:space="preserve">- </w:t>
      </w:r>
      <w:r w:rsidRPr="00257692">
        <w:rPr>
          <w:rFonts w:ascii="Times New Roman" w:hAnsi="Times New Roman"/>
          <w:sz w:val="24"/>
          <w:szCs w:val="24"/>
        </w:rPr>
        <w:t>перечень главных администраторов источников финансирования дефицита бюджета муниципального образования Тенькинский район Магаданской области</w:t>
      </w:r>
      <w:r>
        <w:rPr>
          <w:rFonts w:ascii="Times New Roman" w:hAnsi="Times New Roman"/>
          <w:sz w:val="24"/>
          <w:szCs w:val="24"/>
        </w:rPr>
        <w:t xml:space="preserve"> на 2015 год</w:t>
      </w:r>
      <w:r w:rsidRPr="00257692">
        <w:rPr>
          <w:rFonts w:ascii="Times New Roman" w:hAnsi="Times New Roman"/>
          <w:sz w:val="24"/>
          <w:szCs w:val="24"/>
        </w:rPr>
        <w:t xml:space="preserve"> согласно </w:t>
      </w:r>
      <w:hyperlink w:anchor="sub_3000" w:history="1">
        <w:r w:rsidRPr="00257692">
          <w:rPr>
            <w:rFonts w:ascii="Times New Roman" w:hAnsi="Times New Roman"/>
            <w:sz w:val="24"/>
            <w:szCs w:val="24"/>
          </w:rPr>
          <w:t>приложению №</w:t>
        </w:r>
      </w:hyperlink>
      <w:r w:rsidRPr="00257692">
        <w:rPr>
          <w:rFonts w:ascii="Times New Roman" w:hAnsi="Times New Roman"/>
          <w:sz w:val="24"/>
          <w:szCs w:val="24"/>
        </w:rPr>
        <w:t xml:space="preserve"> 3</w:t>
      </w:r>
      <w:r w:rsidRPr="00BD7C0A">
        <w:rPr>
          <w:rFonts w:ascii="Times New Roman" w:hAnsi="Times New Roman"/>
          <w:sz w:val="24"/>
          <w:szCs w:val="24"/>
        </w:rPr>
        <w:t>к настоящему Решению</w:t>
      </w:r>
      <w:r w:rsidRPr="00257692">
        <w:rPr>
          <w:rFonts w:ascii="Times New Roman" w:hAnsi="Times New Roman"/>
          <w:sz w:val="24"/>
          <w:szCs w:val="24"/>
        </w:rPr>
        <w:t>.</w:t>
      </w:r>
    </w:p>
    <w:p w:rsidR="005543DA" w:rsidRPr="00257692" w:rsidRDefault="005543DA" w:rsidP="005543DA">
      <w:pPr>
        <w:ind w:firstLine="567"/>
        <w:rPr>
          <w:rFonts w:ascii="Times New Roman" w:hAnsi="Times New Roman"/>
          <w:sz w:val="24"/>
          <w:szCs w:val="24"/>
        </w:rPr>
      </w:pPr>
      <w:r w:rsidRPr="00257692">
        <w:rPr>
          <w:rFonts w:ascii="Times New Roman" w:hAnsi="Times New Roman"/>
          <w:sz w:val="24"/>
          <w:szCs w:val="24"/>
        </w:rPr>
        <w:t>В случае изменения в 201</w:t>
      </w:r>
      <w:r>
        <w:rPr>
          <w:rFonts w:ascii="Times New Roman" w:hAnsi="Times New Roman"/>
          <w:sz w:val="24"/>
          <w:szCs w:val="24"/>
        </w:rPr>
        <w:t>5</w:t>
      </w:r>
      <w:r w:rsidRPr="00257692">
        <w:rPr>
          <w:rFonts w:ascii="Times New Roman" w:hAnsi="Times New Roman"/>
          <w:sz w:val="24"/>
          <w:szCs w:val="24"/>
        </w:rPr>
        <w:t xml:space="preserve"> году состава и (или) функций органов исполнительной власти муниципального района, администрация муниципального образования Тенькинский район Магаданской области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5543DA" w:rsidRPr="00257692" w:rsidRDefault="005543DA" w:rsidP="005543DA">
      <w:pPr>
        <w:rPr>
          <w:rFonts w:ascii="Times New Roman" w:hAnsi="Times New Roman"/>
          <w:sz w:val="24"/>
          <w:szCs w:val="24"/>
        </w:rPr>
      </w:pPr>
    </w:p>
    <w:p w:rsidR="005543DA" w:rsidRPr="00252EB1" w:rsidRDefault="005543DA" w:rsidP="005543DA">
      <w:pPr>
        <w:pStyle w:val="ad"/>
        <w:rPr>
          <w:b/>
          <w:szCs w:val="24"/>
        </w:rPr>
      </w:pPr>
      <w:r w:rsidRPr="00252EB1">
        <w:rPr>
          <w:b/>
          <w:szCs w:val="24"/>
        </w:rPr>
        <w:t>Статья  3.</w:t>
      </w:r>
    </w:p>
    <w:p w:rsidR="005543DA" w:rsidRPr="00DC105A" w:rsidRDefault="005543DA" w:rsidP="005543DA">
      <w:pPr>
        <w:widowControl/>
        <w:rPr>
          <w:rFonts w:ascii="Times New Roman" w:hAnsi="Times New Roman"/>
          <w:sz w:val="24"/>
          <w:szCs w:val="24"/>
        </w:rPr>
      </w:pPr>
      <w:r w:rsidRPr="00DC105A">
        <w:rPr>
          <w:rFonts w:ascii="Times New Roman" w:hAnsi="Times New Roman"/>
          <w:sz w:val="24"/>
          <w:szCs w:val="24"/>
        </w:rPr>
        <w:t>Установить</w:t>
      </w:r>
      <w:r>
        <w:rPr>
          <w:rFonts w:ascii="Times New Roman" w:hAnsi="Times New Roman"/>
          <w:sz w:val="24"/>
          <w:szCs w:val="24"/>
        </w:rPr>
        <w:t>,</w:t>
      </w:r>
      <w:r w:rsidRPr="00DC105A">
        <w:rPr>
          <w:rFonts w:ascii="Times New Roman" w:hAnsi="Times New Roman"/>
          <w:sz w:val="24"/>
          <w:szCs w:val="24"/>
        </w:rPr>
        <w:t xml:space="preserve"> что доходы бюджета муниципального района на 201</w:t>
      </w:r>
      <w:r>
        <w:rPr>
          <w:rFonts w:ascii="Times New Roman" w:hAnsi="Times New Roman"/>
          <w:sz w:val="24"/>
          <w:szCs w:val="24"/>
        </w:rPr>
        <w:t>5</w:t>
      </w:r>
      <w:r w:rsidRPr="00DC105A">
        <w:rPr>
          <w:rFonts w:ascii="Times New Roman" w:hAnsi="Times New Roman"/>
          <w:sz w:val="24"/>
          <w:szCs w:val="24"/>
        </w:rPr>
        <w:t xml:space="preserve"> год формируются за счет:</w:t>
      </w:r>
    </w:p>
    <w:p w:rsidR="005543DA" w:rsidRPr="00DC105A" w:rsidRDefault="005543DA" w:rsidP="005543DA">
      <w:pPr>
        <w:widowControl/>
        <w:rPr>
          <w:rFonts w:ascii="Times New Roman" w:hAnsi="Times New Roman"/>
          <w:sz w:val="24"/>
          <w:szCs w:val="24"/>
        </w:rPr>
      </w:pPr>
      <w:r w:rsidRPr="00DC105A">
        <w:rPr>
          <w:rFonts w:ascii="Times New Roman" w:hAnsi="Times New Roman"/>
          <w:sz w:val="24"/>
          <w:szCs w:val="24"/>
        </w:rPr>
        <w:t>- налоговых доходов и неналоговых доходов - в соответствии с нормативами, установленными пунктом 2 статьи 184.</w:t>
      </w:r>
      <w:r w:rsidRPr="002116C5">
        <w:rPr>
          <w:rFonts w:ascii="Times New Roman" w:hAnsi="Times New Roman"/>
          <w:sz w:val="24"/>
          <w:szCs w:val="24"/>
          <w:vertAlign w:val="superscript"/>
        </w:rPr>
        <w:t>1</w:t>
      </w:r>
      <w:r w:rsidRPr="00DC105A">
        <w:rPr>
          <w:rFonts w:ascii="Times New Roman" w:hAnsi="Times New Roman"/>
          <w:sz w:val="24"/>
          <w:szCs w:val="24"/>
        </w:rPr>
        <w:t xml:space="preserve"> Бюджетного кодекса Российской Федерации и Законом Магаданской области «О межбюджетных отношениях в Магаданской области»;</w:t>
      </w:r>
    </w:p>
    <w:p w:rsidR="005543DA" w:rsidRPr="00DC105A" w:rsidRDefault="005543DA" w:rsidP="005543DA">
      <w:pPr>
        <w:widowControl/>
        <w:rPr>
          <w:rFonts w:ascii="Times New Roman" w:hAnsi="Times New Roman"/>
          <w:sz w:val="24"/>
          <w:szCs w:val="24"/>
        </w:rPr>
      </w:pPr>
      <w:r w:rsidRPr="00DC105A">
        <w:rPr>
          <w:rFonts w:ascii="Times New Roman" w:hAnsi="Times New Roman"/>
          <w:sz w:val="24"/>
          <w:szCs w:val="24"/>
        </w:rPr>
        <w:lastRenderedPageBreak/>
        <w:t xml:space="preserve">- иных неналоговых доходов - в соответствии с нормативами отчислений, согласно </w:t>
      </w:r>
      <w:hyperlink w:anchor="sub_4000" w:history="1">
        <w:r w:rsidRPr="00DC105A">
          <w:rPr>
            <w:rFonts w:ascii="Times New Roman" w:hAnsi="Times New Roman"/>
            <w:sz w:val="24"/>
            <w:szCs w:val="24"/>
          </w:rPr>
          <w:t xml:space="preserve">приложению </w:t>
        </w:r>
        <w:r>
          <w:rPr>
            <w:rFonts w:ascii="Times New Roman" w:hAnsi="Times New Roman"/>
            <w:sz w:val="24"/>
            <w:szCs w:val="24"/>
          </w:rPr>
          <w:t>№</w:t>
        </w:r>
        <w:r w:rsidRPr="00DC105A">
          <w:rPr>
            <w:rFonts w:ascii="Times New Roman" w:hAnsi="Times New Roman"/>
            <w:sz w:val="24"/>
            <w:szCs w:val="24"/>
          </w:rPr>
          <w:t xml:space="preserve"> 4</w:t>
        </w:r>
      </w:hyperlink>
      <w:r w:rsidRPr="00DC105A">
        <w:rPr>
          <w:rFonts w:ascii="Times New Roman" w:hAnsi="Times New Roman"/>
          <w:sz w:val="24"/>
          <w:szCs w:val="24"/>
        </w:rPr>
        <w:t xml:space="preserve"> «Нормативы отчислений неналоговых доходов в бюджет муниципального образования Тенькинский район Магаданской области на 201</w:t>
      </w:r>
      <w:r>
        <w:rPr>
          <w:rFonts w:ascii="Times New Roman" w:hAnsi="Times New Roman"/>
          <w:sz w:val="24"/>
          <w:szCs w:val="24"/>
        </w:rPr>
        <w:t>5</w:t>
      </w:r>
      <w:r w:rsidRPr="00DC105A">
        <w:rPr>
          <w:rFonts w:ascii="Times New Roman" w:hAnsi="Times New Roman"/>
          <w:sz w:val="24"/>
          <w:szCs w:val="24"/>
        </w:rPr>
        <w:t xml:space="preserve"> год» к настоящему </w:t>
      </w:r>
      <w:r>
        <w:rPr>
          <w:rFonts w:ascii="Times New Roman" w:hAnsi="Times New Roman"/>
          <w:sz w:val="24"/>
          <w:szCs w:val="24"/>
        </w:rPr>
        <w:t>Р</w:t>
      </w:r>
      <w:r w:rsidRPr="00DC105A">
        <w:rPr>
          <w:rFonts w:ascii="Times New Roman" w:hAnsi="Times New Roman"/>
          <w:sz w:val="24"/>
          <w:szCs w:val="24"/>
        </w:rPr>
        <w:t>ешению.</w:t>
      </w:r>
    </w:p>
    <w:p w:rsidR="00240CC9" w:rsidRDefault="00240CC9" w:rsidP="005543DA">
      <w:pPr>
        <w:pStyle w:val="ad"/>
        <w:rPr>
          <w:szCs w:val="24"/>
        </w:rPr>
      </w:pPr>
    </w:p>
    <w:p w:rsidR="005543DA" w:rsidRPr="00252EB1" w:rsidRDefault="005543DA" w:rsidP="005543DA">
      <w:pPr>
        <w:pStyle w:val="ad"/>
        <w:rPr>
          <w:b/>
          <w:szCs w:val="24"/>
        </w:rPr>
      </w:pPr>
      <w:r w:rsidRPr="00252EB1">
        <w:rPr>
          <w:b/>
          <w:szCs w:val="24"/>
        </w:rPr>
        <w:t>Статья  4.</w:t>
      </w:r>
    </w:p>
    <w:p w:rsidR="005543DA" w:rsidRDefault="005543DA" w:rsidP="005543DA">
      <w:pPr>
        <w:ind w:firstLine="567"/>
        <w:rPr>
          <w:rFonts w:ascii="Times New Roman" w:hAnsi="Times New Roman"/>
          <w:sz w:val="24"/>
          <w:szCs w:val="24"/>
        </w:rPr>
      </w:pPr>
      <w:r w:rsidRPr="00257692">
        <w:rPr>
          <w:rFonts w:ascii="Times New Roman" w:hAnsi="Times New Roman"/>
          <w:sz w:val="24"/>
          <w:szCs w:val="24"/>
        </w:rPr>
        <w:t>Утвердить</w:t>
      </w:r>
      <w:r>
        <w:rPr>
          <w:rFonts w:ascii="Times New Roman" w:hAnsi="Times New Roman"/>
          <w:sz w:val="24"/>
          <w:szCs w:val="24"/>
        </w:rPr>
        <w:t>:</w:t>
      </w:r>
    </w:p>
    <w:p w:rsidR="005543DA" w:rsidRDefault="005543DA" w:rsidP="005543DA">
      <w:pPr>
        <w:ind w:firstLine="567"/>
        <w:rPr>
          <w:rFonts w:ascii="Times New Roman" w:hAnsi="Times New Roman"/>
          <w:sz w:val="24"/>
          <w:szCs w:val="24"/>
        </w:rPr>
      </w:pPr>
      <w:r>
        <w:rPr>
          <w:rFonts w:ascii="Times New Roman" w:hAnsi="Times New Roman"/>
          <w:sz w:val="24"/>
          <w:szCs w:val="24"/>
        </w:rPr>
        <w:t>- р</w:t>
      </w:r>
      <w:r w:rsidRPr="00900402">
        <w:rPr>
          <w:rFonts w:ascii="Times New Roman" w:hAnsi="Times New Roman"/>
          <w:sz w:val="24"/>
          <w:szCs w:val="24"/>
        </w:rPr>
        <w:t>аспределение бюджетных ассигнований на 201</w:t>
      </w:r>
      <w:r>
        <w:rPr>
          <w:rFonts w:ascii="Times New Roman" w:hAnsi="Times New Roman"/>
          <w:sz w:val="24"/>
          <w:szCs w:val="24"/>
        </w:rPr>
        <w:t>5</w:t>
      </w:r>
      <w:r w:rsidRPr="00900402">
        <w:rPr>
          <w:rFonts w:ascii="Times New Roman" w:hAnsi="Times New Roman"/>
          <w:sz w:val="24"/>
          <w:szCs w:val="24"/>
        </w:rPr>
        <w:t xml:space="preserve"> год по разделам и подразделам классификации расходов бюджетов Российской Федерации</w:t>
      </w:r>
      <w:r w:rsidRPr="00A70B6E">
        <w:rPr>
          <w:rFonts w:ascii="Times New Roman" w:hAnsi="Times New Roman"/>
          <w:sz w:val="24"/>
          <w:szCs w:val="24"/>
        </w:rPr>
        <w:t xml:space="preserve">согласно приложению № </w:t>
      </w:r>
      <w:r>
        <w:rPr>
          <w:rFonts w:ascii="Times New Roman" w:hAnsi="Times New Roman"/>
          <w:sz w:val="24"/>
          <w:szCs w:val="24"/>
        </w:rPr>
        <w:t>5;</w:t>
      </w:r>
    </w:p>
    <w:p w:rsidR="005543DA" w:rsidRPr="00257692" w:rsidRDefault="005543DA" w:rsidP="005543DA">
      <w:pPr>
        <w:ind w:firstLine="567"/>
        <w:rPr>
          <w:rFonts w:ascii="Times New Roman" w:hAnsi="Times New Roman"/>
          <w:sz w:val="24"/>
          <w:szCs w:val="24"/>
        </w:rPr>
      </w:pPr>
      <w:r>
        <w:rPr>
          <w:rFonts w:ascii="Times New Roman" w:hAnsi="Times New Roman"/>
          <w:sz w:val="24"/>
          <w:szCs w:val="24"/>
        </w:rPr>
        <w:t>-р</w:t>
      </w:r>
      <w:r w:rsidRPr="00900402">
        <w:rPr>
          <w:rFonts w:ascii="Times New Roman" w:hAnsi="Times New Roman"/>
          <w:sz w:val="24"/>
          <w:szCs w:val="24"/>
        </w:rPr>
        <w:t>аспределение бюджетных ассигнований по разделам, подразделам,  целевым статьям(муниц</w:t>
      </w:r>
      <w:r w:rsidR="00D0727C">
        <w:rPr>
          <w:rFonts w:ascii="Times New Roman" w:hAnsi="Times New Roman"/>
          <w:sz w:val="24"/>
          <w:szCs w:val="24"/>
        </w:rPr>
        <w:t>ипальным программам и не программ</w:t>
      </w:r>
      <w:r w:rsidRPr="00900402">
        <w:rPr>
          <w:rFonts w:ascii="Times New Roman" w:hAnsi="Times New Roman"/>
          <w:sz w:val="24"/>
          <w:szCs w:val="24"/>
        </w:rPr>
        <w:t>ным направлениям деятельности), группам видов расходовклассификации расходов бюджетов Российской Федерации</w:t>
      </w:r>
      <w:r>
        <w:rPr>
          <w:rFonts w:ascii="Times New Roman" w:hAnsi="Times New Roman"/>
          <w:sz w:val="24"/>
          <w:szCs w:val="24"/>
        </w:rPr>
        <w:t xml:space="preserve">на 2015 год </w:t>
      </w:r>
      <w:r w:rsidRPr="00A70B6E">
        <w:rPr>
          <w:rFonts w:ascii="Times New Roman" w:hAnsi="Times New Roman"/>
          <w:sz w:val="24"/>
          <w:szCs w:val="24"/>
        </w:rPr>
        <w:t xml:space="preserve">согласно приложению № </w:t>
      </w:r>
      <w:r>
        <w:rPr>
          <w:rFonts w:ascii="Times New Roman" w:hAnsi="Times New Roman"/>
          <w:sz w:val="24"/>
          <w:szCs w:val="24"/>
        </w:rPr>
        <w:t xml:space="preserve">6 </w:t>
      </w:r>
      <w:r w:rsidRPr="00BD7C0A">
        <w:rPr>
          <w:rFonts w:ascii="Times New Roman" w:hAnsi="Times New Roman"/>
          <w:sz w:val="24"/>
          <w:szCs w:val="24"/>
        </w:rPr>
        <w:t>к настоящему Решению</w:t>
      </w:r>
      <w:r>
        <w:rPr>
          <w:rFonts w:ascii="Times New Roman" w:hAnsi="Times New Roman"/>
          <w:sz w:val="24"/>
          <w:szCs w:val="24"/>
        </w:rPr>
        <w:t>;</w:t>
      </w:r>
    </w:p>
    <w:p w:rsidR="005543DA" w:rsidRDefault="005543DA" w:rsidP="005543DA">
      <w:pPr>
        <w:ind w:firstLine="567"/>
        <w:rPr>
          <w:rFonts w:ascii="Times New Roman" w:hAnsi="Times New Roman"/>
          <w:sz w:val="24"/>
          <w:szCs w:val="24"/>
        </w:rPr>
      </w:pPr>
      <w:r>
        <w:rPr>
          <w:rFonts w:ascii="Times New Roman" w:hAnsi="Times New Roman"/>
          <w:sz w:val="24"/>
          <w:szCs w:val="24"/>
        </w:rPr>
        <w:t xml:space="preserve">- </w:t>
      </w:r>
      <w:r w:rsidRPr="00257692">
        <w:rPr>
          <w:rFonts w:ascii="Times New Roman" w:hAnsi="Times New Roman"/>
          <w:sz w:val="24"/>
          <w:szCs w:val="24"/>
        </w:rPr>
        <w:t xml:space="preserve">ведомственную структуру расходов бюджета муниципального образования Тенькинский район </w:t>
      </w:r>
      <w:r>
        <w:rPr>
          <w:rFonts w:ascii="Times New Roman" w:hAnsi="Times New Roman"/>
          <w:sz w:val="24"/>
          <w:szCs w:val="24"/>
        </w:rPr>
        <w:t>Магаданской области на 2015</w:t>
      </w:r>
      <w:r w:rsidRPr="00257692">
        <w:rPr>
          <w:rFonts w:ascii="Times New Roman" w:hAnsi="Times New Roman"/>
          <w:sz w:val="24"/>
          <w:szCs w:val="24"/>
        </w:rPr>
        <w:t xml:space="preserve"> год согласно приложению № </w:t>
      </w:r>
      <w:r>
        <w:rPr>
          <w:rFonts w:ascii="Times New Roman" w:hAnsi="Times New Roman"/>
          <w:sz w:val="24"/>
          <w:szCs w:val="24"/>
        </w:rPr>
        <w:t xml:space="preserve">7 </w:t>
      </w:r>
      <w:r w:rsidRPr="00BD7C0A">
        <w:rPr>
          <w:rFonts w:ascii="Times New Roman" w:hAnsi="Times New Roman"/>
          <w:sz w:val="24"/>
          <w:szCs w:val="24"/>
        </w:rPr>
        <w:t>к настоящему Решению</w:t>
      </w:r>
      <w:r>
        <w:rPr>
          <w:rFonts w:ascii="Times New Roman" w:hAnsi="Times New Roman"/>
          <w:sz w:val="24"/>
          <w:szCs w:val="24"/>
        </w:rPr>
        <w:t>;</w:t>
      </w:r>
    </w:p>
    <w:p w:rsidR="005543DA" w:rsidRPr="00F57A5A" w:rsidRDefault="005543DA" w:rsidP="005543DA">
      <w:pPr>
        <w:ind w:firstLine="567"/>
        <w:rPr>
          <w:rFonts w:ascii="Times New Roman" w:hAnsi="Times New Roman"/>
          <w:sz w:val="24"/>
          <w:szCs w:val="24"/>
        </w:rPr>
      </w:pPr>
      <w:r>
        <w:rPr>
          <w:rFonts w:ascii="Times New Roman" w:hAnsi="Times New Roman"/>
          <w:sz w:val="24"/>
          <w:szCs w:val="24"/>
        </w:rPr>
        <w:t>-</w:t>
      </w:r>
      <w:r w:rsidRPr="00F57A5A">
        <w:rPr>
          <w:rFonts w:ascii="Times New Roman" w:hAnsi="Times New Roman"/>
          <w:sz w:val="24"/>
          <w:szCs w:val="24"/>
        </w:rPr>
        <w:t>источники внутреннего финансирования дефицита бюджета муниципального образования Тенькинский район Магаданской области на 201</w:t>
      </w:r>
      <w:r>
        <w:rPr>
          <w:rFonts w:ascii="Times New Roman" w:hAnsi="Times New Roman"/>
          <w:sz w:val="24"/>
          <w:szCs w:val="24"/>
        </w:rPr>
        <w:t>5</w:t>
      </w:r>
      <w:r w:rsidRPr="00F57A5A">
        <w:rPr>
          <w:rFonts w:ascii="Times New Roman" w:hAnsi="Times New Roman"/>
          <w:sz w:val="24"/>
          <w:szCs w:val="24"/>
        </w:rPr>
        <w:t xml:space="preserve"> год согласно приложению № </w:t>
      </w:r>
      <w:r>
        <w:rPr>
          <w:rFonts w:ascii="Times New Roman" w:hAnsi="Times New Roman"/>
          <w:sz w:val="24"/>
          <w:szCs w:val="24"/>
        </w:rPr>
        <w:t xml:space="preserve">8 </w:t>
      </w:r>
      <w:r w:rsidRPr="00BD7C0A">
        <w:rPr>
          <w:rFonts w:ascii="Times New Roman" w:hAnsi="Times New Roman"/>
          <w:sz w:val="24"/>
          <w:szCs w:val="24"/>
        </w:rPr>
        <w:t>к настоящему Решению</w:t>
      </w:r>
      <w:r>
        <w:rPr>
          <w:rFonts w:ascii="Times New Roman" w:hAnsi="Times New Roman"/>
          <w:sz w:val="24"/>
          <w:szCs w:val="24"/>
        </w:rPr>
        <w:t>;</w:t>
      </w:r>
    </w:p>
    <w:p w:rsidR="005543DA" w:rsidRPr="00257692" w:rsidRDefault="005543DA" w:rsidP="005543DA">
      <w:pPr>
        <w:ind w:firstLine="567"/>
        <w:rPr>
          <w:rFonts w:ascii="Times New Roman" w:hAnsi="Times New Roman"/>
          <w:sz w:val="24"/>
          <w:szCs w:val="24"/>
        </w:rPr>
      </w:pPr>
      <w:r>
        <w:rPr>
          <w:rFonts w:ascii="Times New Roman" w:hAnsi="Times New Roman"/>
          <w:sz w:val="24"/>
          <w:szCs w:val="24"/>
        </w:rPr>
        <w:t>-п</w:t>
      </w:r>
      <w:r w:rsidRPr="00257692">
        <w:rPr>
          <w:rFonts w:ascii="Times New Roman" w:hAnsi="Times New Roman"/>
          <w:sz w:val="24"/>
          <w:szCs w:val="24"/>
        </w:rPr>
        <w:t>рограмму муниципальных заимствований муниципального образования Тенькинский район Магаданской области  на 201</w:t>
      </w:r>
      <w:r>
        <w:rPr>
          <w:rFonts w:ascii="Times New Roman" w:hAnsi="Times New Roman"/>
          <w:sz w:val="24"/>
          <w:szCs w:val="24"/>
        </w:rPr>
        <w:t>5</w:t>
      </w:r>
      <w:r w:rsidRPr="00257692">
        <w:rPr>
          <w:rFonts w:ascii="Times New Roman" w:hAnsi="Times New Roman"/>
          <w:sz w:val="24"/>
          <w:szCs w:val="24"/>
        </w:rPr>
        <w:t xml:space="preserve"> год согласно приложению № </w:t>
      </w:r>
      <w:r>
        <w:rPr>
          <w:rFonts w:ascii="Times New Roman" w:hAnsi="Times New Roman"/>
          <w:sz w:val="24"/>
          <w:szCs w:val="24"/>
        </w:rPr>
        <w:t xml:space="preserve">9 </w:t>
      </w:r>
      <w:r w:rsidRPr="00BD7C0A">
        <w:rPr>
          <w:rFonts w:ascii="Times New Roman" w:hAnsi="Times New Roman"/>
          <w:sz w:val="24"/>
          <w:szCs w:val="24"/>
        </w:rPr>
        <w:t>к настоящему Решению</w:t>
      </w:r>
      <w:r>
        <w:rPr>
          <w:rFonts w:ascii="Times New Roman" w:hAnsi="Times New Roman"/>
          <w:sz w:val="24"/>
          <w:szCs w:val="24"/>
        </w:rPr>
        <w:t>.</w:t>
      </w:r>
    </w:p>
    <w:p w:rsidR="00240CC9" w:rsidRDefault="00240CC9" w:rsidP="005543DA">
      <w:pPr>
        <w:ind w:firstLine="567"/>
        <w:rPr>
          <w:rFonts w:ascii="Times New Roman" w:hAnsi="Times New Roman"/>
          <w:sz w:val="24"/>
          <w:szCs w:val="24"/>
        </w:rPr>
      </w:pPr>
    </w:p>
    <w:p w:rsidR="005543DA" w:rsidRPr="00252EB1" w:rsidRDefault="005543DA" w:rsidP="005543DA">
      <w:pPr>
        <w:ind w:firstLine="567"/>
        <w:rPr>
          <w:rFonts w:ascii="Times New Roman" w:hAnsi="Times New Roman"/>
          <w:b/>
          <w:sz w:val="24"/>
          <w:szCs w:val="24"/>
        </w:rPr>
      </w:pPr>
      <w:r w:rsidRPr="00252EB1">
        <w:rPr>
          <w:rFonts w:ascii="Times New Roman" w:hAnsi="Times New Roman"/>
          <w:b/>
          <w:sz w:val="24"/>
          <w:szCs w:val="24"/>
        </w:rPr>
        <w:t>Статья 5.</w:t>
      </w:r>
    </w:p>
    <w:p w:rsidR="005543DA" w:rsidRDefault="005543DA" w:rsidP="005543DA">
      <w:pPr>
        <w:ind w:firstLine="567"/>
        <w:rPr>
          <w:rFonts w:ascii="Times New Roman" w:hAnsi="Times New Roman"/>
          <w:sz w:val="24"/>
          <w:szCs w:val="24"/>
        </w:rPr>
      </w:pPr>
      <w:r w:rsidRPr="00257692">
        <w:rPr>
          <w:rFonts w:ascii="Times New Roman" w:hAnsi="Times New Roman"/>
          <w:sz w:val="24"/>
          <w:szCs w:val="24"/>
        </w:rPr>
        <w:t>Установить</w:t>
      </w:r>
      <w:r>
        <w:rPr>
          <w:rFonts w:ascii="Times New Roman" w:hAnsi="Times New Roman"/>
          <w:sz w:val="24"/>
          <w:szCs w:val="24"/>
        </w:rPr>
        <w:t>:</w:t>
      </w:r>
    </w:p>
    <w:p w:rsidR="005543DA" w:rsidRPr="00367091" w:rsidRDefault="005543DA" w:rsidP="005543DA">
      <w:pPr>
        <w:ind w:firstLine="567"/>
        <w:rPr>
          <w:rFonts w:ascii="Times New Roman" w:hAnsi="Times New Roman"/>
          <w:sz w:val="24"/>
          <w:szCs w:val="24"/>
        </w:rPr>
      </w:pPr>
      <w:r>
        <w:rPr>
          <w:rFonts w:ascii="Times New Roman" w:hAnsi="Times New Roman"/>
          <w:sz w:val="24"/>
          <w:szCs w:val="24"/>
        </w:rPr>
        <w:t>-</w:t>
      </w:r>
      <w:r w:rsidRPr="00257692">
        <w:rPr>
          <w:rFonts w:ascii="Times New Roman" w:hAnsi="Times New Roman"/>
          <w:sz w:val="24"/>
          <w:szCs w:val="24"/>
        </w:rPr>
        <w:t xml:space="preserve"> предельный объем муниципального долга на </w:t>
      </w:r>
      <w:r w:rsidRPr="00367091">
        <w:rPr>
          <w:rFonts w:ascii="Times New Roman" w:hAnsi="Times New Roman"/>
          <w:sz w:val="24"/>
          <w:szCs w:val="24"/>
        </w:rPr>
        <w:t xml:space="preserve">2015 год в сумме  </w:t>
      </w:r>
      <w:r w:rsidRPr="002508EA">
        <w:rPr>
          <w:rFonts w:ascii="Times New Roman" w:hAnsi="Times New Roman"/>
          <w:sz w:val="24"/>
          <w:szCs w:val="24"/>
        </w:rPr>
        <w:t>14069,6 тыс.</w:t>
      </w:r>
      <w:r w:rsidRPr="00367091">
        <w:rPr>
          <w:rFonts w:ascii="Times New Roman" w:hAnsi="Times New Roman"/>
          <w:sz w:val="24"/>
          <w:szCs w:val="24"/>
        </w:rPr>
        <w:t xml:space="preserve"> рублей;</w:t>
      </w:r>
    </w:p>
    <w:p w:rsidR="005543DA" w:rsidRPr="00367091" w:rsidRDefault="005543DA" w:rsidP="005543DA">
      <w:pPr>
        <w:ind w:firstLine="567"/>
        <w:rPr>
          <w:rFonts w:ascii="Times New Roman" w:hAnsi="Times New Roman"/>
          <w:sz w:val="24"/>
          <w:szCs w:val="24"/>
        </w:rPr>
      </w:pPr>
      <w:r w:rsidRPr="00367091">
        <w:rPr>
          <w:rFonts w:ascii="Times New Roman" w:hAnsi="Times New Roman"/>
          <w:sz w:val="24"/>
          <w:szCs w:val="24"/>
        </w:rPr>
        <w:t xml:space="preserve">- верхний предел муниципального долга муниципального образования Тенькинский район Магаданской области на 01 января 2016 года в </w:t>
      </w:r>
      <w:r w:rsidRPr="002508EA">
        <w:rPr>
          <w:rFonts w:ascii="Times New Roman" w:hAnsi="Times New Roman"/>
          <w:sz w:val="24"/>
          <w:szCs w:val="24"/>
        </w:rPr>
        <w:t>объеме 20869,6 тыс.</w:t>
      </w:r>
      <w:r w:rsidRPr="00367091">
        <w:rPr>
          <w:rFonts w:ascii="Times New Roman" w:hAnsi="Times New Roman"/>
          <w:sz w:val="24"/>
          <w:szCs w:val="24"/>
        </w:rPr>
        <w:t xml:space="preserve"> рублей согласно приложению № 10 к настоящему Решению.</w:t>
      </w:r>
    </w:p>
    <w:p w:rsidR="005543DA" w:rsidRPr="00367091" w:rsidRDefault="005543DA" w:rsidP="005543DA">
      <w:pPr>
        <w:ind w:firstLine="567"/>
        <w:rPr>
          <w:rFonts w:ascii="Times New Roman" w:hAnsi="Times New Roman"/>
          <w:sz w:val="24"/>
          <w:szCs w:val="24"/>
        </w:rPr>
      </w:pPr>
    </w:p>
    <w:p w:rsidR="005543DA" w:rsidRPr="00252EB1" w:rsidRDefault="005543DA" w:rsidP="005543DA">
      <w:pPr>
        <w:ind w:firstLine="567"/>
        <w:rPr>
          <w:rFonts w:ascii="Times New Roman" w:hAnsi="Times New Roman"/>
          <w:b/>
          <w:sz w:val="24"/>
          <w:szCs w:val="24"/>
        </w:rPr>
      </w:pPr>
      <w:r w:rsidRPr="00252EB1">
        <w:rPr>
          <w:rFonts w:ascii="Times New Roman" w:hAnsi="Times New Roman"/>
          <w:b/>
          <w:sz w:val="24"/>
          <w:szCs w:val="24"/>
        </w:rPr>
        <w:t>Статья  6.</w:t>
      </w:r>
    </w:p>
    <w:p w:rsidR="005543DA" w:rsidRPr="00367091" w:rsidRDefault="005543DA" w:rsidP="005543DA">
      <w:pPr>
        <w:ind w:firstLine="567"/>
        <w:rPr>
          <w:rFonts w:ascii="Times New Roman" w:hAnsi="Times New Roman"/>
          <w:sz w:val="24"/>
          <w:szCs w:val="24"/>
        </w:rPr>
      </w:pPr>
      <w:r w:rsidRPr="00367091">
        <w:rPr>
          <w:rFonts w:ascii="Times New Roman" w:hAnsi="Times New Roman"/>
          <w:sz w:val="24"/>
          <w:szCs w:val="24"/>
        </w:rPr>
        <w:t>Утвердить:</w:t>
      </w:r>
    </w:p>
    <w:p w:rsidR="005543DA" w:rsidRPr="00367091" w:rsidRDefault="005543DA" w:rsidP="005543DA">
      <w:pPr>
        <w:ind w:firstLine="567"/>
        <w:rPr>
          <w:rFonts w:ascii="Times New Roman" w:hAnsi="Times New Roman"/>
          <w:sz w:val="24"/>
          <w:szCs w:val="24"/>
        </w:rPr>
      </w:pPr>
      <w:r w:rsidRPr="00367091">
        <w:rPr>
          <w:rFonts w:ascii="Times New Roman" w:hAnsi="Times New Roman"/>
          <w:sz w:val="24"/>
          <w:szCs w:val="24"/>
        </w:rPr>
        <w:t xml:space="preserve">- объем районного фонда финансовой поддержки поселений на 2015 год в сумме </w:t>
      </w:r>
      <w:r w:rsidRPr="002508EA">
        <w:rPr>
          <w:rFonts w:ascii="Times New Roman" w:hAnsi="Times New Roman"/>
          <w:sz w:val="24"/>
          <w:szCs w:val="24"/>
        </w:rPr>
        <w:t>3136,0</w:t>
      </w:r>
      <w:r w:rsidRPr="00367091">
        <w:rPr>
          <w:rFonts w:ascii="Times New Roman" w:hAnsi="Times New Roman"/>
          <w:sz w:val="24"/>
          <w:szCs w:val="24"/>
        </w:rPr>
        <w:t xml:space="preserve"> тыс. рублей;</w:t>
      </w:r>
    </w:p>
    <w:p w:rsidR="005543DA" w:rsidRPr="00367091" w:rsidRDefault="005543DA" w:rsidP="005543DA">
      <w:pPr>
        <w:ind w:firstLine="567"/>
        <w:rPr>
          <w:rFonts w:ascii="Times New Roman" w:hAnsi="Times New Roman"/>
          <w:sz w:val="24"/>
          <w:szCs w:val="24"/>
        </w:rPr>
      </w:pPr>
      <w:r w:rsidRPr="00367091">
        <w:rPr>
          <w:rFonts w:ascii="Times New Roman" w:hAnsi="Times New Roman"/>
          <w:sz w:val="24"/>
          <w:szCs w:val="24"/>
        </w:rPr>
        <w:t xml:space="preserve">- распределение дотаций на выравнивание бюджетной обеспеченности из районного фонда финансовой поддержки поселений на 2015 год согласно </w:t>
      </w:r>
      <w:hyperlink w:anchor="sub_6000" w:history="1">
        <w:r w:rsidRPr="00367091">
          <w:rPr>
            <w:rFonts w:ascii="Times New Roman" w:hAnsi="Times New Roman"/>
            <w:sz w:val="24"/>
            <w:szCs w:val="24"/>
          </w:rPr>
          <w:t>приложению</w:t>
        </w:r>
        <w:r w:rsidRPr="00367091">
          <w:rPr>
            <w:rFonts w:ascii="Times New Roman" w:hAnsi="Times New Roman"/>
            <w:sz w:val="24"/>
            <w:szCs w:val="24"/>
          </w:rPr>
          <w:br/>
          <w:t xml:space="preserve">№ </w:t>
        </w:r>
      </w:hyperlink>
      <w:r w:rsidRPr="00367091">
        <w:rPr>
          <w:rFonts w:ascii="Times New Roman" w:hAnsi="Times New Roman"/>
          <w:sz w:val="24"/>
          <w:szCs w:val="24"/>
        </w:rPr>
        <w:t xml:space="preserve"> 11 к настоящему Решению;</w:t>
      </w:r>
    </w:p>
    <w:p w:rsidR="005543DA" w:rsidRPr="005D01CC" w:rsidRDefault="005543DA" w:rsidP="005543DA">
      <w:pPr>
        <w:ind w:firstLine="567"/>
        <w:rPr>
          <w:rFonts w:ascii="Times New Roman" w:hAnsi="Times New Roman"/>
          <w:sz w:val="24"/>
          <w:szCs w:val="24"/>
        </w:rPr>
      </w:pPr>
      <w:r w:rsidRPr="005D01CC">
        <w:rPr>
          <w:rFonts w:ascii="Times New Roman" w:hAnsi="Times New Roman"/>
          <w:sz w:val="24"/>
          <w:szCs w:val="24"/>
        </w:rPr>
        <w:t xml:space="preserve">- объем дотаций на поддержку мер по обеспечению сбалансированности бюджетов поселений на 2015 год в сумме </w:t>
      </w:r>
      <w:r w:rsidR="005D01CC">
        <w:rPr>
          <w:rFonts w:ascii="Times New Roman" w:hAnsi="Times New Roman"/>
          <w:sz w:val="24"/>
          <w:szCs w:val="24"/>
        </w:rPr>
        <w:t>33312,2</w:t>
      </w:r>
      <w:r w:rsidRPr="005D01CC">
        <w:rPr>
          <w:rFonts w:ascii="Times New Roman" w:hAnsi="Times New Roman"/>
          <w:sz w:val="24"/>
          <w:szCs w:val="24"/>
        </w:rPr>
        <w:t xml:space="preserve">  тыс. рублей;</w:t>
      </w:r>
    </w:p>
    <w:p w:rsidR="005543DA" w:rsidRPr="00BD7C0A" w:rsidRDefault="005543DA" w:rsidP="00240CC9">
      <w:pPr>
        <w:ind w:firstLine="567"/>
        <w:jc w:val="left"/>
        <w:rPr>
          <w:rFonts w:ascii="Times New Roman" w:hAnsi="Times New Roman"/>
          <w:sz w:val="24"/>
          <w:szCs w:val="24"/>
        </w:rPr>
      </w:pPr>
      <w:r w:rsidRPr="005D01CC">
        <w:rPr>
          <w:rFonts w:ascii="Times New Roman" w:hAnsi="Times New Roman"/>
          <w:sz w:val="24"/>
          <w:szCs w:val="24"/>
        </w:rPr>
        <w:t>- распределение дотаций на поддержку мер по обеспечению сбалансированности бюджетов поселений на 2015 год согласно приложению № 12к настоящему Решению.</w:t>
      </w:r>
    </w:p>
    <w:p w:rsidR="005543DA" w:rsidRPr="00257692" w:rsidRDefault="005543DA" w:rsidP="005543DA">
      <w:pPr>
        <w:rPr>
          <w:rFonts w:ascii="Times New Roman" w:hAnsi="Times New Roman"/>
          <w:sz w:val="24"/>
          <w:szCs w:val="24"/>
        </w:rPr>
      </w:pPr>
    </w:p>
    <w:p w:rsidR="005543DA" w:rsidRPr="00252EB1" w:rsidRDefault="005543DA" w:rsidP="005543DA">
      <w:pPr>
        <w:pStyle w:val="ad"/>
        <w:rPr>
          <w:b/>
          <w:szCs w:val="24"/>
        </w:rPr>
      </w:pPr>
      <w:r w:rsidRPr="00252EB1">
        <w:rPr>
          <w:b/>
          <w:szCs w:val="24"/>
        </w:rPr>
        <w:t>Статья  7.</w:t>
      </w:r>
    </w:p>
    <w:p w:rsidR="005543DA" w:rsidRPr="00EE72D7" w:rsidRDefault="005543DA" w:rsidP="005543DA">
      <w:pPr>
        <w:pStyle w:val="ad"/>
        <w:rPr>
          <w:szCs w:val="24"/>
        </w:rPr>
      </w:pPr>
      <w:r w:rsidRPr="00EE72D7">
        <w:rPr>
          <w:szCs w:val="24"/>
        </w:rPr>
        <w:t>Установить в 201</w:t>
      </w:r>
      <w:r>
        <w:rPr>
          <w:szCs w:val="24"/>
        </w:rPr>
        <w:t>5</w:t>
      </w:r>
      <w:r w:rsidRPr="00EE72D7">
        <w:rPr>
          <w:szCs w:val="24"/>
        </w:rPr>
        <w:t xml:space="preserve"> году на территории Тенькинского района Магаданской области кассовое обслуживание исполнения районного бюджета по доходам и расходам органами Управления федерального казначейства, которое осуществляется в соответствии</w:t>
      </w:r>
      <w:r w:rsidRPr="00EE72D7">
        <w:rPr>
          <w:szCs w:val="24"/>
        </w:rPr>
        <w:br/>
        <w:t xml:space="preserve">с заключенным соглашением. </w:t>
      </w:r>
    </w:p>
    <w:p w:rsidR="005543DA" w:rsidRPr="00EE72D7" w:rsidRDefault="005543DA" w:rsidP="005543DA">
      <w:pPr>
        <w:rPr>
          <w:rFonts w:ascii="Times New Roman" w:hAnsi="Times New Roman"/>
          <w:sz w:val="24"/>
          <w:szCs w:val="24"/>
        </w:rPr>
      </w:pPr>
    </w:p>
    <w:p w:rsidR="005543DA" w:rsidRPr="00252EB1" w:rsidRDefault="005543DA" w:rsidP="005543DA">
      <w:pPr>
        <w:ind w:firstLine="540"/>
        <w:rPr>
          <w:rFonts w:ascii="Times New Roman" w:hAnsi="Times New Roman"/>
          <w:b/>
          <w:sz w:val="24"/>
          <w:szCs w:val="24"/>
        </w:rPr>
      </w:pPr>
      <w:r w:rsidRPr="00252EB1">
        <w:rPr>
          <w:rFonts w:ascii="Times New Roman" w:hAnsi="Times New Roman"/>
          <w:b/>
          <w:sz w:val="24"/>
          <w:szCs w:val="24"/>
        </w:rPr>
        <w:t>Статья </w:t>
      </w:r>
      <w:r w:rsidR="002508EA" w:rsidRPr="00252EB1">
        <w:rPr>
          <w:rFonts w:ascii="Times New Roman" w:hAnsi="Times New Roman"/>
          <w:b/>
          <w:sz w:val="24"/>
          <w:szCs w:val="24"/>
        </w:rPr>
        <w:t>8</w:t>
      </w:r>
      <w:r w:rsidRPr="00252EB1">
        <w:rPr>
          <w:rFonts w:ascii="Times New Roman" w:hAnsi="Times New Roman"/>
          <w:b/>
          <w:sz w:val="24"/>
          <w:szCs w:val="24"/>
        </w:rPr>
        <w:t>.</w:t>
      </w:r>
    </w:p>
    <w:p w:rsidR="000A18AF" w:rsidRPr="000A18AF" w:rsidRDefault="005543DA" w:rsidP="000A18AF">
      <w:pPr>
        <w:rPr>
          <w:rFonts w:ascii="Times New Roman" w:hAnsi="Times New Roman"/>
          <w:sz w:val="24"/>
          <w:szCs w:val="24"/>
        </w:rPr>
      </w:pPr>
      <w:r w:rsidRPr="009D3AAF">
        <w:rPr>
          <w:rFonts w:ascii="Times New Roman" w:hAnsi="Times New Roman"/>
          <w:sz w:val="24"/>
          <w:szCs w:val="24"/>
        </w:rPr>
        <w:t>Установить, что в 2015 году</w:t>
      </w:r>
      <w:r w:rsidR="00252EB1">
        <w:rPr>
          <w:rFonts w:ascii="Times New Roman" w:hAnsi="Times New Roman"/>
          <w:sz w:val="24"/>
          <w:szCs w:val="24"/>
        </w:rPr>
        <w:t xml:space="preserve"> с</w:t>
      </w:r>
      <w:r w:rsidR="000A18AF" w:rsidRPr="000A18AF">
        <w:rPr>
          <w:rFonts w:ascii="Times New Roman" w:hAnsi="Times New Roman"/>
          <w:sz w:val="24"/>
          <w:szCs w:val="24"/>
        </w:rPr>
        <w:t xml:space="preserve">убсидии юридическим лицам (за исключением субсидий муниципальным учреждениям), индивидуальным предпринимателям, а также </w:t>
      </w:r>
      <w:r w:rsidR="000A18AF" w:rsidRPr="000A18AF">
        <w:rPr>
          <w:rFonts w:ascii="Times New Roman" w:hAnsi="Times New Roman"/>
          <w:sz w:val="24"/>
          <w:szCs w:val="24"/>
        </w:rPr>
        <w:lastRenderedPageBreak/>
        <w:t>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r w:rsidR="00252EB1">
        <w:rPr>
          <w:rFonts w:ascii="Times New Roman" w:hAnsi="Times New Roman"/>
          <w:sz w:val="24"/>
          <w:szCs w:val="24"/>
        </w:rPr>
        <w:t>.</w:t>
      </w:r>
    </w:p>
    <w:p w:rsidR="005543DA" w:rsidRPr="00102EC8" w:rsidRDefault="000A18AF" w:rsidP="00240CC9">
      <w:pPr>
        <w:ind w:firstLine="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543DA" w:rsidRPr="00252EB1" w:rsidRDefault="005543DA" w:rsidP="005543DA">
      <w:pPr>
        <w:rPr>
          <w:rFonts w:ascii="Times New Roman" w:hAnsi="Times New Roman"/>
          <w:b/>
          <w:sz w:val="44"/>
          <w:szCs w:val="44"/>
        </w:rPr>
      </w:pPr>
      <w:r w:rsidRPr="00252EB1">
        <w:rPr>
          <w:rFonts w:ascii="Times New Roman" w:hAnsi="Times New Roman"/>
          <w:b/>
          <w:sz w:val="24"/>
          <w:szCs w:val="24"/>
        </w:rPr>
        <w:t>Статья </w:t>
      </w:r>
      <w:r w:rsidR="002508EA" w:rsidRPr="00252EB1">
        <w:rPr>
          <w:rFonts w:ascii="Times New Roman" w:hAnsi="Times New Roman"/>
          <w:b/>
          <w:sz w:val="24"/>
          <w:szCs w:val="24"/>
        </w:rPr>
        <w:t>9</w:t>
      </w:r>
      <w:r w:rsidRPr="00252EB1">
        <w:rPr>
          <w:rFonts w:ascii="Times New Roman" w:hAnsi="Times New Roman"/>
          <w:b/>
          <w:sz w:val="24"/>
          <w:szCs w:val="24"/>
        </w:rPr>
        <w:t xml:space="preserve">. </w:t>
      </w:r>
    </w:p>
    <w:p w:rsidR="005543DA" w:rsidRPr="009D3AAF" w:rsidRDefault="005543DA" w:rsidP="00031355">
      <w:pPr>
        <w:widowControl/>
        <w:rPr>
          <w:rFonts w:ascii="Times New Roman" w:hAnsi="Times New Roman"/>
          <w:sz w:val="24"/>
          <w:szCs w:val="24"/>
        </w:rPr>
      </w:pPr>
      <w:r w:rsidRPr="006A0945">
        <w:rPr>
          <w:rFonts w:ascii="Times New Roman" w:hAnsi="Times New Roman"/>
          <w:sz w:val="24"/>
          <w:szCs w:val="24"/>
        </w:rPr>
        <w:t xml:space="preserve">Установить, что в </w:t>
      </w:r>
      <w:r w:rsidRPr="009D3AAF">
        <w:rPr>
          <w:rFonts w:ascii="Times New Roman" w:hAnsi="Times New Roman"/>
          <w:sz w:val="24"/>
          <w:szCs w:val="24"/>
        </w:rPr>
        <w:t xml:space="preserve">2015 году бюджетные кредиты бюджетам поселений предоставляются из местного бюджета в пределах общего объема бюджетных ассигнований, предусмотренных по источникам финансирования дефицита </w:t>
      </w:r>
      <w:r w:rsidR="00874609">
        <w:rPr>
          <w:rFonts w:ascii="Times New Roman" w:hAnsi="Times New Roman"/>
          <w:sz w:val="24"/>
          <w:szCs w:val="24"/>
        </w:rPr>
        <w:t>районного</w:t>
      </w:r>
      <w:r w:rsidRPr="009D3AAF">
        <w:rPr>
          <w:rFonts w:ascii="Times New Roman" w:hAnsi="Times New Roman"/>
          <w:sz w:val="24"/>
          <w:szCs w:val="24"/>
        </w:rPr>
        <w:t xml:space="preserve"> бюджета на эти цели</w:t>
      </w:r>
      <w:r w:rsidR="00031355" w:rsidRPr="00031355">
        <w:rPr>
          <w:rFonts w:ascii="Times New Roman" w:hAnsi="Times New Roman"/>
          <w:sz w:val="24"/>
          <w:szCs w:val="24"/>
        </w:rPr>
        <w:t>на срок до трех лет</w:t>
      </w:r>
      <w:r w:rsidRPr="009D3AAF">
        <w:rPr>
          <w:rFonts w:ascii="Times New Roman" w:hAnsi="Times New Roman"/>
          <w:sz w:val="24"/>
          <w:szCs w:val="24"/>
        </w:rPr>
        <w:t>, в сумме до 15 000,0 тыс. руб.:</w:t>
      </w:r>
    </w:p>
    <w:p w:rsidR="005543DA" w:rsidRPr="006A0945" w:rsidRDefault="005543DA" w:rsidP="005543DA">
      <w:pPr>
        <w:rPr>
          <w:rFonts w:ascii="Times New Roman" w:hAnsi="Times New Roman"/>
          <w:sz w:val="24"/>
          <w:szCs w:val="24"/>
        </w:rPr>
      </w:pPr>
      <w:r w:rsidRPr="00031355">
        <w:rPr>
          <w:rFonts w:ascii="Times New Roman" w:hAnsi="Times New Roman"/>
          <w:sz w:val="24"/>
          <w:szCs w:val="24"/>
        </w:rPr>
        <w:t>для частичного покрытия дефицитов бюджетов поселений;</w:t>
      </w:r>
    </w:p>
    <w:p w:rsidR="005543DA" w:rsidRPr="006A0945" w:rsidRDefault="005543DA" w:rsidP="005543DA">
      <w:pPr>
        <w:rPr>
          <w:rFonts w:ascii="Times New Roman" w:hAnsi="Times New Roman"/>
          <w:sz w:val="24"/>
          <w:szCs w:val="24"/>
        </w:rPr>
      </w:pPr>
      <w:r w:rsidRPr="006A0945">
        <w:rPr>
          <w:rFonts w:ascii="Times New Roman" w:hAnsi="Times New Roman"/>
          <w:sz w:val="24"/>
          <w:szCs w:val="24"/>
        </w:rPr>
        <w:t>для покрытия временных кассовых разрывов, возникающих при исполнении бюджетов поселений;</w:t>
      </w:r>
    </w:p>
    <w:p w:rsidR="005543DA" w:rsidRPr="006A0945" w:rsidRDefault="005543DA" w:rsidP="005543DA">
      <w:pPr>
        <w:rPr>
          <w:rFonts w:ascii="Times New Roman" w:hAnsi="Times New Roman"/>
          <w:sz w:val="24"/>
          <w:szCs w:val="24"/>
        </w:rPr>
      </w:pPr>
      <w:r w:rsidRPr="006A0945">
        <w:rPr>
          <w:rFonts w:ascii="Times New Roman" w:hAnsi="Times New Roman"/>
          <w:sz w:val="24"/>
          <w:szCs w:val="24"/>
        </w:rPr>
        <w:t>для осуществления мероприятий, связанных с ликвидацией последствий стихийных бедствий и техногенных аварий.</w:t>
      </w:r>
    </w:p>
    <w:p w:rsidR="005543DA" w:rsidRDefault="005543DA" w:rsidP="005543DA">
      <w:pPr>
        <w:rPr>
          <w:rFonts w:ascii="Times New Roman" w:hAnsi="Times New Roman"/>
          <w:sz w:val="24"/>
          <w:szCs w:val="24"/>
        </w:rPr>
      </w:pPr>
      <w:r w:rsidRPr="006A0945">
        <w:rPr>
          <w:rFonts w:ascii="Times New Roman" w:hAnsi="Times New Roman"/>
          <w:sz w:val="24"/>
          <w:szCs w:val="24"/>
        </w:rPr>
        <w:t>В указанных случаях бюджетные кредиты предоставляются</w:t>
      </w:r>
      <w:r w:rsidR="00A43169" w:rsidRPr="006A0945">
        <w:rPr>
          <w:rFonts w:ascii="Times New Roman" w:hAnsi="Times New Roman"/>
          <w:sz w:val="24"/>
          <w:szCs w:val="24"/>
        </w:rPr>
        <w:t>поселениям</w:t>
      </w:r>
      <w:r w:rsidRPr="006A0945">
        <w:rPr>
          <w:rFonts w:ascii="Times New Roman" w:hAnsi="Times New Roman"/>
          <w:sz w:val="24"/>
          <w:szCs w:val="24"/>
        </w:rPr>
        <w:t xml:space="preserve"> без предоставления обеспечения исполнения своего обязательства по возврату бюджетного кредита, уплате процентных и иных платежей, предусмотренных соглашением о предоставлении бюджетного кредита.</w:t>
      </w:r>
    </w:p>
    <w:p w:rsidR="00031355" w:rsidRPr="00240CC9" w:rsidRDefault="00031355" w:rsidP="00031355">
      <w:pPr>
        <w:widowControl/>
        <w:rPr>
          <w:rFonts w:ascii="Times New Roman" w:hAnsi="Times New Roman"/>
          <w:sz w:val="24"/>
          <w:szCs w:val="24"/>
        </w:rPr>
      </w:pPr>
      <w:r w:rsidRPr="00240CC9">
        <w:rPr>
          <w:rFonts w:ascii="Times New Roman" w:hAnsi="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о бюджете муниципального района</w:t>
      </w:r>
      <w:r w:rsidR="00D03200">
        <w:rPr>
          <w:rFonts w:ascii="Times New Roman" w:hAnsi="Times New Roman"/>
          <w:sz w:val="24"/>
          <w:szCs w:val="24"/>
        </w:rPr>
        <w:t>.</w:t>
      </w:r>
    </w:p>
    <w:p w:rsidR="005543DA" w:rsidRPr="00240CC9" w:rsidRDefault="005543DA" w:rsidP="005543DA">
      <w:pPr>
        <w:rPr>
          <w:rFonts w:ascii="Times New Roman" w:hAnsi="Times New Roman"/>
          <w:sz w:val="24"/>
          <w:szCs w:val="24"/>
        </w:rPr>
      </w:pPr>
      <w:r w:rsidRPr="00240CC9">
        <w:rPr>
          <w:rFonts w:ascii="Times New Roman" w:hAnsi="Times New Roman"/>
          <w:sz w:val="24"/>
          <w:szCs w:val="24"/>
        </w:rPr>
        <w:t>Установить плату за пользование бюджетными кредитами, предоставленными:</w:t>
      </w:r>
    </w:p>
    <w:p w:rsidR="005543DA" w:rsidRPr="006A0945" w:rsidRDefault="005543DA" w:rsidP="005543DA">
      <w:pPr>
        <w:rPr>
          <w:rFonts w:ascii="Times New Roman" w:hAnsi="Times New Roman"/>
          <w:sz w:val="24"/>
          <w:szCs w:val="24"/>
        </w:rPr>
      </w:pPr>
      <w:r w:rsidRPr="00240CC9">
        <w:rPr>
          <w:rFonts w:ascii="Times New Roman" w:hAnsi="Times New Roman"/>
          <w:sz w:val="24"/>
          <w:szCs w:val="24"/>
        </w:rPr>
        <w:t>для частичного покрытия дефицитов</w:t>
      </w:r>
      <w:r>
        <w:rPr>
          <w:rFonts w:ascii="Times New Roman" w:hAnsi="Times New Roman"/>
          <w:sz w:val="24"/>
          <w:szCs w:val="24"/>
        </w:rPr>
        <w:t xml:space="preserve"> бюджетов муниципальных районов</w:t>
      </w:r>
      <w:r w:rsidRPr="006A0945">
        <w:rPr>
          <w:rFonts w:ascii="Times New Roman" w:hAnsi="Times New Roman"/>
          <w:sz w:val="24"/>
          <w:szCs w:val="24"/>
        </w:rPr>
        <w:t xml:space="preserve">, для покрытия временных кассовых разрывов, возникающих при исполнении бюджетов муниципальных районов - в размере  </w:t>
      </w:r>
      <w:r w:rsidRPr="001C309E">
        <w:rPr>
          <w:rFonts w:ascii="Times New Roman" w:hAnsi="Times New Roman"/>
          <w:sz w:val="24"/>
          <w:szCs w:val="24"/>
        </w:rPr>
        <w:t>в размере 0,1 процента годовых</w:t>
      </w:r>
      <w:r w:rsidRPr="006A0945">
        <w:rPr>
          <w:rFonts w:ascii="Times New Roman" w:hAnsi="Times New Roman"/>
          <w:sz w:val="24"/>
          <w:szCs w:val="24"/>
        </w:rPr>
        <w:t>;</w:t>
      </w:r>
    </w:p>
    <w:p w:rsidR="005543DA" w:rsidRPr="006A0945" w:rsidRDefault="005543DA" w:rsidP="005543DA">
      <w:pPr>
        <w:rPr>
          <w:rFonts w:ascii="Times New Roman" w:hAnsi="Times New Roman"/>
          <w:sz w:val="24"/>
          <w:szCs w:val="24"/>
        </w:rPr>
      </w:pPr>
      <w:r w:rsidRPr="006A0945">
        <w:rPr>
          <w:rFonts w:ascii="Times New Roman" w:hAnsi="Times New Roman"/>
          <w:sz w:val="24"/>
          <w:szCs w:val="24"/>
        </w:rPr>
        <w:t>для осуществления мероприятий, связанных с ликвидацией последствий стихийных бедствий и техногенных аварий, - по ставке 0 процентов.</w:t>
      </w:r>
    </w:p>
    <w:p w:rsidR="00240CC9" w:rsidRPr="00240CC9" w:rsidRDefault="00240CC9" w:rsidP="00240CC9">
      <w:pPr>
        <w:rPr>
          <w:rFonts w:ascii="Times New Roman" w:hAnsi="Times New Roman"/>
          <w:sz w:val="24"/>
          <w:szCs w:val="24"/>
        </w:rPr>
      </w:pPr>
      <w:r w:rsidRPr="00240CC9">
        <w:rPr>
          <w:rFonts w:ascii="Times New Roman" w:hAnsi="Times New Roman"/>
          <w:sz w:val="24"/>
          <w:szCs w:val="24"/>
        </w:rPr>
        <w:t>Предоставление, использование и возврат поселениями указанных бюджетных кредитов, полученных из бюджета муниципального района, проведениереструктуризации задолженности по бюджетным кредитам осуществляются в порядке, установленном муниципальными правовыми актами местной администрации муниципального района.</w:t>
      </w:r>
    </w:p>
    <w:p w:rsidR="005543DA" w:rsidRPr="00102EC8" w:rsidRDefault="005543DA" w:rsidP="005543DA">
      <w:pPr>
        <w:ind w:firstLine="567"/>
        <w:rPr>
          <w:rFonts w:ascii="Times New Roman" w:hAnsi="Times New Roman"/>
          <w:sz w:val="24"/>
          <w:szCs w:val="24"/>
        </w:rPr>
      </w:pPr>
    </w:p>
    <w:p w:rsidR="005543DA" w:rsidRPr="00252EB1" w:rsidRDefault="005543DA" w:rsidP="00252EB1">
      <w:pPr>
        <w:ind w:firstLine="567"/>
        <w:rPr>
          <w:rFonts w:ascii="Times New Roman" w:hAnsi="Times New Roman"/>
          <w:b/>
          <w:sz w:val="24"/>
          <w:szCs w:val="24"/>
        </w:rPr>
      </w:pPr>
      <w:r w:rsidRPr="00252EB1">
        <w:rPr>
          <w:rFonts w:ascii="Times New Roman" w:hAnsi="Times New Roman"/>
          <w:b/>
          <w:sz w:val="24"/>
          <w:szCs w:val="24"/>
        </w:rPr>
        <w:t>Статья 1</w:t>
      </w:r>
      <w:r w:rsidR="002508EA" w:rsidRPr="00252EB1">
        <w:rPr>
          <w:rFonts w:ascii="Times New Roman" w:hAnsi="Times New Roman"/>
          <w:b/>
          <w:sz w:val="24"/>
          <w:szCs w:val="24"/>
        </w:rPr>
        <w:t>0</w:t>
      </w:r>
      <w:r w:rsidRPr="00252EB1">
        <w:rPr>
          <w:rFonts w:ascii="Times New Roman" w:hAnsi="Times New Roman"/>
          <w:b/>
          <w:sz w:val="24"/>
          <w:szCs w:val="24"/>
        </w:rPr>
        <w:t>.</w:t>
      </w:r>
    </w:p>
    <w:p w:rsidR="005543DA" w:rsidRPr="00240CC9" w:rsidRDefault="005543DA" w:rsidP="005543DA">
      <w:pPr>
        <w:ind w:firstLine="567"/>
        <w:rPr>
          <w:rFonts w:ascii="Times New Roman" w:hAnsi="Times New Roman"/>
          <w:sz w:val="24"/>
          <w:szCs w:val="24"/>
        </w:rPr>
      </w:pPr>
      <w:r w:rsidRPr="00240CC9">
        <w:rPr>
          <w:rFonts w:ascii="Times New Roman" w:hAnsi="Times New Roman"/>
          <w:sz w:val="24"/>
          <w:szCs w:val="24"/>
        </w:rPr>
        <w:t>Утвердить распределение бюджетных ассигнований на реализацию муниципальных программ на 2015 год согласно приложению № 13 к настоящему Решению.</w:t>
      </w:r>
    </w:p>
    <w:p w:rsidR="005543DA" w:rsidRPr="00240CC9" w:rsidRDefault="005543DA" w:rsidP="005543DA">
      <w:pPr>
        <w:rPr>
          <w:rFonts w:ascii="Times New Roman" w:hAnsi="Times New Roman"/>
          <w:sz w:val="24"/>
          <w:szCs w:val="24"/>
        </w:rPr>
      </w:pPr>
    </w:p>
    <w:p w:rsidR="005543DA" w:rsidRPr="00252EB1" w:rsidRDefault="005543DA" w:rsidP="005543DA">
      <w:pPr>
        <w:ind w:firstLine="567"/>
        <w:rPr>
          <w:rFonts w:ascii="Times New Roman" w:hAnsi="Times New Roman"/>
          <w:b/>
          <w:sz w:val="24"/>
          <w:szCs w:val="24"/>
        </w:rPr>
      </w:pPr>
      <w:r w:rsidRPr="00252EB1">
        <w:rPr>
          <w:rFonts w:ascii="Times New Roman" w:hAnsi="Times New Roman"/>
          <w:b/>
          <w:sz w:val="24"/>
          <w:szCs w:val="24"/>
        </w:rPr>
        <w:t>Статья 1</w:t>
      </w:r>
      <w:r w:rsidR="00240CC9" w:rsidRPr="00252EB1">
        <w:rPr>
          <w:rFonts w:ascii="Times New Roman" w:hAnsi="Times New Roman"/>
          <w:b/>
          <w:sz w:val="24"/>
          <w:szCs w:val="24"/>
        </w:rPr>
        <w:t>1</w:t>
      </w:r>
      <w:r w:rsidRPr="00252EB1">
        <w:rPr>
          <w:rFonts w:ascii="Times New Roman" w:hAnsi="Times New Roman"/>
          <w:b/>
          <w:sz w:val="24"/>
          <w:szCs w:val="24"/>
        </w:rPr>
        <w:t xml:space="preserve">.  </w:t>
      </w:r>
    </w:p>
    <w:p w:rsidR="005543DA" w:rsidRPr="00102EC8" w:rsidRDefault="005543DA" w:rsidP="005543DA">
      <w:pPr>
        <w:ind w:firstLine="567"/>
        <w:rPr>
          <w:rFonts w:ascii="Times New Roman" w:hAnsi="Times New Roman"/>
          <w:sz w:val="24"/>
          <w:szCs w:val="24"/>
        </w:rPr>
      </w:pPr>
      <w:r w:rsidRPr="00240CC9">
        <w:rPr>
          <w:rFonts w:ascii="Times New Roman" w:hAnsi="Times New Roman"/>
          <w:sz w:val="24"/>
          <w:szCs w:val="24"/>
        </w:rPr>
        <w:t>Законодательные и иные нормативные</w:t>
      </w:r>
      <w:r w:rsidRPr="00102EC8">
        <w:rPr>
          <w:rFonts w:ascii="Times New Roman" w:hAnsi="Times New Roman"/>
          <w:sz w:val="24"/>
          <w:szCs w:val="24"/>
        </w:rPr>
        <w:t xml:space="preserve"> правовые акты, не обеспеченные источниками финансирования в бюджете муниципального образования Тенькинский район Магаданской области на 201</w:t>
      </w:r>
      <w:r>
        <w:rPr>
          <w:rFonts w:ascii="Times New Roman" w:hAnsi="Times New Roman"/>
          <w:sz w:val="24"/>
          <w:szCs w:val="24"/>
        </w:rPr>
        <w:t>5</w:t>
      </w:r>
      <w:r w:rsidRPr="00102EC8">
        <w:rPr>
          <w:rFonts w:ascii="Times New Roman" w:hAnsi="Times New Roman"/>
          <w:sz w:val="24"/>
          <w:szCs w:val="24"/>
        </w:rPr>
        <w:t xml:space="preserve"> год, не подлежат исполнению в 201</w:t>
      </w:r>
      <w:r>
        <w:rPr>
          <w:rFonts w:ascii="Times New Roman" w:hAnsi="Times New Roman"/>
          <w:sz w:val="24"/>
          <w:szCs w:val="24"/>
        </w:rPr>
        <w:t>5</w:t>
      </w:r>
      <w:r w:rsidRPr="00102EC8">
        <w:rPr>
          <w:rFonts w:ascii="Times New Roman" w:hAnsi="Times New Roman"/>
          <w:sz w:val="24"/>
          <w:szCs w:val="24"/>
        </w:rPr>
        <w:t xml:space="preserve"> году.</w:t>
      </w:r>
    </w:p>
    <w:p w:rsidR="005543DA" w:rsidRPr="00102EC8" w:rsidRDefault="005543DA" w:rsidP="005543DA">
      <w:pPr>
        <w:ind w:firstLine="567"/>
        <w:rPr>
          <w:rFonts w:ascii="Times New Roman" w:hAnsi="Times New Roman"/>
          <w:sz w:val="24"/>
          <w:szCs w:val="24"/>
        </w:rPr>
      </w:pPr>
      <w:r w:rsidRPr="00102EC8">
        <w:rPr>
          <w:rFonts w:ascii="Times New Roman" w:hAnsi="Times New Roman"/>
          <w:sz w:val="24"/>
          <w:szCs w:val="24"/>
        </w:rPr>
        <w:t>В случае если реализация нормативно-правов</w:t>
      </w:r>
      <w:r>
        <w:rPr>
          <w:rFonts w:ascii="Times New Roman" w:hAnsi="Times New Roman"/>
          <w:sz w:val="24"/>
          <w:szCs w:val="24"/>
        </w:rPr>
        <w:t>ых</w:t>
      </w:r>
      <w:r w:rsidRPr="00102EC8">
        <w:rPr>
          <w:rFonts w:ascii="Times New Roman" w:hAnsi="Times New Roman"/>
          <w:sz w:val="24"/>
          <w:szCs w:val="24"/>
        </w:rPr>
        <w:t xml:space="preserve"> акт</w:t>
      </w:r>
      <w:r>
        <w:rPr>
          <w:rFonts w:ascii="Times New Roman" w:hAnsi="Times New Roman"/>
          <w:sz w:val="24"/>
          <w:szCs w:val="24"/>
        </w:rPr>
        <w:t>ов</w:t>
      </w:r>
      <w:r w:rsidRPr="00102EC8">
        <w:rPr>
          <w:rFonts w:ascii="Times New Roman" w:hAnsi="Times New Roman"/>
          <w:sz w:val="24"/>
          <w:szCs w:val="24"/>
        </w:rPr>
        <w:t xml:space="preserve"> частично (не в полной мере) обеспечена источниками финансирования в бюджете муниципального образования Тенькинский район Магаданской области на 201</w:t>
      </w:r>
      <w:r>
        <w:rPr>
          <w:rFonts w:ascii="Times New Roman" w:hAnsi="Times New Roman"/>
          <w:sz w:val="24"/>
          <w:szCs w:val="24"/>
        </w:rPr>
        <w:t>5</w:t>
      </w:r>
      <w:r w:rsidRPr="00102EC8">
        <w:rPr>
          <w:rFonts w:ascii="Times New Roman" w:hAnsi="Times New Roman"/>
          <w:sz w:val="24"/>
          <w:szCs w:val="24"/>
        </w:rPr>
        <w:t xml:space="preserve"> год, такой нормативн</w:t>
      </w:r>
      <w:r>
        <w:rPr>
          <w:rFonts w:ascii="Times New Roman" w:hAnsi="Times New Roman"/>
          <w:sz w:val="24"/>
          <w:szCs w:val="24"/>
        </w:rPr>
        <w:t>о-</w:t>
      </w:r>
      <w:r w:rsidRPr="00102EC8">
        <w:rPr>
          <w:rFonts w:ascii="Times New Roman" w:hAnsi="Times New Roman"/>
          <w:sz w:val="24"/>
          <w:szCs w:val="24"/>
        </w:rPr>
        <w:t xml:space="preserve">правовой акт реализуется и применяется в пределах средств, предусмотренных решением Тенькинского районного Собрания представителей «О бюджете муниципального образования </w:t>
      </w:r>
      <w:r w:rsidRPr="00102EC8">
        <w:rPr>
          <w:rFonts w:ascii="Times New Roman" w:hAnsi="Times New Roman"/>
          <w:sz w:val="24"/>
          <w:szCs w:val="24"/>
        </w:rPr>
        <w:lastRenderedPageBreak/>
        <w:t>Тенькинский район Магаданской области на 201</w:t>
      </w:r>
      <w:r>
        <w:rPr>
          <w:rFonts w:ascii="Times New Roman" w:hAnsi="Times New Roman"/>
          <w:sz w:val="24"/>
          <w:szCs w:val="24"/>
        </w:rPr>
        <w:t>5</w:t>
      </w:r>
      <w:r w:rsidRPr="00102EC8">
        <w:rPr>
          <w:rFonts w:ascii="Times New Roman" w:hAnsi="Times New Roman"/>
          <w:sz w:val="24"/>
          <w:szCs w:val="24"/>
        </w:rPr>
        <w:t xml:space="preserve"> год».</w:t>
      </w:r>
    </w:p>
    <w:p w:rsidR="005543DA" w:rsidRPr="00257692" w:rsidRDefault="005543DA" w:rsidP="005543DA">
      <w:pPr>
        <w:ind w:firstLine="567"/>
        <w:rPr>
          <w:rFonts w:ascii="Times New Roman" w:hAnsi="Times New Roman"/>
          <w:sz w:val="24"/>
          <w:szCs w:val="24"/>
        </w:rPr>
      </w:pPr>
      <w:r w:rsidRPr="00EB0A6A">
        <w:rPr>
          <w:rFonts w:ascii="Times New Roman" w:hAnsi="Times New Roman"/>
          <w:sz w:val="24"/>
          <w:szCs w:val="24"/>
        </w:rPr>
        <w:t>Норм</w:t>
      </w:r>
      <w:r w:rsidRPr="00102EC8">
        <w:rPr>
          <w:rFonts w:ascii="Times New Roman" w:hAnsi="Times New Roman"/>
          <w:sz w:val="24"/>
          <w:szCs w:val="24"/>
        </w:rPr>
        <w:t>ативные правовые акты, влекущие дополнительные расходы за счет средств бюджета муниципального образования Тенькинский район Магаданской области на 201</w:t>
      </w:r>
      <w:r>
        <w:rPr>
          <w:rFonts w:ascii="Times New Roman" w:hAnsi="Times New Roman"/>
          <w:sz w:val="24"/>
          <w:szCs w:val="24"/>
        </w:rPr>
        <w:t>5</w:t>
      </w:r>
      <w:r w:rsidRPr="00102EC8">
        <w:rPr>
          <w:rFonts w:ascii="Times New Roman" w:hAnsi="Times New Roman"/>
          <w:sz w:val="24"/>
          <w:szCs w:val="24"/>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а также при сокращении расходов по конкретным статьям бюджета муниципального образования</w:t>
      </w:r>
      <w:r w:rsidRPr="00257692">
        <w:rPr>
          <w:rFonts w:ascii="Times New Roman" w:hAnsi="Times New Roman"/>
          <w:sz w:val="24"/>
          <w:szCs w:val="24"/>
        </w:rPr>
        <w:t xml:space="preserve"> Тенькинский район Магаданской области на 201</w:t>
      </w:r>
      <w:r>
        <w:rPr>
          <w:rFonts w:ascii="Times New Roman" w:hAnsi="Times New Roman"/>
          <w:sz w:val="24"/>
          <w:szCs w:val="24"/>
        </w:rPr>
        <w:t>5</w:t>
      </w:r>
      <w:r w:rsidRPr="00257692">
        <w:rPr>
          <w:rFonts w:ascii="Times New Roman" w:hAnsi="Times New Roman"/>
          <w:sz w:val="24"/>
          <w:szCs w:val="24"/>
        </w:rPr>
        <w:t xml:space="preserve"> год и после внесения соответствующих изменений в настоящее решение.</w:t>
      </w:r>
    </w:p>
    <w:p w:rsidR="005543DA" w:rsidRPr="00257692" w:rsidRDefault="005543DA" w:rsidP="005543DA">
      <w:pPr>
        <w:ind w:firstLine="0"/>
        <w:rPr>
          <w:rFonts w:ascii="Times New Roman" w:hAnsi="Times New Roman"/>
          <w:sz w:val="24"/>
          <w:szCs w:val="24"/>
        </w:rPr>
      </w:pPr>
    </w:p>
    <w:p w:rsidR="005543DA" w:rsidRPr="00252EB1" w:rsidRDefault="005543DA" w:rsidP="005543DA">
      <w:pPr>
        <w:ind w:firstLine="567"/>
        <w:rPr>
          <w:rFonts w:ascii="Times New Roman" w:hAnsi="Times New Roman"/>
          <w:b/>
          <w:sz w:val="24"/>
          <w:szCs w:val="24"/>
        </w:rPr>
      </w:pPr>
      <w:r w:rsidRPr="00252EB1">
        <w:rPr>
          <w:rFonts w:ascii="Times New Roman" w:hAnsi="Times New Roman"/>
          <w:b/>
          <w:sz w:val="24"/>
          <w:szCs w:val="24"/>
        </w:rPr>
        <w:t>Статья 1</w:t>
      </w:r>
      <w:r w:rsidR="0020356E" w:rsidRPr="00252EB1">
        <w:rPr>
          <w:rFonts w:ascii="Times New Roman" w:hAnsi="Times New Roman"/>
          <w:b/>
          <w:sz w:val="24"/>
          <w:szCs w:val="24"/>
        </w:rPr>
        <w:t>2</w:t>
      </w:r>
      <w:r w:rsidRPr="00252EB1">
        <w:rPr>
          <w:rFonts w:ascii="Times New Roman" w:hAnsi="Times New Roman"/>
          <w:b/>
          <w:sz w:val="24"/>
          <w:szCs w:val="24"/>
        </w:rPr>
        <w:t>.</w:t>
      </w:r>
    </w:p>
    <w:p w:rsidR="005543DA" w:rsidRPr="00637E20" w:rsidRDefault="005543DA" w:rsidP="005543DA">
      <w:pPr>
        <w:widowControl/>
        <w:tabs>
          <w:tab w:val="left" w:pos="567"/>
        </w:tabs>
        <w:ind w:firstLine="0"/>
        <w:rPr>
          <w:rFonts w:ascii="Times New Roman" w:hAnsi="Times New Roman"/>
          <w:sz w:val="24"/>
          <w:szCs w:val="24"/>
        </w:rPr>
      </w:pPr>
      <w:r>
        <w:rPr>
          <w:rFonts w:ascii="Times New Roman" w:hAnsi="Times New Roman"/>
          <w:sz w:val="24"/>
          <w:szCs w:val="24"/>
        </w:rPr>
        <w:tab/>
      </w:r>
      <w:r w:rsidRPr="00637E20">
        <w:rPr>
          <w:rFonts w:ascii="Times New Roman" w:hAnsi="Times New Roman"/>
          <w:sz w:val="24"/>
          <w:szCs w:val="24"/>
        </w:rPr>
        <w:t>Установить, что:</w:t>
      </w:r>
    </w:p>
    <w:p w:rsidR="005543DA" w:rsidRPr="00240CC9" w:rsidRDefault="005543DA" w:rsidP="005543DA">
      <w:pPr>
        <w:widowControl/>
        <w:tabs>
          <w:tab w:val="left" w:pos="567"/>
        </w:tabs>
        <w:ind w:firstLine="0"/>
        <w:rPr>
          <w:rFonts w:ascii="Times New Roman" w:hAnsi="Times New Roman"/>
          <w:sz w:val="24"/>
          <w:szCs w:val="24"/>
        </w:rPr>
      </w:pPr>
      <w:bookmarkStart w:id="1" w:name="sub_131"/>
      <w:r>
        <w:rPr>
          <w:rFonts w:ascii="Times New Roman" w:hAnsi="Times New Roman"/>
          <w:sz w:val="24"/>
          <w:szCs w:val="24"/>
        </w:rPr>
        <w:tab/>
      </w:r>
      <w:r w:rsidRPr="00637E20">
        <w:rPr>
          <w:rFonts w:ascii="Times New Roman" w:hAnsi="Times New Roman"/>
          <w:sz w:val="24"/>
          <w:szCs w:val="24"/>
        </w:rPr>
        <w:t xml:space="preserve">1) заключение и оплата казенными учреждениями договоров, исполнение которых осуществляется за счет средств бюджета муниципального образования </w:t>
      </w:r>
      <w:r>
        <w:rPr>
          <w:rFonts w:ascii="Times New Roman" w:hAnsi="Times New Roman"/>
          <w:sz w:val="24"/>
          <w:szCs w:val="24"/>
        </w:rPr>
        <w:t xml:space="preserve">Тенькинский район </w:t>
      </w:r>
      <w:r w:rsidRPr="00240CC9">
        <w:rPr>
          <w:rFonts w:ascii="Times New Roman" w:hAnsi="Times New Roman"/>
          <w:sz w:val="24"/>
          <w:szCs w:val="24"/>
        </w:rPr>
        <w:t>Магаданской области, производится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w:t>
      </w:r>
    </w:p>
    <w:p w:rsidR="005543DA" w:rsidRPr="00240CC9" w:rsidRDefault="005543DA" w:rsidP="005543DA">
      <w:pPr>
        <w:widowControl/>
        <w:ind w:firstLine="540"/>
        <w:rPr>
          <w:rFonts w:ascii="Times New Roman" w:hAnsi="Times New Roman"/>
          <w:sz w:val="24"/>
          <w:szCs w:val="24"/>
        </w:rPr>
      </w:pPr>
      <w:bookmarkStart w:id="2" w:name="sub_132"/>
      <w:bookmarkEnd w:id="1"/>
      <w:r w:rsidRPr="00240CC9">
        <w:rPr>
          <w:rFonts w:ascii="Times New Roman" w:hAnsi="Times New Roman"/>
          <w:sz w:val="24"/>
          <w:szCs w:val="24"/>
        </w:rPr>
        <w:t>2) принятые казенными учреждениями обязательства, вытекающие из договоров, исполнение которых осуществляется за счет средств бюджета муниципального образования Тенькинский район Магаданской области, сверх установленных им лимитов бюджетных обязательств не подлежат оплате за счет средств бюджета муниципального образования Тенькинский район Магаданской областина 2015 год.</w:t>
      </w:r>
    </w:p>
    <w:p w:rsidR="005543DA" w:rsidRDefault="005543DA" w:rsidP="005543DA">
      <w:pPr>
        <w:widowControl/>
        <w:ind w:firstLine="540"/>
        <w:rPr>
          <w:rFonts w:ascii="Times New Roman" w:hAnsi="Times New Roman"/>
          <w:sz w:val="24"/>
          <w:szCs w:val="24"/>
        </w:rPr>
      </w:pPr>
      <w:r w:rsidRPr="00240CC9">
        <w:rPr>
          <w:rFonts w:ascii="Times New Roman" w:hAnsi="Times New Roman"/>
          <w:sz w:val="24"/>
          <w:szCs w:val="24"/>
        </w:rPr>
        <w:t>3) по обязательствам, принятым муниципальными казенными учреждениями в прошлом финансовом году, исполнение которых осуществляется за счет средств бюджета муниципального образования Тенькинский район Магаданской области, расчеты осуществляются за счет остатков на 01 января текущего финансового года.</w:t>
      </w:r>
    </w:p>
    <w:p w:rsidR="005543DA" w:rsidRDefault="005543DA" w:rsidP="005543DA">
      <w:pPr>
        <w:widowControl/>
        <w:ind w:firstLine="540"/>
        <w:rPr>
          <w:rFonts w:ascii="Times New Roman" w:hAnsi="Times New Roman"/>
          <w:sz w:val="24"/>
          <w:szCs w:val="24"/>
        </w:rPr>
      </w:pPr>
    </w:p>
    <w:p w:rsidR="005543DA" w:rsidRPr="00252EB1" w:rsidRDefault="005543DA" w:rsidP="005543DA">
      <w:pPr>
        <w:ind w:right="-109" w:firstLine="540"/>
        <w:rPr>
          <w:rFonts w:ascii="Times New Roman" w:hAnsi="Times New Roman"/>
          <w:b/>
          <w:sz w:val="24"/>
          <w:szCs w:val="24"/>
        </w:rPr>
      </w:pPr>
      <w:r w:rsidRPr="00252EB1">
        <w:rPr>
          <w:rFonts w:ascii="Times New Roman" w:hAnsi="Times New Roman"/>
          <w:b/>
          <w:sz w:val="24"/>
          <w:szCs w:val="24"/>
        </w:rPr>
        <w:t>Статья 1</w:t>
      </w:r>
      <w:r w:rsidR="0020356E" w:rsidRPr="00252EB1">
        <w:rPr>
          <w:rFonts w:ascii="Times New Roman" w:hAnsi="Times New Roman"/>
          <w:b/>
          <w:sz w:val="24"/>
          <w:szCs w:val="24"/>
        </w:rPr>
        <w:t>3</w:t>
      </w:r>
      <w:r w:rsidRPr="00252EB1">
        <w:rPr>
          <w:rFonts w:ascii="Times New Roman" w:hAnsi="Times New Roman"/>
          <w:b/>
          <w:sz w:val="24"/>
          <w:szCs w:val="24"/>
        </w:rPr>
        <w:t>.</w:t>
      </w:r>
    </w:p>
    <w:p w:rsidR="005543DA" w:rsidRPr="00D722BC" w:rsidRDefault="005543DA" w:rsidP="005543DA">
      <w:pPr>
        <w:widowControl/>
        <w:ind w:firstLine="540"/>
        <w:rPr>
          <w:rFonts w:ascii="Times New Roman" w:hAnsi="Times New Roman"/>
          <w:sz w:val="24"/>
          <w:szCs w:val="24"/>
        </w:rPr>
      </w:pPr>
      <w:r w:rsidRPr="00CD6340">
        <w:rPr>
          <w:rFonts w:ascii="Times New Roman" w:hAnsi="Times New Roman"/>
          <w:sz w:val="24"/>
          <w:szCs w:val="24"/>
        </w:rPr>
        <w:t>Утвердить объем бюджетных ассигнований дорожного фонда муниципального образования Тенькинский район Магаданской области на 201</w:t>
      </w:r>
      <w:r>
        <w:rPr>
          <w:rFonts w:ascii="Times New Roman" w:hAnsi="Times New Roman"/>
          <w:sz w:val="24"/>
          <w:szCs w:val="24"/>
        </w:rPr>
        <w:t>5</w:t>
      </w:r>
      <w:r w:rsidRPr="00CD6340">
        <w:rPr>
          <w:rFonts w:ascii="Times New Roman" w:hAnsi="Times New Roman"/>
          <w:sz w:val="24"/>
          <w:szCs w:val="24"/>
        </w:rPr>
        <w:t xml:space="preserve"> год в </w:t>
      </w:r>
      <w:r w:rsidRPr="00D722BC">
        <w:rPr>
          <w:rFonts w:ascii="Times New Roman" w:hAnsi="Times New Roman"/>
          <w:sz w:val="24"/>
          <w:szCs w:val="24"/>
        </w:rPr>
        <w:t xml:space="preserve">сумме </w:t>
      </w:r>
      <w:r>
        <w:rPr>
          <w:rFonts w:ascii="Times New Roman" w:hAnsi="Times New Roman"/>
          <w:sz w:val="24"/>
          <w:szCs w:val="24"/>
        </w:rPr>
        <w:t>1209,8</w:t>
      </w:r>
      <w:r w:rsidRPr="00D722BC">
        <w:rPr>
          <w:rFonts w:ascii="Times New Roman" w:hAnsi="Times New Roman"/>
          <w:sz w:val="24"/>
          <w:szCs w:val="24"/>
        </w:rPr>
        <w:t xml:space="preserve"> тысяч рублей.</w:t>
      </w:r>
    </w:p>
    <w:bookmarkEnd w:id="2"/>
    <w:p w:rsidR="005543DA" w:rsidRPr="00D722BC" w:rsidRDefault="005543DA" w:rsidP="005543DA">
      <w:pPr>
        <w:rPr>
          <w:rFonts w:ascii="Times New Roman" w:hAnsi="Times New Roman"/>
          <w:sz w:val="24"/>
          <w:szCs w:val="24"/>
        </w:rPr>
      </w:pPr>
    </w:p>
    <w:p w:rsidR="005543DA" w:rsidRPr="00252EB1" w:rsidRDefault="005543DA" w:rsidP="005543DA">
      <w:pPr>
        <w:ind w:firstLine="567"/>
        <w:rPr>
          <w:rFonts w:ascii="Times New Roman" w:hAnsi="Times New Roman"/>
          <w:b/>
          <w:sz w:val="24"/>
          <w:szCs w:val="24"/>
        </w:rPr>
      </w:pPr>
      <w:r w:rsidRPr="00252EB1">
        <w:rPr>
          <w:rFonts w:ascii="Times New Roman" w:hAnsi="Times New Roman"/>
          <w:b/>
          <w:sz w:val="24"/>
          <w:szCs w:val="24"/>
        </w:rPr>
        <w:t>Статья 1</w:t>
      </w:r>
      <w:r w:rsidR="0020356E" w:rsidRPr="00252EB1">
        <w:rPr>
          <w:rFonts w:ascii="Times New Roman" w:hAnsi="Times New Roman"/>
          <w:b/>
          <w:sz w:val="24"/>
          <w:szCs w:val="24"/>
        </w:rPr>
        <w:t>4</w:t>
      </w:r>
      <w:r w:rsidRPr="00252EB1">
        <w:rPr>
          <w:rFonts w:ascii="Times New Roman" w:hAnsi="Times New Roman"/>
          <w:b/>
          <w:sz w:val="24"/>
          <w:szCs w:val="24"/>
        </w:rPr>
        <w:t>.</w:t>
      </w:r>
    </w:p>
    <w:p w:rsidR="00BB1EC5" w:rsidRDefault="005543DA" w:rsidP="00240CC9">
      <w:pPr>
        <w:ind w:firstLine="567"/>
        <w:rPr>
          <w:rFonts w:ascii="Times New Roman" w:hAnsi="Times New Roman"/>
          <w:sz w:val="24"/>
          <w:szCs w:val="24"/>
        </w:rPr>
      </w:pPr>
      <w:r w:rsidRPr="002508EA">
        <w:rPr>
          <w:rFonts w:ascii="Times New Roman" w:hAnsi="Times New Roman"/>
          <w:sz w:val="24"/>
          <w:szCs w:val="24"/>
        </w:rPr>
        <w:t xml:space="preserve">Настоящее Решение </w:t>
      </w:r>
      <w:r w:rsidR="005D01CC">
        <w:rPr>
          <w:rFonts w:ascii="Times New Roman" w:hAnsi="Times New Roman"/>
          <w:sz w:val="24"/>
          <w:szCs w:val="24"/>
        </w:rPr>
        <w:t xml:space="preserve"> подлежит </w:t>
      </w:r>
      <w:r w:rsidR="00252EB1">
        <w:rPr>
          <w:rFonts w:ascii="Times New Roman" w:hAnsi="Times New Roman"/>
          <w:sz w:val="24"/>
          <w:szCs w:val="24"/>
        </w:rPr>
        <w:t xml:space="preserve">официальному </w:t>
      </w:r>
      <w:r w:rsidR="005D01CC">
        <w:rPr>
          <w:rFonts w:ascii="Times New Roman" w:hAnsi="Times New Roman"/>
          <w:sz w:val="24"/>
          <w:szCs w:val="24"/>
        </w:rPr>
        <w:t xml:space="preserve">опубликованию  (обнародованию) и </w:t>
      </w:r>
      <w:r w:rsidRPr="002508EA">
        <w:rPr>
          <w:rFonts w:ascii="Times New Roman" w:hAnsi="Times New Roman"/>
          <w:sz w:val="24"/>
          <w:szCs w:val="24"/>
        </w:rPr>
        <w:t>вступа</w:t>
      </w:r>
      <w:r w:rsidR="002508EA">
        <w:rPr>
          <w:rFonts w:ascii="Times New Roman" w:hAnsi="Times New Roman"/>
          <w:sz w:val="24"/>
          <w:szCs w:val="24"/>
        </w:rPr>
        <w:t>ет в силу с 01 января 2015 года</w:t>
      </w:r>
      <w:r w:rsidR="005D01CC">
        <w:rPr>
          <w:rFonts w:ascii="Times New Roman" w:hAnsi="Times New Roman"/>
          <w:sz w:val="24"/>
          <w:szCs w:val="24"/>
        </w:rPr>
        <w:t>.</w:t>
      </w:r>
    </w:p>
    <w:p w:rsidR="0020356E" w:rsidRDefault="0020356E" w:rsidP="00240CC9">
      <w:pPr>
        <w:ind w:firstLine="567"/>
        <w:rPr>
          <w:rFonts w:ascii="Times New Roman" w:hAnsi="Times New Roman"/>
          <w:sz w:val="24"/>
          <w:szCs w:val="24"/>
        </w:rPr>
      </w:pPr>
    </w:p>
    <w:p w:rsidR="0020356E" w:rsidRDefault="0020356E" w:rsidP="00240CC9">
      <w:pPr>
        <w:ind w:firstLine="567"/>
        <w:rPr>
          <w:rFonts w:ascii="Times New Roman" w:hAnsi="Times New Roman"/>
          <w:sz w:val="24"/>
          <w:szCs w:val="24"/>
        </w:rPr>
      </w:pPr>
    </w:p>
    <w:p w:rsidR="00252EB1" w:rsidRDefault="00252EB1" w:rsidP="00240CC9">
      <w:pPr>
        <w:ind w:firstLine="567"/>
        <w:rPr>
          <w:rFonts w:ascii="Times New Roman" w:hAnsi="Times New Roman"/>
          <w:sz w:val="24"/>
          <w:szCs w:val="24"/>
        </w:rPr>
      </w:pPr>
    </w:p>
    <w:p w:rsidR="00252EB1" w:rsidRPr="00987E4A" w:rsidRDefault="00252EB1" w:rsidP="00240CC9">
      <w:pPr>
        <w:ind w:firstLine="567"/>
        <w:rPr>
          <w:rFonts w:ascii="Times New Roman" w:hAnsi="Times New Roman"/>
          <w:sz w:val="24"/>
          <w:szCs w:val="24"/>
        </w:rPr>
      </w:pPr>
    </w:p>
    <w:tbl>
      <w:tblPr>
        <w:tblW w:w="9390" w:type="dxa"/>
        <w:tblInd w:w="108" w:type="dxa"/>
        <w:tblLook w:val="04A0"/>
      </w:tblPr>
      <w:tblGrid>
        <w:gridCol w:w="4820"/>
        <w:gridCol w:w="2444"/>
        <w:gridCol w:w="2126"/>
      </w:tblGrid>
      <w:tr w:rsidR="00A44226" w:rsidRPr="00987E4A" w:rsidTr="005D01CC">
        <w:tc>
          <w:tcPr>
            <w:tcW w:w="4820" w:type="dxa"/>
          </w:tcPr>
          <w:p w:rsidR="00A44226" w:rsidRPr="00987E4A" w:rsidRDefault="00F6313E" w:rsidP="00252EB1">
            <w:pPr>
              <w:ind w:firstLine="0"/>
              <w:jc w:val="left"/>
              <w:rPr>
                <w:rFonts w:ascii="Times New Roman" w:hAnsi="Times New Roman"/>
                <w:sz w:val="24"/>
                <w:szCs w:val="24"/>
              </w:rPr>
            </w:pPr>
            <w:r w:rsidRPr="00987E4A">
              <w:rPr>
                <w:rStyle w:val="a3"/>
                <w:rFonts w:ascii="Times New Roman" w:hAnsi="Times New Roman"/>
                <w:color w:val="auto"/>
                <w:sz w:val="24"/>
                <w:szCs w:val="24"/>
              </w:rPr>
              <w:t xml:space="preserve">И.о. </w:t>
            </w:r>
            <w:r w:rsidR="00A44226" w:rsidRPr="00987E4A">
              <w:rPr>
                <w:rStyle w:val="a3"/>
                <w:rFonts w:ascii="Times New Roman" w:hAnsi="Times New Roman"/>
                <w:color w:val="auto"/>
                <w:sz w:val="24"/>
                <w:szCs w:val="24"/>
              </w:rPr>
              <w:t xml:space="preserve">председателя </w:t>
            </w:r>
            <w:r w:rsidR="00A44226" w:rsidRPr="00987E4A">
              <w:rPr>
                <w:rFonts w:ascii="Times New Roman" w:hAnsi="Times New Roman"/>
                <w:b/>
                <w:sz w:val="24"/>
                <w:szCs w:val="24"/>
              </w:rPr>
              <w:t xml:space="preserve">Тенькинского районного Собрания представителей                                                 </w:t>
            </w:r>
          </w:p>
        </w:tc>
        <w:tc>
          <w:tcPr>
            <w:tcW w:w="2444" w:type="dxa"/>
          </w:tcPr>
          <w:p w:rsidR="00A44226" w:rsidRPr="00987E4A" w:rsidRDefault="00A44226" w:rsidP="00A44226">
            <w:pPr>
              <w:ind w:right="-109" w:firstLine="0"/>
              <w:rPr>
                <w:rFonts w:ascii="Times New Roman" w:hAnsi="Times New Roman"/>
                <w:sz w:val="24"/>
                <w:szCs w:val="24"/>
              </w:rPr>
            </w:pPr>
          </w:p>
        </w:tc>
        <w:tc>
          <w:tcPr>
            <w:tcW w:w="2126" w:type="dxa"/>
            <w:vAlign w:val="bottom"/>
          </w:tcPr>
          <w:p w:rsidR="00A44226" w:rsidRPr="00987E4A" w:rsidRDefault="006A0945" w:rsidP="005D01CC">
            <w:pPr>
              <w:pStyle w:val="a8"/>
              <w:ind w:right="33"/>
              <w:jc w:val="right"/>
              <w:rPr>
                <w:rFonts w:ascii="Times New Roman" w:hAnsi="Times New Roman"/>
                <w:sz w:val="24"/>
                <w:szCs w:val="24"/>
              </w:rPr>
            </w:pPr>
            <w:r>
              <w:rPr>
                <w:rFonts w:ascii="Times New Roman" w:hAnsi="Times New Roman"/>
                <w:b/>
                <w:i/>
                <w:sz w:val="24"/>
                <w:szCs w:val="24"/>
              </w:rPr>
              <w:t>И.С.Майоров</w:t>
            </w:r>
          </w:p>
        </w:tc>
      </w:tr>
      <w:tr w:rsidR="00A44226" w:rsidRPr="00987E4A" w:rsidTr="005D01CC">
        <w:tc>
          <w:tcPr>
            <w:tcW w:w="4820" w:type="dxa"/>
          </w:tcPr>
          <w:p w:rsidR="005D01CC" w:rsidRDefault="005D01CC" w:rsidP="00D92FDC">
            <w:pPr>
              <w:ind w:firstLine="459"/>
              <w:jc w:val="left"/>
              <w:rPr>
                <w:rFonts w:ascii="Times New Roman" w:hAnsi="Times New Roman"/>
                <w:b/>
                <w:color w:val="FF0000"/>
                <w:sz w:val="24"/>
                <w:szCs w:val="24"/>
              </w:rPr>
            </w:pPr>
          </w:p>
          <w:p w:rsidR="00252EB1" w:rsidRDefault="00252EB1" w:rsidP="00D92FDC">
            <w:pPr>
              <w:ind w:firstLine="459"/>
              <w:jc w:val="left"/>
              <w:rPr>
                <w:rFonts w:ascii="Times New Roman" w:hAnsi="Times New Roman"/>
                <w:b/>
                <w:color w:val="FF0000"/>
                <w:sz w:val="24"/>
                <w:szCs w:val="24"/>
              </w:rPr>
            </w:pPr>
          </w:p>
          <w:p w:rsidR="00252EB1" w:rsidRPr="00874609" w:rsidRDefault="00252EB1" w:rsidP="00D92FDC">
            <w:pPr>
              <w:ind w:firstLine="459"/>
              <w:jc w:val="left"/>
              <w:rPr>
                <w:rFonts w:ascii="Times New Roman" w:hAnsi="Times New Roman"/>
                <w:b/>
                <w:color w:val="FF0000"/>
                <w:sz w:val="24"/>
                <w:szCs w:val="24"/>
              </w:rPr>
            </w:pPr>
          </w:p>
          <w:p w:rsidR="00A44226" w:rsidRPr="00E35D2A" w:rsidRDefault="00A44226" w:rsidP="00252EB1">
            <w:pPr>
              <w:ind w:firstLine="0"/>
              <w:jc w:val="left"/>
              <w:rPr>
                <w:rStyle w:val="a3"/>
                <w:rFonts w:ascii="Times New Roman" w:hAnsi="Times New Roman"/>
                <w:color w:val="000000" w:themeColor="text1"/>
                <w:sz w:val="24"/>
                <w:szCs w:val="24"/>
              </w:rPr>
            </w:pPr>
            <w:r w:rsidRPr="00E35D2A">
              <w:rPr>
                <w:rFonts w:ascii="Times New Roman" w:hAnsi="Times New Roman"/>
                <w:b/>
                <w:color w:val="000000" w:themeColor="text1"/>
                <w:sz w:val="24"/>
                <w:szCs w:val="24"/>
              </w:rPr>
              <w:t>Глав</w:t>
            </w:r>
            <w:r w:rsidR="00874609" w:rsidRPr="00E35D2A">
              <w:rPr>
                <w:rFonts w:ascii="Times New Roman" w:hAnsi="Times New Roman"/>
                <w:b/>
                <w:color w:val="000000" w:themeColor="text1"/>
                <w:sz w:val="24"/>
                <w:szCs w:val="24"/>
              </w:rPr>
              <w:t>а</w:t>
            </w:r>
            <w:r w:rsidRPr="00E35D2A">
              <w:rPr>
                <w:rFonts w:ascii="Times New Roman" w:hAnsi="Times New Roman"/>
                <w:b/>
                <w:color w:val="000000" w:themeColor="text1"/>
                <w:sz w:val="24"/>
                <w:szCs w:val="24"/>
              </w:rPr>
              <w:t xml:space="preserve"> Тенькинского района</w:t>
            </w:r>
          </w:p>
        </w:tc>
        <w:tc>
          <w:tcPr>
            <w:tcW w:w="2444" w:type="dxa"/>
          </w:tcPr>
          <w:p w:rsidR="00A44226" w:rsidRPr="00874609" w:rsidRDefault="00A44226" w:rsidP="00A44226">
            <w:pPr>
              <w:ind w:right="-109" w:firstLine="0"/>
              <w:rPr>
                <w:rFonts w:ascii="Times New Roman" w:hAnsi="Times New Roman"/>
                <w:color w:val="FF0000"/>
                <w:sz w:val="24"/>
                <w:szCs w:val="24"/>
              </w:rPr>
            </w:pPr>
          </w:p>
        </w:tc>
        <w:tc>
          <w:tcPr>
            <w:tcW w:w="2126" w:type="dxa"/>
            <w:vAlign w:val="bottom"/>
          </w:tcPr>
          <w:p w:rsidR="005D01CC" w:rsidRPr="00874609" w:rsidRDefault="005D01CC" w:rsidP="005D01CC">
            <w:pPr>
              <w:pStyle w:val="a8"/>
              <w:ind w:right="33"/>
              <w:jc w:val="right"/>
              <w:rPr>
                <w:rFonts w:ascii="Times New Roman" w:hAnsi="Times New Roman"/>
                <w:b/>
                <w:i/>
                <w:color w:val="FF0000"/>
                <w:sz w:val="24"/>
                <w:szCs w:val="24"/>
              </w:rPr>
            </w:pPr>
          </w:p>
          <w:p w:rsidR="00252EB1" w:rsidRDefault="00252EB1" w:rsidP="005D01CC">
            <w:pPr>
              <w:pStyle w:val="a8"/>
              <w:ind w:right="33"/>
              <w:jc w:val="right"/>
              <w:rPr>
                <w:rFonts w:ascii="Times New Roman" w:hAnsi="Times New Roman"/>
                <w:b/>
                <w:i/>
                <w:color w:val="000000" w:themeColor="text1"/>
                <w:sz w:val="24"/>
                <w:szCs w:val="24"/>
              </w:rPr>
            </w:pPr>
          </w:p>
          <w:p w:rsidR="00252EB1" w:rsidRDefault="00252EB1" w:rsidP="005D01CC">
            <w:pPr>
              <w:pStyle w:val="a8"/>
              <w:ind w:right="33"/>
              <w:jc w:val="right"/>
              <w:rPr>
                <w:rFonts w:ascii="Times New Roman" w:hAnsi="Times New Roman"/>
                <w:b/>
                <w:i/>
                <w:color w:val="000000" w:themeColor="text1"/>
                <w:sz w:val="24"/>
                <w:szCs w:val="24"/>
              </w:rPr>
            </w:pPr>
          </w:p>
          <w:p w:rsidR="00A44226" w:rsidRPr="00E35D2A" w:rsidRDefault="00E35D2A" w:rsidP="005D01CC">
            <w:pPr>
              <w:pStyle w:val="a8"/>
              <w:ind w:right="33"/>
              <w:jc w:val="right"/>
              <w:rPr>
                <w:rFonts w:ascii="Times New Roman" w:hAnsi="Times New Roman"/>
                <w:b/>
                <w:i/>
                <w:color w:val="000000" w:themeColor="text1"/>
                <w:sz w:val="24"/>
                <w:szCs w:val="24"/>
              </w:rPr>
            </w:pPr>
            <w:r w:rsidRPr="00E35D2A">
              <w:rPr>
                <w:rFonts w:ascii="Times New Roman" w:hAnsi="Times New Roman"/>
                <w:b/>
                <w:i/>
                <w:color w:val="000000" w:themeColor="text1"/>
                <w:sz w:val="24"/>
                <w:szCs w:val="24"/>
              </w:rPr>
              <w:t>Н.А.Савченко</w:t>
            </w:r>
          </w:p>
          <w:p w:rsidR="00A44226" w:rsidRPr="00874609" w:rsidRDefault="00A44226" w:rsidP="005D01CC">
            <w:pPr>
              <w:pStyle w:val="a8"/>
              <w:ind w:right="33"/>
              <w:jc w:val="right"/>
              <w:rPr>
                <w:rFonts w:ascii="Times New Roman" w:hAnsi="Times New Roman"/>
                <w:b/>
                <w:i/>
                <w:color w:val="FF0000"/>
                <w:sz w:val="24"/>
                <w:szCs w:val="24"/>
              </w:rPr>
            </w:pPr>
          </w:p>
        </w:tc>
      </w:tr>
      <w:bookmarkEnd w:id="0"/>
    </w:tbl>
    <w:p w:rsidR="006F4064" w:rsidRPr="00987E4A" w:rsidRDefault="006F4064" w:rsidP="006F4064"/>
    <w:p w:rsidR="00724097" w:rsidRPr="00987E4A" w:rsidRDefault="00724097" w:rsidP="006F4064">
      <w:r>
        <w:br w:type="page"/>
      </w:r>
    </w:p>
    <w:tbl>
      <w:tblPr>
        <w:tblW w:w="0" w:type="auto"/>
        <w:tblLook w:val="04A0"/>
      </w:tblPr>
      <w:tblGrid>
        <w:gridCol w:w="4785"/>
        <w:gridCol w:w="4785"/>
      </w:tblGrid>
      <w:tr w:rsidR="00724097" w:rsidRPr="006478A6" w:rsidTr="00477C80">
        <w:tc>
          <w:tcPr>
            <w:tcW w:w="4785" w:type="dxa"/>
            <w:shd w:val="clear" w:color="auto" w:fill="auto"/>
          </w:tcPr>
          <w:p w:rsidR="00724097" w:rsidRPr="00D70818" w:rsidRDefault="00724097" w:rsidP="00477C80">
            <w:pPr>
              <w:rPr>
                <w:rFonts w:ascii="Times New Roman" w:hAnsi="Times New Roman"/>
                <w:sz w:val="24"/>
                <w:szCs w:val="24"/>
              </w:rPr>
            </w:pPr>
          </w:p>
        </w:tc>
        <w:tc>
          <w:tcPr>
            <w:tcW w:w="4785" w:type="dxa"/>
            <w:shd w:val="clear" w:color="auto" w:fill="auto"/>
          </w:tcPr>
          <w:p w:rsidR="00724097" w:rsidRPr="00D70818" w:rsidRDefault="00724097" w:rsidP="00252EB1">
            <w:pPr>
              <w:ind w:firstLine="0"/>
              <w:jc w:val="right"/>
              <w:rPr>
                <w:rFonts w:ascii="Times New Roman" w:hAnsi="Times New Roman"/>
                <w:sz w:val="24"/>
                <w:szCs w:val="24"/>
              </w:rPr>
            </w:pPr>
            <w:r w:rsidRPr="00D70818">
              <w:rPr>
                <w:rFonts w:ascii="Times New Roman" w:hAnsi="Times New Roman"/>
                <w:sz w:val="24"/>
                <w:szCs w:val="24"/>
              </w:rPr>
              <w:t>Приложение № 1</w:t>
            </w:r>
          </w:p>
          <w:p w:rsidR="00724097" w:rsidRPr="00D70818" w:rsidRDefault="00724097" w:rsidP="00252EB1">
            <w:pPr>
              <w:ind w:firstLine="0"/>
              <w:jc w:val="right"/>
              <w:rPr>
                <w:rFonts w:ascii="Times New Roman" w:hAnsi="Times New Roman"/>
                <w:sz w:val="24"/>
                <w:szCs w:val="24"/>
              </w:rPr>
            </w:pPr>
            <w:r w:rsidRPr="00D70818">
              <w:rPr>
                <w:rFonts w:ascii="Times New Roman" w:hAnsi="Times New Roman"/>
                <w:sz w:val="24"/>
                <w:szCs w:val="24"/>
              </w:rPr>
              <w:t>к Решению Тенькинского районного</w:t>
            </w:r>
          </w:p>
          <w:p w:rsidR="00724097" w:rsidRPr="00D70818" w:rsidRDefault="00724097" w:rsidP="00252EB1">
            <w:pPr>
              <w:ind w:firstLine="0"/>
              <w:jc w:val="right"/>
              <w:rPr>
                <w:rFonts w:ascii="Times New Roman" w:hAnsi="Times New Roman"/>
                <w:sz w:val="24"/>
                <w:szCs w:val="24"/>
              </w:rPr>
            </w:pPr>
            <w:r w:rsidRPr="00D70818">
              <w:rPr>
                <w:rFonts w:ascii="Times New Roman" w:hAnsi="Times New Roman"/>
                <w:sz w:val="24"/>
                <w:szCs w:val="24"/>
              </w:rPr>
              <w:t>Собрания представителей</w:t>
            </w:r>
          </w:p>
          <w:p w:rsidR="00724097" w:rsidRPr="00D70818" w:rsidRDefault="00724097" w:rsidP="00C62711">
            <w:pPr>
              <w:ind w:firstLine="0"/>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sidR="00252EB1">
              <w:rPr>
                <w:rFonts w:ascii="Times New Roman" w:hAnsi="Times New Roman"/>
                <w:sz w:val="24"/>
                <w:szCs w:val="24"/>
              </w:rPr>
              <w:t xml:space="preserve">.12.2014г. </w:t>
            </w:r>
            <w:r w:rsidRPr="00D70818">
              <w:rPr>
                <w:rFonts w:ascii="Times New Roman" w:hAnsi="Times New Roman"/>
                <w:sz w:val="24"/>
                <w:szCs w:val="24"/>
              </w:rPr>
              <w:t xml:space="preserve">№ </w:t>
            </w:r>
            <w:r w:rsidR="00252EB1">
              <w:rPr>
                <w:rFonts w:ascii="Times New Roman" w:hAnsi="Times New Roman"/>
                <w:sz w:val="24"/>
                <w:szCs w:val="24"/>
              </w:rPr>
              <w:t>6</w:t>
            </w:r>
            <w:r w:rsidR="00C62711">
              <w:rPr>
                <w:rFonts w:ascii="Times New Roman" w:hAnsi="Times New Roman"/>
                <w:sz w:val="24"/>
                <w:szCs w:val="24"/>
              </w:rPr>
              <w:t>6</w:t>
            </w:r>
          </w:p>
        </w:tc>
      </w:tr>
    </w:tbl>
    <w:p w:rsidR="00724097" w:rsidRDefault="00724097" w:rsidP="00724097">
      <w:pPr>
        <w:rPr>
          <w:rFonts w:ascii="Times New Roman" w:hAnsi="Times New Roman"/>
          <w:sz w:val="24"/>
          <w:szCs w:val="24"/>
        </w:rPr>
      </w:pPr>
    </w:p>
    <w:p w:rsidR="0041321F" w:rsidRDefault="00724097" w:rsidP="00D722BC">
      <w:pPr>
        <w:spacing w:before="240"/>
        <w:jc w:val="center"/>
        <w:rPr>
          <w:rFonts w:ascii="Times New Roman" w:hAnsi="Times New Roman"/>
          <w:sz w:val="24"/>
          <w:szCs w:val="24"/>
        </w:rPr>
      </w:pPr>
      <w:r w:rsidRPr="009F0097">
        <w:rPr>
          <w:rFonts w:ascii="Times New Roman" w:hAnsi="Times New Roman"/>
          <w:sz w:val="24"/>
          <w:szCs w:val="24"/>
        </w:rPr>
        <w:t>Поступления доходов в бюджет муниципального образования</w:t>
      </w:r>
      <w:r>
        <w:rPr>
          <w:rFonts w:ascii="Times New Roman" w:hAnsi="Times New Roman"/>
          <w:sz w:val="24"/>
          <w:szCs w:val="24"/>
        </w:rPr>
        <w:br/>
      </w:r>
      <w:r w:rsidRPr="009F0097">
        <w:rPr>
          <w:rFonts w:ascii="Times New Roman" w:hAnsi="Times New Roman"/>
          <w:sz w:val="24"/>
          <w:szCs w:val="24"/>
        </w:rPr>
        <w:t>Тенькинский район Магаданской области в 201</w:t>
      </w:r>
      <w:r>
        <w:rPr>
          <w:rFonts w:ascii="Times New Roman" w:hAnsi="Times New Roman"/>
          <w:sz w:val="24"/>
          <w:szCs w:val="24"/>
        </w:rPr>
        <w:t>5</w:t>
      </w:r>
      <w:r w:rsidRPr="009F0097">
        <w:rPr>
          <w:rFonts w:ascii="Times New Roman" w:hAnsi="Times New Roman"/>
          <w:sz w:val="24"/>
          <w:szCs w:val="24"/>
        </w:rPr>
        <w:t xml:space="preserve"> году</w:t>
      </w:r>
    </w:p>
    <w:tbl>
      <w:tblPr>
        <w:tblW w:w="9782"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104"/>
        <w:gridCol w:w="2977"/>
        <w:gridCol w:w="1701"/>
      </w:tblGrid>
      <w:tr w:rsidR="00724097" w:rsidTr="00D722BC">
        <w:tc>
          <w:tcPr>
            <w:tcW w:w="5104" w:type="dxa"/>
            <w:shd w:val="clear" w:color="auto" w:fill="auto"/>
            <w:vAlign w:val="center"/>
          </w:tcPr>
          <w:p w:rsidR="00724097" w:rsidRPr="00477C80" w:rsidRDefault="00724097" w:rsidP="00477C80">
            <w:pPr>
              <w:jc w:val="center"/>
              <w:rPr>
                <w:rFonts w:ascii="Times New Roman" w:hAnsi="Times New Roman"/>
              </w:rPr>
            </w:pPr>
            <w:r w:rsidRPr="00477C80">
              <w:rPr>
                <w:rFonts w:ascii="Times New Roman" w:hAnsi="Times New Roman"/>
              </w:rPr>
              <w:t>Наименование доходов</w:t>
            </w:r>
          </w:p>
        </w:tc>
        <w:tc>
          <w:tcPr>
            <w:tcW w:w="2977" w:type="dxa"/>
            <w:shd w:val="clear" w:color="auto" w:fill="auto"/>
            <w:vAlign w:val="center"/>
          </w:tcPr>
          <w:p w:rsidR="00724097" w:rsidRPr="00477C80" w:rsidRDefault="00724097" w:rsidP="00477C80">
            <w:pPr>
              <w:ind w:firstLine="0"/>
              <w:jc w:val="center"/>
              <w:rPr>
                <w:rFonts w:ascii="Times New Roman" w:hAnsi="Times New Roman"/>
              </w:rPr>
            </w:pPr>
            <w:r w:rsidRPr="00477C80">
              <w:rPr>
                <w:rFonts w:ascii="Times New Roman" w:hAnsi="Times New Roman"/>
              </w:rPr>
              <w:t xml:space="preserve">Коды бюджетной классификации Российской Федерации </w:t>
            </w:r>
          </w:p>
        </w:tc>
        <w:tc>
          <w:tcPr>
            <w:tcW w:w="1701" w:type="dxa"/>
            <w:shd w:val="clear" w:color="auto" w:fill="auto"/>
            <w:vAlign w:val="center"/>
          </w:tcPr>
          <w:p w:rsidR="00724097" w:rsidRPr="00477C80" w:rsidRDefault="00724097" w:rsidP="00477C80">
            <w:pPr>
              <w:ind w:hanging="107"/>
              <w:jc w:val="center"/>
              <w:rPr>
                <w:rFonts w:ascii="Times New Roman" w:hAnsi="Times New Roman"/>
              </w:rPr>
            </w:pPr>
            <w:r w:rsidRPr="00477C80">
              <w:rPr>
                <w:rFonts w:ascii="Times New Roman" w:hAnsi="Times New Roman"/>
              </w:rPr>
              <w:t>Сумма,                                тыс. руб.</w:t>
            </w:r>
          </w:p>
        </w:tc>
      </w:tr>
    </w:tbl>
    <w:p w:rsidR="00477C80" w:rsidRPr="00477C80" w:rsidRDefault="00477C80" w:rsidP="00477C80">
      <w:pPr>
        <w:rPr>
          <w:vanish/>
        </w:rPr>
      </w:pPr>
    </w:p>
    <w:tbl>
      <w:tblPr>
        <w:tblW w:w="9782" w:type="dxa"/>
        <w:tblInd w:w="-34" w:type="dxa"/>
        <w:tblLook w:val="04A0"/>
      </w:tblPr>
      <w:tblGrid>
        <w:gridCol w:w="5104"/>
        <w:gridCol w:w="2977"/>
        <w:gridCol w:w="1701"/>
      </w:tblGrid>
      <w:tr w:rsidR="00724097" w:rsidRPr="00143B08" w:rsidTr="00D722BC">
        <w:trPr>
          <w:trHeight w:val="255"/>
          <w:tblHead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097" w:rsidRPr="00D722BC" w:rsidRDefault="00724097" w:rsidP="00477C80">
            <w:pPr>
              <w:jc w:val="center"/>
              <w:rPr>
                <w:rFonts w:ascii="Times New Roman" w:hAnsi="Times New Roman"/>
                <w:sz w:val="22"/>
                <w:szCs w:val="22"/>
              </w:rPr>
            </w:pPr>
            <w:r w:rsidRPr="00D722BC">
              <w:rPr>
                <w:rFonts w:ascii="Times New Roman" w:hAnsi="Times New Roman"/>
                <w:sz w:val="22"/>
                <w:szCs w:val="22"/>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24097" w:rsidRPr="00D722BC" w:rsidRDefault="00724097" w:rsidP="00477C80">
            <w:pPr>
              <w:jc w:val="center"/>
              <w:rPr>
                <w:rFonts w:ascii="Times New Roman" w:hAnsi="Times New Roman"/>
                <w:sz w:val="22"/>
                <w:szCs w:val="22"/>
              </w:rPr>
            </w:pPr>
            <w:r w:rsidRPr="00D722BC">
              <w:rPr>
                <w:rFonts w:ascii="Times New Roman" w:hAnsi="Times New Roman"/>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4097" w:rsidRPr="00D722BC" w:rsidRDefault="00724097" w:rsidP="00477C80">
            <w:pPr>
              <w:jc w:val="center"/>
              <w:rPr>
                <w:rFonts w:ascii="Times New Roman" w:hAnsi="Times New Roman"/>
                <w:sz w:val="22"/>
                <w:szCs w:val="22"/>
              </w:rPr>
            </w:pPr>
            <w:r w:rsidRPr="00D722BC">
              <w:rPr>
                <w:rFonts w:ascii="Times New Roman" w:hAnsi="Times New Roman"/>
                <w:sz w:val="22"/>
                <w:szCs w:val="22"/>
              </w:rPr>
              <w:t>3</w:t>
            </w:r>
          </w:p>
        </w:tc>
      </w:tr>
      <w:tr w:rsidR="00724097" w:rsidRPr="006179A7"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097" w:rsidRPr="00D722BC" w:rsidRDefault="00724097" w:rsidP="00477C80">
            <w:pPr>
              <w:widowControl/>
              <w:autoSpaceDE/>
              <w:autoSpaceDN/>
              <w:adjustRightInd/>
              <w:ind w:firstLine="0"/>
              <w:jc w:val="right"/>
              <w:rPr>
                <w:rFonts w:ascii="Times New Roman" w:hAnsi="Times New Roman"/>
                <w:bCs/>
                <w:sz w:val="22"/>
                <w:szCs w:val="22"/>
              </w:rPr>
            </w:pPr>
            <w:r w:rsidRPr="00D722BC">
              <w:rPr>
                <w:rFonts w:ascii="Times New Roman" w:hAnsi="Times New Roman"/>
                <w:bCs/>
                <w:sz w:val="22"/>
                <w:szCs w:val="22"/>
              </w:rPr>
              <w:t>Доходы бюджета - ИТОГО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24097" w:rsidRPr="00427796" w:rsidRDefault="00724097" w:rsidP="00477C80">
            <w:pPr>
              <w:widowControl/>
              <w:autoSpaceDE/>
              <w:autoSpaceDN/>
              <w:adjustRightInd/>
              <w:ind w:firstLine="0"/>
              <w:jc w:val="center"/>
              <w:rPr>
                <w:rFonts w:ascii="Times New Roman" w:hAnsi="Times New Roman"/>
                <w:bCs/>
                <w:sz w:val="22"/>
                <w:szCs w:val="22"/>
              </w:rPr>
            </w:pPr>
            <w:r w:rsidRPr="00427796">
              <w:rPr>
                <w:rFonts w:ascii="Times New Roman" w:hAnsi="Times New Roman"/>
                <w:bCs/>
                <w:sz w:val="22"/>
                <w:szCs w:val="22"/>
              </w:rPr>
              <w:t>000 8 90 00000 00 0000 000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24097" w:rsidRPr="00427796" w:rsidRDefault="003439BB" w:rsidP="00477C80">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374595,6</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НАЛОГОВЫЕ И НЕНАЛОГОВЫЕ ДОХОДЫ</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439BB"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170070,3</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НАЛОГИ НА ПРИБЫЛЬ, ДОХОДЫ</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439BB"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153179,1</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 на доходы физических лиц</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000 1 01 02000 01 0000 110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439BB"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153179,1</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000 1 01 02010 01 0000 110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439BB"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153146,8</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000 1 01 02020 01 0000 110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5,4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000 1 01 02030 01 0000 110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25,2</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000 1 01 02040 01 0000 110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1,7</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НАЛОГИ НА ТОВАРЫ (РАБОТЫ, УСЛУГИ), РЕАЛИЗУЕМЫЕ НА ТЕРРИТОРИИ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000 1 03 00000 00 0000 000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1 209,</w:t>
            </w:r>
            <w:r w:rsidR="003439BB">
              <w:rPr>
                <w:rFonts w:ascii="Times New Roman" w:hAnsi="Times New Roman"/>
                <w:bCs/>
                <w:sz w:val="22"/>
                <w:szCs w:val="22"/>
              </w:rPr>
              <w:t>7</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Акцизы по подакцизным товарам (продукции), производимым на территории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000 1 03 02000 01 0000 110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1 209,</w:t>
            </w:r>
            <w:r w:rsidR="003439BB">
              <w:rPr>
                <w:rFonts w:ascii="Times New Roman" w:hAnsi="Times New Roman"/>
                <w:bCs/>
                <w:sz w:val="22"/>
                <w:szCs w:val="22"/>
              </w:rPr>
              <w:t>7</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100 1 03 02230 01 0000 110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1 209,</w:t>
            </w:r>
            <w:r w:rsidR="003439BB">
              <w:rPr>
                <w:rFonts w:ascii="Times New Roman" w:hAnsi="Times New Roman"/>
                <w:bCs/>
                <w:sz w:val="22"/>
                <w:szCs w:val="22"/>
              </w:rPr>
              <w:t>7</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НАЛОГИ НА СОВОКУПНЫЙ ДОХОД</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000 1 05 00000 00 0000 000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0600AB" w:rsidP="003439BB">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4700,2</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Единый налог на вмененный доход для отдельных видов деятельности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000 1 05 02000 02 0000 110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 xml:space="preserve">4 </w:t>
            </w:r>
            <w:r w:rsidR="003439BB">
              <w:rPr>
                <w:rFonts w:ascii="Times New Roman" w:hAnsi="Times New Roman"/>
                <w:bCs/>
                <w:sz w:val="22"/>
                <w:szCs w:val="22"/>
              </w:rPr>
              <w:t>660</w:t>
            </w:r>
            <w:r w:rsidRPr="007E38AE">
              <w:rPr>
                <w:rFonts w:ascii="Times New Roman" w:hAnsi="Times New Roman"/>
                <w:bCs/>
                <w:sz w:val="22"/>
                <w:szCs w:val="22"/>
              </w:rPr>
              <w:t>,0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Единый налог на вмененный доход для отдельных </w:t>
            </w:r>
            <w:r w:rsidRPr="00D722BC">
              <w:rPr>
                <w:rFonts w:ascii="Times New Roman" w:hAnsi="Times New Roman"/>
                <w:bCs/>
                <w:sz w:val="22"/>
                <w:szCs w:val="22"/>
              </w:rPr>
              <w:lastRenderedPageBreak/>
              <w:t>видов деятельности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lastRenderedPageBreak/>
              <w:t>000 1 05 02010 02 0000 110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 xml:space="preserve">4 </w:t>
            </w:r>
            <w:r w:rsidR="003439BB">
              <w:rPr>
                <w:rFonts w:ascii="Times New Roman" w:hAnsi="Times New Roman"/>
                <w:bCs/>
                <w:sz w:val="22"/>
                <w:szCs w:val="22"/>
              </w:rPr>
              <w:t>66</w:t>
            </w:r>
            <w:r w:rsidRPr="007E38AE">
              <w:rPr>
                <w:rFonts w:ascii="Times New Roman" w:hAnsi="Times New Roman"/>
                <w:bCs/>
                <w:sz w:val="22"/>
                <w:szCs w:val="22"/>
              </w:rPr>
              <w:t>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lastRenderedPageBreak/>
              <w:t>Налог, взимаемый в связи с применением патентной системы налогообложения</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000 1 05 04000 02 0000 110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40,</w:t>
            </w:r>
            <w:r w:rsidR="003439BB">
              <w:rPr>
                <w:rFonts w:ascii="Times New Roman" w:hAnsi="Times New Roman"/>
                <w:bCs/>
                <w:sz w:val="22"/>
                <w:szCs w:val="22"/>
              </w:rPr>
              <w:t>2</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000 1 05 04020 02 0000 110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40,</w:t>
            </w:r>
            <w:r w:rsidR="003439BB">
              <w:rPr>
                <w:rFonts w:ascii="Times New Roman" w:hAnsi="Times New Roman"/>
                <w:bCs/>
                <w:sz w:val="22"/>
                <w:szCs w:val="22"/>
              </w:rPr>
              <w:t>2</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НАЛОГИ НА ИМУЩЕСТВО</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000 1 06 00000 00 0000 000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439BB"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22,4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Земельный налог</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000 1 06 06000 00 0000 110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439BB"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22,4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182 1 06 06013 05 0000 110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439BB"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21,4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межселенных территорий </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000 1 06 06023 05 0000 110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ГОСУДАРСТВЕННАЯ ПОШЛИНА</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000 1 08 00000 00 0000 000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w:t>
            </w:r>
            <w:r w:rsidR="003439BB">
              <w:rPr>
                <w:rFonts w:ascii="Times New Roman" w:hAnsi="Times New Roman"/>
                <w:bCs/>
                <w:sz w:val="22"/>
                <w:szCs w:val="22"/>
              </w:rPr>
              <w:t> 598,2</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Государственная пошлина по делам, рассматриваемым в судах общей юрисдикции, мировыми судьями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000 1 08 03000 01 0000 110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439BB"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1598,1</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000 1 08 03010 01 0000 110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439BB"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1598,1</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000 1 08 04000 01 0000 110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0,1</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000 1 08 04020 01 0000 110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0,1</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5</w:t>
            </w:r>
            <w:r w:rsidR="003439BB">
              <w:rPr>
                <w:rFonts w:ascii="Times New Roman" w:hAnsi="Times New Roman"/>
                <w:bCs/>
                <w:sz w:val="22"/>
                <w:szCs w:val="22"/>
              </w:rPr>
              <w:t> 288,4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000 1 11 05000 00 0000 120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3</w:t>
            </w:r>
            <w:r w:rsidR="003439BB">
              <w:rPr>
                <w:rFonts w:ascii="Times New Roman" w:hAnsi="Times New Roman"/>
                <w:bCs/>
                <w:sz w:val="22"/>
                <w:szCs w:val="22"/>
              </w:rPr>
              <w:t> 788,4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000 1 11 05013 05 0000 120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w:t>
            </w:r>
            <w:r w:rsidR="003439BB">
              <w:rPr>
                <w:rFonts w:ascii="Times New Roman" w:hAnsi="Times New Roman"/>
                <w:bCs/>
                <w:sz w:val="22"/>
                <w:szCs w:val="22"/>
              </w:rPr>
              <w:t> 788,4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000 1 11 05013 10 0000 120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 xml:space="preserve">2 </w:t>
            </w:r>
            <w:r w:rsidR="003439BB">
              <w:rPr>
                <w:rFonts w:ascii="Times New Roman" w:hAnsi="Times New Roman"/>
                <w:bCs/>
                <w:sz w:val="22"/>
                <w:szCs w:val="22"/>
              </w:rPr>
              <w:t>000</w:t>
            </w:r>
            <w:r w:rsidRPr="007E38AE">
              <w:rPr>
                <w:rFonts w:ascii="Times New Roman" w:hAnsi="Times New Roman"/>
                <w:bCs/>
                <w:sz w:val="22"/>
                <w:szCs w:val="22"/>
              </w:rPr>
              <w:t>,0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 xml:space="preserve"> 000 1 11 09000 00 0000 120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 xml:space="preserve">1 </w:t>
            </w:r>
            <w:r w:rsidR="003439BB">
              <w:rPr>
                <w:rFonts w:ascii="Times New Roman" w:hAnsi="Times New Roman"/>
                <w:bCs/>
                <w:sz w:val="22"/>
                <w:szCs w:val="22"/>
              </w:rPr>
              <w:t>5</w:t>
            </w:r>
            <w:r w:rsidRPr="007E38AE">
              <w:rPr>
                <w:rFonts w:ascii="Times New Roman" w:hAnsi="Times New Roman"/>
                <w:bCs/>
                <w:sz w:val="22"/>
                <w:szCs w:val="22"/>
              </w:rPr>
              <w:t>00,0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 xml:space="preserve"> 000 1 11 09040 00 0000 120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 xml:space="preserve">1 </w:t>
            </w:r>
            <w:r w:rsidR="003439BB">
              <w:rPr>
                <w:rFonts w:ascii="Times New Roman" w:hAnsi="Times New Roman"/>
                <w:bCs/>
                <w:sz w:val="22"/>
                <w:szCs w:val="22"/>
              </w:rPr>
              <w:t>5</w:t>
            </w:r>
            <w:r w:rsidRPr="007E38AE">
              <w:rPr>
                <w:rFonts w:ascii="Times New Roman" w:hAnsi="Times New Roman"/>
                <w:bCs/>
                <w:sz w:val="22"/>
                <w:szCs w:val="22"/>
              </w:rPr>
              <w:t>00,0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000 1 11 09045 05 0000 120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439BB">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 xml:space="preserve">1 </w:t>
            </w:r>
            <w:r w:rsidR="003439BB">
              <w:rPr>
                <w:rFonts w:ascii="Times New Roman" w:hAnsi="Times New Roman"/>
                <w:bCs/>
                <w:sz w:val="22"/>
                <w:szCs w:val="22"/>
              </w:rPr>
              <w:t>5</w:t>
            </w:r>
            <w:r w:rsidRPr="007E38AE">
              <w:rPr>
                <w:rFonts w:ascii="Times New Roman" w:hAnsi="Times New Roman"/>
                <w:bCs/>
                <w:sz w:val="22"/>
                <w:szCs w:val="22"/>
              </w:rPr>
              <w:t>00,0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ПЛАТЕЖИ ПРИ ПОЛЬЗОВАНИИ ПРИРОДНЫМИ РЕСУРСАМИ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1C4E0C"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3 224,3</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Плата за негативное воздействие на окружающую среду</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000 1 12 01000 01 0000 120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1C4E0C"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3 224,3</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Плата за размещение отходов производства и потребления</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000 1 12 01040 01 1000 120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1C4E0C"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3 224,3</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ДОХОДЫ ОТ ПРОДАЖИ МАТЕРИАЛЬНЫХ И НЕМАТЕРИАЛЬНЫХ АКТИВОВ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000 1 14 00000 00 0000 000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20,0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000 1 14 06000 00 0000 430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20,0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889 1 14 06013 05 0000 430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20,0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ШТРАФЫ, САНКЦИИ, ВОЗМЕЩЕНИЕ УЩЕРБА</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A17A84"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828</w:t>
            </w:r>
            <w:r w:rsidR="00427796" w:rsidRPr="007E38AE">
              <w:rPr>
                <w:rFonts w:ascii="Times New Roman" w:hAnsi="Times New Roman"/>
                <w:bCs/>
                <w:sz w:val="22"/>
                <w:szCs w:val="22"/>
              </w:rPr>
              <w:t>,0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Денежные взыскания (штрафы) за нарушение законодательства о налогах и сборах</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000 1 16 03000 00 0000 140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37,0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000 1 16 03010 01 0000 140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32,0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000 1 16 03030 01 0000 140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5,0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 xml:space="preserve">000 1 16 06000 01 0000 140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000 1 16 08000 01 0000 140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 xml:space="preserve"> 000 1 16 25000 00 0000 140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45,0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Денежные взыскания (штрафы) за нарушение земельного законодательства</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072 1 16 25060 01 0000 140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45,0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000 1 16 28000 01 0000 140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100,0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Денежные взыскания (штрафы) за правонарушения в области дорожного движения</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 xml:space="preserve">861 1 16 30000  00 0000 140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50,0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денежные взыскания (штрафы) за  правонарушения в области дорожного движения</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 xml:space="preserve">861 1 16 30030  01 0000 140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50,0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000 1 16 33000 00 0000 140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30,0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Денежные взыскания (штрафы) за нарушение законодательства Российской Федерации о размещении заказов на поставки товаров, выполнении работ, оказание услуг для нужд муниципальных районов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000 1 16 33050 05 0000 140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30,0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поступления от денежных взысканий (штрафов) и иных сумм в возмещение ущерба</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000 1 16 90000 00 0000 140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84122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546</w:t>
            </w:r>
            <w:r w:rsidR="00427796" w:rsidRPr="007E38AE">
              <w:rPr>
                <w:rFonts w:ascii="Times New Roman" w:hAnsi="Times New Roman"/>
                <w:bCs/>
                <w:sz w:val="22"/>
                <w:szCs w:val="22"/>
              </w:rPr>
              <w:t>,0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000 1 16 90050 05 0000 140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84122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546</w:t>
            </w:r>
            <w:r w:rsidR="00427796" w:rsidRPr="007E38AE">
              <w:rPr>
                <w:rFonts w:ascii="Times New Roman" w:hAnsi="Times New Roman"/>
                <w:bCs/>
                <w:sz w:val="22"/>
                <w:szCs w:val="22"/>
              </w:rPr>
              <w:t>,0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БЕЗВОЗМЕЗДНЫЕ ПОСТУПЛЕНИЯ</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84122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204 525,3</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БЕЗВОЗМЕЗДНЫЕ ПОСТУПЛЕНИЯ ОТ ДРУГИХ БЮДЖЕТОВ БЮДЖЕТНОЙ СИСТЕМЫ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 xml:space="preserve"> 000 2 02 00000 00 0000 000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84122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204 505,3</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Дотации бюджетам субъектов Российской Федерации и муниципальных образований</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000 2 02 01000 00 0000 151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84122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44 975</w:t>
            </w:r>
            <w:r w:rsidR="00427796" w:rsidRPr="007E38AE">
              <w:rPr>
                <w:rFonts w:ascii="Times New Roman" w:hAnsi="Times New Roman"/>
                <w:bCs/>
                <w:sz w:val="22"/>
                <w:szCs w:val="22"/>
              </w:rPr>
              <w:t>,0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Дотации бюджетам муниципальных районов на выравнивание  бюджетной обеспеченности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000 2 02 01001 05 0000 151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84122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44 975</w:t>
            </w:r>
            <w:r w:rsidR="00427796" w:rsidRPr="007E38AE">
              <w:rPr>
                <w:rFonts w:ascii="Times New Roman" w:hAnsi="Times New Roman"/>
                <w:bCs/>
                <w:sz w:val="22"/>
                <w:szCs w:val="22"/>
              </w:rPr>
              <w:t>,0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Субсидии бюджетам бюджетной системы Российской Федерации (межбюджетные субсидии)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000 2 02 02000 00 0000 151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84122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23 824</w:t>
            </w:r>
            <w:r w:rsidR="00427796" w:rsidRPr="007E38AE">
              <w:rPr>
                <w:rFonts w:ascii="Times New Roman" w:hAnsi="Times New Roman"/>
                <w:bCs/>
                <w:sz w:val="22"/>
                <w:szCs w:val="22"/>
              </w:rPr>
              <w:t>,6</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субсидии</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000 2 02 02999 00 0000 151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84122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23 824</w:t>
            </w:r>
            <w:r w:rsidR="00427796" w:rsidRPr="007E38AE">
              <w:rPr>
                <w:rFonts w:ascii="Times New Roman" w:hAnsi="Times New Roman"/>
                <w:bCs/>
                <w:sz w:val="22"/>
                <w:szCs w:val="22"/>
              </w:rPr>
              <w:t>,6</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lastRenderedPageBreak/>
              <w:t>Прочие субсидии бюджетам муниципальных районов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000 2 02 02999 05 0000 151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84122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23 824</w:t>
            </w:r>
            <w:r w:rsidR="00427796" w:rsidRPr="007E38AE">
              <w:rPr>
                <w:rFonts w:ascii="Times New Roman" w:hAnsi="Times New Roman"/>
                <w:bCs/>
                <w:sz w:val="22"/>
                <w:szCs w:val="22"/>
              </w:rPr>
              <w:t>,6</w:t>
            </w:r>
          </w:p>
        </w:tc>
      </w:tr>
      <w:tr w:rsidR="007B6A5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7B6A56" w:rsidRPr="007B6A56" w:rsidRDefault="00BC7887" w:rsidP="00BC7887">
            <w:pPr>
              <w:widowControl/>
              <w:autoSpaceDE/>
              <w:autoSpaceDN/>
              <w:adjustRightInd/>
              <w:ind w:firstLine="0"/>
              <w:jc w:val="left"/>
              <w:rPr>
                <w:rFonts w:ascii="Times New Roman" w:hAnsi="Times New Roman"/>
                <w:bCs/>
                <w:sz w:val="22"/>
                <w:szCs w:val="22"/>
              </w:rPr>
            </w:pPr>
            <w:r w:rsidRPr="00BC7887">
              <w:rPr>
                <w:rFonts w:ascii="Times New Roman" w:hAnsi="Times New Roman"/>
                <w:sz w:val="22"/>
                <w:szCs w:val="22"/>
              </w:rPr>
              <w:t>Распределение субсидий  на 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и бюджетам городских округов для финансового обеспечения  решения вопросов местного значения поселе</w:t>
            </w:r>
            <w:r>
              <w:rPr>
                <w:rFonts w:ascii="Times New Roman" w:hAnsi="Times New Roman"/>
                <w:sz w:val="22"/>
                <w:szCs w:val="22"/>
              </w:rPr>
              <w:t>ний на реализацию подпрограммы «</w:t>
            </w:r>
            <w:r w:rsidRPr="00BC7887">
              <w:rPr>
                <w:rFonts w:ascii="Times New Roman" w:hAnsi="Times New Roman"/>
                <w:sz w:val="22"/>
                <w:szCs w:val="22"/>
              </w:rPr>
              <w:t xml:space="preserve">Создание условий для эффективного выполнения полномочий органами местного самоуправления муниципальных </w:t>
            </w:r>
            <w:r>
              <w:rPr>
                <w:rFonts w:ascii="Times New Roman" w:hAnsi="Times New Roman"/>
                <w:sz w:val="22"/>
                <w:szCs w:val="22"/>
              </w:rPr>
              <w:t xml:space="preserve">образований Магаданской области» на 2015-2017 годы» </w:t>
            </w:r>
            <w:r w:rsidRPr="00BC7887">
              <w:rPr>
                <w:rFonts w:ascii="Times New Roman" w:hAnsi="Times New Roman"/>
                <w:sz w:val="22"/>
                <w:szCs w:val="22"/>
              </w:rPr>
              <w:t>государственной</w:t>
            </w:r>
            <w:r>
              <w:rPr>
                <w:rFonts w:ascii="Times New Roman" w:hAnsi="Times New Roman"/>
                <w:sz w:val="22"/>
                <w:szCs w:val="22"/>
              </w:rPr>
              <w:t xml:space="preserve"> программы Магаданской области «</w:t>
            </w:r>
            <w:r w:rsidRPr="00BC7887">
              <w:rPr>
                <w:rFonts w:ascii="Times New Roman" w:hAnsi="Times New Roman"/>
                <w:sz w:val="22"/>
                <w:szCs w:val="22"/>
              </w:rPr>
              <w:t>Управление государственными финансами Магада</w:t>
            </w:r>
            <w:r>
              <w:rPr>
                <w:rFonts w:ascii="Times New Roman" w:hAnsi="Times New Roman"/>
                <w:sz w:val="22"/>
                <w:szCs w:val="22"/>
              </w:rPr>
              <w:t>нской области на 2015-2017 годы»</w:t>
            </w:r>
          </w:p>
        </w:tc>
        <w:tc>
          <w:tcPr>
            <w:tcW w:w="2977" w:type="dxa"/>
            <w:tcBorders>
              <w:top w:val="single" w:sz="4" w:space="0" w:color="auto"/>
              <w:left w:val="nil"/>
              <w:bottom w:val="single" w:sz="4" w:space="0" w:color="auto"/>
              <w:right w:val="single" w:sz="4" w:space="0" w:color="auto"/>
            </w:tcBorders>
            <w:shd w:val="clear" w:color="auto" w:fill="auto"/>
            <w:vAlign w:val="center"/>
          </w:tcPr>
          <w:p w:rsidR="007B6A56" w:rsidRPr="007E38AE" w:rsidRDefault="007B6A5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000 2 02 02999 05 0000 151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B6A56" w:rsidRDefault="007B6A56" w:rsidP="00427796">
            <w:pPr>
              <w:widowControl/>
              <w:autoSpaceDE/>
              <w:autoSpaceDN/>
              <w:adjustRightInd/>
              <w:ind w:firstLine="0"/>
              <w:jc w:val="right"/>
              <w:rPr>
                <w:rFonts w:ascii="Times New Roman" w:hAnsi="Times New Roman"/>
                <w:bCs/>
                <w:sz w:val="22"/>
                <w:szCs w:val="22"/>
              </w:rPr>
            </w:pPr>
            <w:r w:rsidRPr="00BC7887">
              <w:rPr>
                <w:rFonts w:ascii="Times New Roman" w:hAnsi="Times New Roman"/>
                <w:bCs/>
                <w:sz w:val="22"/>
                <w:szCs w:val="22"/>
              </w:rPr>
              <w:t>22 399,0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841221">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Субсидии бюджетам муниципальных образований на реали</w:t>
            </w:r>
            <w:r w:rsidR="00841221">
              <w:rPr>
                <w:rFonts w:ascii="Times New Roman" w:hAnsi="Times New Roman"/>
                <w:bCs/>
                <w:sz w:val="22"/>
                <w:szCs w:val="22"/>
              </w:rPr>
              <w:t>зацию мероприятий подпрограммы «</w:t>
            </w:r>
            <w:r w:rsidRPr="00D722BC">
              <w:rPr>
                <w:rFonts w:ascii="Times New Roman" w:hAnsi="Times New Roman"/>
                <w:bCs/>
                <w:sz w:val="22"/>
                <w:szCs w:val="22"/>
              </w:rPr>
              <w:t>Развитие библиотеч</w:t>
            </w:r>
            <w:r w:rsidR="00841221">
              <w:rPr>
                <w:rFonts w:ascii="Times New Roman" w:hAnsi="Times New Roman"/>
                <w:bCs/>
                <w:sz w:val="22"/>
                <w:szCs w:val="22"/>
              </w:rPr>
              <w:t>ного дела в Магаданской области»</w:t>
            </w:r>
            <w:r w:rsidRPr="00D722BC">
              <w:rPr>
                <w:rFonts w:ascii="Times New Roman" w:hAnsi="Times New Roman"/>
                <w:bCs/>
                <w:sz w:val="22"/>
                <w:szCs w:val="22"/>
              </w:rPr>
              <w:t xml:space="preserve"> государственной программы Магаданской области </w:t>
            </w:r>
            <w:r w:rsidR="00841221">
              <w:rPr>
                <w:rFonts w:ascii="Times New Roman" w:hAnsi="Times New Roman"/>
                <w:bCs/>
                <w:sz w:val="22"/>
                <w:szCs w:val="22"/>
              </w:rPr>
              <w:t>«</w:t>
            </w:r>
            <w:r w:rsidRPr="00D722BC">
              <w:rPr>
                <w:rFonts w:ascii="Times New Roman" w:hAnsi="Times New Roman"/>
                <w:bCs/>
                <w:sz w:val="22"/>
                <w:szCs w:val="22"/>
              </w:rPr>
              <w:t>Развитие культуры в Магаданской области</w:t>
            </w:r>
            <w:r w:rsidR="00841221">
              <w:rPr>
                <w:rFonts w:ascii="Times New Roman" w:hAnsi="Times New Roman"/>
                <w:bCs/>
                <w:sz w:val="22"/>
                <w:szCs w:val="22"/>
              </w:rPr>
              <w:t>»</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000 2 02 02999 05 0000 151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173,3</w:t>
            </w:r>
          </w:p>
        </w:tc>
      </w:tr>
      <w:tr w:rsidR="007B6A5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7B6A56" w:rsidRPr="007B6A56" w:rsidRDefault="007B6A56" w:rsidP="00841221">
            <w:pPr>
              <w:widowControl/>
              <w:autoSpaceDE/>
              <w:autoSpaceDN/>
              <w:adjustRightInd/>
              <w:ind w:firstLine="0"/>
              <w:jc w:val="left"/>
              <w:rPr>
                <w:rFonts w:ascii="Times New Roman" w:hAnsi="Times New Roman"/>
                <w:bCs/>
                <w:sz w:val="22"/>
                <w:szCs w:val="22"/>
              </w:rPr>
            </w:pPr>
            <w:r w:rsidRPr="007B6A56">
              <w:rPr>
                <w:rFonts w:ascii="Times New Roman" w:hAnsi="Times New Roman"/>
                <w:sz w:val="22"/>
                <w:szCs w:val="22"/>
              </w:rPr>
              <w:t>Субсидии бюджетам муниципальных образований на реализацию государственной программы Магаданской области «Развитие системы государственного и муниципального управления в Магаданской области» на 2014-2016 годы» (подпрограмма «Развитие государственной гражданской и муниципальной службы в Магаданской области» на 2014-2016 годы»)</w:t>
            </w:r>
          </w:p>
        </w:tc>
        <w:tc>
          <w:tcPr>
            <w:tcW w:w="2977" w:type="dxa"/>
            <w:tcBorders>
              <w:top w:val="single" w:sz="4" w:space="0" w:color="auto"/>
              <w:left w:val="nil"/>
              <w:bottom w:val="single" w:sz="4" w:space="0" w:color="auto"/>
              <w:right w:val="single" w:sz="4" w:space="0" w:color="auto"/>
            </w:tcBorders>
            <w:vAlign w:val="center"/>
          </w:tcPr>
          <w:p w:rsidR="007B6A56" w:rsidRPr="007E38AE" w:rsidRDefault="007B6A5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000 2 02 02999 05 0000 151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B6A56" w:rsidRPr="007E38AE" w:rsidRDefault="007B6A56"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93,0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7B6A5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Субсидии бюджетам муниципальных образований на укрепление материально-технической базы учреждений дополнительного образования в рамках подпрограммы </w:t>
            </w:r>
            <w:r w:rsidR="007B6A56">
              <w:rPr>
                <w:rFonts w:ascii="Times New Roman" w:hAnsi="Times New Roman"/>
                <w:bCs/>
                <w:sz w:val="22"/>
                <w:szCs w:val="22"/>
              </w:rPr>
              <w:t>«</w:t>
            </w:r>
            <w:r w:rsidRPr="00D722BC">
              <w:rPr>
                <w:rFonts w:ascii="Times New Roman" w:hAnsi="Times New Roman"/>
                <w:bCs/>
                <w:sz w:val="22"/>
                <w:szCs w:val="22"/>
              </w:rPr>
              <w:t>Развитие дополнительного образования в Магадан</w:t>
            </w:r>
            <w:r w:rsidR="007B6A56">
              <w:rPr>
                <w:rFonts w:ascii="Times New Roman" w:hAnsi="Times New Roman"/>
                <w:bCs/>
                <w:sz w:val="22"/>
                <w:szCs w:val="22"/>
              </w:rPr>
              <w:t xml:space="preserve">ской области на 2014-2020 годы» </w:t>
            </w:r>
            <w:r w:rsidRPr="00D722BC">
              <w:rPr>
                <w:rFonts w:ascii="Times New Roman" w:hAnsi="Times New Roman"/>
                <w:bCs/>
                <w:sz w:val="22"/>
                <w:szCs w:val="22"/>
              </w:rPr>
              <w:t xml:space="preserve">государственной программы Магаданской области </w:t>
            </w:r>
            <w:r w:rsidR="007B6A56">
              <w:rPr>
                <w:rFonts w:ascii="Times New Roman" w:hAnsi="Times New Roman"/>
                <w:bCs/>
                <w:sz w:val="22"/>
                <w:szCs w:val="22"/>
              </w:rPr>
              <w:t>«</w:t>
            </w:r>
            <w:r w:rsidRPr="00D722BC">
              <w:rPr>
                <w:rFonts w:ascii="Times New Roman" w:hAnsi="Times New Roman"/>
                <w:bCs/>
                <w:sz w:val="22"/>
                <w:szCs w:val="22"/>
              </w:rPr>
              <w:t>Развитие образования в Магаданской области на 2014-2020 годы</w:t>
            </w:r>
            <w:r w:rsidR="007B6A56">
              <w:rPr>
                <w:rFonts w:ascii="Times New Roman" w:hAnsi="Times New Roman"/>
                <w:bCs/>
                <w:sz w:val="22"/>
                <w:szCs w:val="22"/>
              </w:rPr>
              <w:t>»</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000 2 02 02999 05 0000 151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75,0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7B6A5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Субсидии бюджетам муниципальных образований на организацию отдыха и оздоровление детей в лагерях дневного пребывания в рамках подпрограммы </w:t>
            </w:r>
            <w:r w:rsidR="007B6A56">
              <w:rPr>
                <w:rFonts w:ascii="Times New Roman" w:hAnsi="Times New Roman"/>
                <w:bCs/>
                <w:sz w:val="22"/>
                <w:szCs w:val="22"/>
              </w:rPr>
              <w:t>«</w:t>
            </w:r>
            <w:r w:rsidRPr="00D722BC">
              <w:rPr>
                <w:rFonts w:ascii="Times New Roman" w:hAnsi="Times New Roman"/>
                <w:bCs/>
                <w:sz w:val="22"/>
                <w:szCs w:val="22"/>
              </w:rPr>
              <w:t>Организация и обеспечение отдыха и оздоровле</w:t>
            </w:r>
            <w:r w:rsidR="007B6A56">
              <w:rPr>
                <w:rFonts w:ascii="Times New Roman" w:hAnsi="Times New Roman"/>
                <w:bCs/>
                <w:sz w:val="22"/>
                <w:szCs w:val="22"/>
              </w:rPr>
              <w:t>ния детей в Магаданской области»</w:t>
            </w:r>
            <w:r w:rsidRPr="00D722BC">
              <w:rPr>
                <w:rFonts w:ascii="Times New Roman" w:hAnsi="Times New Roman"/>
                <w:bCs/>
                <w:sz w:val="22"/>
                <w:szCs w:val="22"/>
              </w:rPr>
              <w:t xml:space="preserve"> на 2014-2020 годы государственной программы Магаданской области </w:t>
            </w:r>
            <w:r w:rsidR="007B6A56">
              <w:rPr>
                <w:rFonts w:ascii="Times New Roman" w:hAnsi="Times New Roman"/>
                <w:bCs/>
                <w:sz w:val="22"/>
                <w:szCs w:val="22"/>
              </w:rPr>
              <w:t>«</w:t>
            </w:r>
            <w:r w:rsidRPr="00D722BC">
              <w:rPr>
                <w:rFonts w:ascii="Times New Roman" w:hAnsi="Times New Roman"/>
                <w:bCs/>
                <w:sz w:val="22"/>
                <w:szCs w:val="22"/>
              </w:rPr>
              <w:t>Развитие об</w:t>
            </w:r>
            <w:r w:rsidR="007B6A56">
              <w:rPr>
                <w:rFonts w:ascii="Times New Roman" w:hAnsi="Times New Roman"/>
                <w:bCs/>
                <w:sz w:val="22"/>
                <w:szCs w:val="22"/>
              </w:rPr>
              <w:t>разования в Магаданской области»</w:t>
            </w:r>
            <w:r w:rsidRPr="00D722BC">
              <w:rPr>
                <w:rFonts w:ascii="Times New Roman" w:hAnsi="Times New Roman"/>
                <w:bCs/>
                <w:sz w:val="22"/>
                <w:szCs w:val="22"/>
              </w:rPr>
              <w:t xml:space="preserve"> на 2014-2020 годы </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000 2 02 02999 05 0000 151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1 084,3</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Субвенции бюджетам субъектов Российской Федерации и муниципальных образований</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000 2 02 03000 00 0000 151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7B6A56"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127971,9</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Субвенции бюджетам на государственную регистрацию актов гражданского состояния</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000 2 02 03003 00 0000 151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7B6A56"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918,0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Субвенции бюджетам муниципальных районов на государственную регистрацию актов гражданского состояния</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000 2 02 03003 05 0000 151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7B6A56"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918,0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Субвенции бюджетам муниципальных образований </w:t>
            </w:r>
            <w:r w:rsidRPr="00D722BC">
              <w:rPr>
                <w:rFonts w:ascii="Times New Roman" w:hAnsi="Times New Roman"/>
                <w:bCs/>
                <w:sz w:val="22"/>
                <w:szCs w:val="22"/>
              </w:rPr>
              <w:lastRenderedPageBreak/>
              <w:t>на ежемесячное денежное вознаграждение за классное руководство</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lastRenderedPageBreak/>
              <w:t>000 2 02 03021 00 0000 151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66036A"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950,0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lastRenderedPageBreak/>
              <w:t>Субвенции бюджетам муниципальных районов на  ежемесячное денежное вознаграждение за классное руководство</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000 2 02 03021 05 0000 151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66036A"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950,0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Субвенции местным бюджетам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66036A">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126</w:t>
            </w:r>
            <w:r w:rsidR="0066036A">
              <w:rPr>
                <w:rFonts w:ascii="Times New Roman" w:hAnsi="Times New Roman"/>
                <w:bCs/>
                <w:sz w:val="22"/>
                <w:szCs w:val="22"/>
              </w:rPr>
              <w:t> 102,9</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Субвенции бюджетам муниципальных районов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66036A">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126</w:t>
            </w:r>
            <w:r w:rsidR="0066036A">
              <w:rPr>
                <w:rFonts w:ascii="Times New Roman" w:hAnsi="Times New Roman"/>
                <w:bCs/>
                <w:sz w:val="22"/>
                <w:szCs w:val="22"/>
              </w:rPr>
              <w:t> 102,9</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E35D2A" w:rsidP="00E35D2A">
            <w:pPr>
              <w:widowControl/>
              <w:autoSpaceDE/>
              <w:autoSpaceDN/>
              <w:adjustRightInd/>
              <w:ind w:firstLine="0"/>
              <w:jc w:val="left"/>
              <w:rPr>
                <w:rFonts w:ascii="Times New Roman" w:hAnsi="Times New Roman"/>
                <w:bCs/>
                <w:sz w:val="22"/>
                <w:szCs w:val="22"/>
              </w:rPr>
            </w:pPr>
            <w:r>
              <w:rPr>
                <w:rFonts w:ascii="Times New Roman" w:hAnsi="Times New Roman"/>
                <w:bCs/>
                <w:sz w:val="22"/>
                <w:szCs w:val="22"/>
              </w:rPr>
              <w:t>Субвенции</w:t>
            </w:r>
            <w:r w:rsidRPr="00E35D2A">
              <w:rPr>
                <w:rFonts w:ascii="Times New Roman" w:hAnsi="Times New Roman"/>
                <w:bCs/>
                <w:sz w:val="22"/>
                <w:szCs w:val="22"/>
              </w:rPr>
              <w:t xml:space="preserve">  бюджетам муниципальных районов на осуществление государственных полномочий по расчету  и предоставлению дотаций поселениям за счет средств  областного бюд</w:t>
            </w:r>
            <w:r>
              <w:rPr>
                <w:rFonts w:ascii="Times New Roman" w:hAnsi="Times New Roman"/>
                <w:bCs/>
                <w:sz w:val="22"/>
                <w:szCs w:val="22"/>
              </w:rPr>
              <w:t>жета на реализацию подпрограммы «</w:t>
            </w:r>
            <w:r w:rsidRPr="00E35D2A">
              <w:rPr>
                <w:rFonts w:ascii="Times New Roman" w:hAnsi="Times New Roman"/>
                <w:bCs/>
                <w:sz w:val="22"/>
                <w:szCs w:val="22"/>
              </w:rPr>
              <w:t xml:space="preserve">Создание условий для эффективного выполнения полномочий органами местного самоуправления муниципальных </w:t>
            </w:r>
            <w:r>
              <w:rPr>
                <w:rFonts w:ascii="Times New Roman" w:hAnsi="Times New Roman"/>
                <w:bCs/>
                <w:sz w:val="22"/>
                <w:szCs w:val="22"/>
              </w:rPr>
              <w:t>образований Магаданской области» на 2015-2017 годы»</w:t>
            </w:r>
            <w:r w:rsidRPr="00E35D2A">
              <w:rPr>
                <w:rFonts w:ascii="Times New Roman" w:hAnsi="Times New Roman"/>
                <w:bCs/>
                <w:sz w:val="22"/>
                <w:szCs w:val="22"/>
              </w:rPr>
              <w:t xml:space="preserve"> государственной</w:t>
            </w:r>
            <w:r>
              <w:rPr>
                <w:rFonts w:ascii="Times New Roman" w:hAnsi="Times New Roman"/>
                <w:bCs/>
                <w:sz w:val="22"/>
                <w:szCs w:val="22"/>
              </w:rPr>
              <w:t xml:space="preserve"> программы Магаданской области «</w:t>
            </w:r>
            <w:r w:rsidRPr="00E35D2A">
              <w:rPr>
                <w:rFonts w:ascii="Times New Roman" w:hAnsi="Times New Roman"/>
                <w:bCs/>
                <w:sz w:val="22"/>
                <w:szCs w:val="22"/>
              </w:rPr>
              <w:t>Управление государственными финансами Магада</w:t>
            </w:r>
            <w:r>
              <w:rPr>
                <w:rFonts w:ascii="Times New Roman" w:hAnsi="Times New Roman"/>
                <w:bCs/>
                <w:sz w:val="22"/>
                <w:szCs w:val="22"/>
              </w:rPr>
              <w:t>нской области на 2015-2017 годы»</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66036A">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3</w:t>
            </w:r>
            <w:r w:rsidR="0066036A">
              <w:rPr>
                <w:rFonts w:ascii="Times New Roman" w:hAnsi="Times New Roman"/>
                <w:bCs/>
                <w:sz w:val="22"/>
                <w:szCs w:val="22"/>
              </w:rPr>
              <w:t> 136,</w:t>
            </w:r>
            <w:r w:rsidRPr="007E38AE">
              <w:rPr>
                <w:rFonts w:ascii="Times New Roman" w:hAnsi="Times New Roman"/>
                <w:bCs/>
                <w:sz w:val="22"/>
                <w:szCs w:val="22"/>
              </w:rPr>
              <w:t>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 </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66036A" w:rsidP="0066036A">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71824,9</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Субвенции  бюджетам муниципальных образований  на осуществление государственных полномочий по предоставлению дополнительных мер социальной поддержки работникам муниципальных образовательных  учреждений</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66036A"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1146,9</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Субвенции   бюджетам муниципальных образований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учреждений </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4 667,4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Субвенции на возмещение расходов, связанных с осуществлением государственных полномочий, предусмотренных Законом  Магаданской области от 28 декабря 2009 г.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66036A">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w:t>
            </w:r>
            <w:r w:rsidR="0066036A">
              <w:rPr>
                <w:rFonts w:ascii="Times New Roman" w:hAnsi="Times New Roman"/>
                <w:bCs/>
                <w:sz w:val="22"/>
                <w:szCs w:val="22"/>
              </w:rPr>
              <w:t> 252,8</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Субвенции  бюджетам муниципальных образований  на осуществление государственных полномочий по созданию и организации  деятельности комиссий по делам несовершеннолетних и защите их прав </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66036A">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w:t>
            </w:r>
            <w:r w:rsidR="0066036A">
              <w:rPr>
                <w:rFonts w:ascii="Times New Roman" w:hAnsi="Times New Roman"/>
                <w:bCs/>
                <w:sz w:val="22"/>
                <w:szCs w:val="22"/>
              </w:rPr>
              <w:t> 750,8</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Субвенции  бюджетам муниципальных образований  на осуществление  государственных </w:t>
            </w:r>
            <w:r w:rsidRPr="00D722BC">
              <w:rPr>
                <w:rFonts w:ascii="Times New Roman" w:hAnsi="Times New Roman"/>
                <w:bCs/>
                <w:sz w:val="22"/>
                <w:szCs w:val="22"/>
              </w:rPr>
              <w:lastRenderedPageBreak/>
              <w:t>полномочий  по организации и осуществлению деятельности органов опеки и попечительства, из них:</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lastRenderedPageBreak/>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92FC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2 819,9</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lastRenderedPageBreak/>
              <w:t xml:space="preserve">субвенции  бюджетам муниципальных  образований на осуществление  государственных полномочий  по организации и осуществлению деятельности органов опеки и попечительства над несовершеннолетними </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2 230,1</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субвенции  бюджетам муниципальных  образований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392FC1" w:rsidP="00427796">
            <w:pPr>
              <w:widowControl/>
              <w:autoSpaceDE/>
              <w:autoSpaceDN/>
              <w:adjustRightInd/>
              <w:ind w:firstLine="0"/>
              <w:jc w:val="right"/>
              <w:rPr>
                <w:rFonts w:ascii="Times New Roman" w:hAnsi="Times New Roman"/>
                <w:bCs/>
                <w:sz w:val="22"/>
                <w:szCs w:val="22"/>
              </w:rPr>
            </w:pPr>
            <w:r>
              <w:rPr>
                <w:rFonts w:ascii="Times New Roman" w:hAnsi="Times New Roman"/>
                <w:bCs/>
                <w:sz w:val="22"/>
                <w:szCs w:val="22"/>
              </w:rPr>
              <w:t>589,8</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Субвенции  бюджетам муниципальных образований  на осуществление  государственных полномочий  по созданию и организации деятельности административных комиссий </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92FC1">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w:t>
            </w:r>
            <w:r w:rsidR="00392FC1">
              <w:rPr>
                <w:rFonts w:ascii="Times New Roman" w:hAnsi="Times New Roman"/>
                <w:bCs/>
                <w:sz w:val="22"/>
                <w:szCs w:val="22"/>
              </w:rPr>
              <w:t> </w:t>
            </w:r>
            <w:r w:rsidRPr="007E38AE">
              <w:rPr>
                <w:rFonts w:ascii="Times New Roman" w:hAnsi="Times New Roman"/>
                <w:bCs/>
                <w:sz w:val="22"/>
                <w:szCs w:val="22"/>
              </w:rPr>
              <w:t>09</w:t>
            </w:r>
            <w:r w:rsidR="00392FC1">
              <w:rPr>
                <w:rFonts w:ascii="Times New Roman" w:hAnsi="Times New Roman"/>
                <w:bCs/>
                <w:sz w:val="22"/>
                <w:szCs w:val="22"/>
              </w:rPr>
              <w:t>1,9</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Субвенции бюджетам муниципальных образований на финансовое обеспечение муниципальных дошкольных образовательных организаций</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000 2 02 03024 05 0000 151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392FC1">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3</w:t>
            </w:r>
            <w:r w:rsidR="00392FC1">
              <w:rPr>
                <w:rFonts w:ascii="Times New Roman" w:hAnsi="Times New Roman"/>
                <w:bCs/>
                <w:sz w:val="22"/>
                <w:szCs w:val="22"/>
              </w:rPr>
              <w:t>8 412,3</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Иные межбюджетные трансферты</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000 2 02 04000 00 0000 151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7 733,8</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межбюджетные трансферты, передаваемые бюджетам</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000 2 02 04999 00 0000 151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7 733,8</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межбюджетные трансферты, передаваемые бюджетам муниципальных районов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000 2 02 04999 05 0000 151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7 733,8</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70086B" w:rsidRDefault="0070086B" w:rsidP="00427796">
            <w:pPr>
              <w:widowControl/>
              <w:autoSpaceDE/>
              <w:autoSpaceDN/>
              <w:adjustRightInd/>
              <w:ind w:firstLine="0"/>
              <w:jc w:val="left"/>
              <w:rPr>
                <w:rFonts w:ascii="Times New Roman" w:hAnsi="Times New Roman"/>
                <w:bCs/>
                <w:sz w:val="22"/>
                <w:szCs w:val="22"/>
              </w:rPr>
            </w:pPr>
            <w:r>
              <w:rPr>
                <w:rFonts w:ascii="Times New Roman" w:hAnsi="Times New Roman"/>
                <w:sz w:val="22"/>
                <w:szCs w:val="22"/>
              </w:rPr>
              <w:t>И</w:t>
            </w:r>
            <w:r w:rsidRPr="0070086B">
              <w:rPr>
                <w:rFonts w:ascii="Times New Roman" w:hAnsi="Times New Roman"/>
                <w:sz w:val="22"/>
                <w:szCs w:val="22"/>
              </w:rPr>
              <w:t>ные межбюджетные трансферты  бюджетам муниципальных образований на реализацию мер социальной поддержки в соответствии с пунктами 1.</w:t>
            </w:r>
            <w:r w:rsidRPr="0070086B">
              <w:rPr>
                <w:rFonts w:ascii="Times New Roman" w:hAnsi="Times New Roman"/>
                <w:sz w:val="22"/>
                <w:szCs w:val="22"/>
                <w:vertAlign w:val="superscript"/>
              </w:rPr>
              <w:t>1</w:t>
            </w:r>
            <w:r w:rsidRPr="0070086B">
              <w:rPr>
                <w:rFonts w:ascii="Times New Roman" w:hAnsi="Times New Roman"/>
                <w:sz w:val="22"/>
                <w:szCs w:val="22"/>
              </w:rPr>
              <w:t>, 1.</w:t>
            </w:r>
            <w:r w:rsidRPr="0070086B">
              <w:rPr>
                <w:rFonts w:ascii="Times New Roman" w:hAnsi="Times New Roman"/>
                <w:sz w:val="22"/>
                <w:szCs w:val="22"/>
                <w:vertAlign w:val="superscript"/>
              </w:rPr>
              <w:t>2</w:t>
            </w:r>
            <w:r w:rsidRPr="0070086B">
              <w:rPr>
                <w:rFonts w:ascii="Times New Roman" w:hAnsi="Times New Roman"/>
                <w:sz w:val="22"/>
                <w:szCs w:val="22"/>
              </w:rPr>
              <w:t>, 1.</w:t>
            </w:r>
            <w:r w:rsidRPr="0070086B">
              <w:rPr>
                <w:rFonts w:ascii="Times New Roman" w:hAnsi="Times New Roman"/>
                <w:sz w:val="22"/>
                <w:szCs w:val="22"/>
                <w:vertAlign w:val="superscript"/>
              </w:rPr>
              <w:t>3</w:t>
            </w:r>
            <w:r w:rsidRPr="0070086B">
              <w:rPr>
                <w:rFonts w:ascii="Times New Roman" w:hAnsi="Times New Roman"/>
                <w:sz w:val="22"/>
                <w:szCs w:val="22"/>
              </w:rPr>
              <w:t xml:space="preserve"> статьи 1 Закона Магаданской области от 28 декабря 2004 года № 528-ОЗ «О мерах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000 2 02 04999 05 0000 151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6 559,4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 xml:space="preserve">Иные  межбюджетные  трансферты  бюджетам муниципальных образований на   совершенствование  питания   учащихся  в  общеобразовательных  учреждениях </w:t>
            </w:r>
          </w:p>
        </w:tc>
        <w:tc>
          <w:tcPr>
            <w:tcW w:w="2977" w:type="dxa"/>
            <w:tcBorders>
              <w:top w:val="single" w:sz="4" w:space="0" w:color="auto"/>
              <w:left w:val="nil"/>
              <w:bottom w:val="single" w:sz="4" w:space="0" w:color="auto"/>
              <w:right w:val="single" w:sz="4" w:space="0" w:color="auto"/>
            </w:tcBorders>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000 2 02 04999 05 0000 151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1 174,4</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безвозмездные поступления</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000 2 07 00000 00 0000 180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20,0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безвозмездные поступления</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000 2 07 05000 05 0000 180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20,0</w:t>
            </w:r>
          </w:p>
        </w:tc>
      </w:tr>
      <w:tr w:rsidR="00427796" w:rsidRPr="007E38AE" w:rsidTr="00D722BC">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Прочие безвозмездные поступления в бюджеты муниципальных районов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427796" w:rsidRPr="007E38AE" w:rsidRDefault="00427796" w:rsidP="00427796">
            <w:pPr>
              <w:widowControl/>
              <w:autoSpaceDE/>
              <w:autoSpaceDN/>
              <w:adjustRightInd/>
              <w:ind w:firstLine="0"/>
              <w:jc w:val="center"/>
              <w:rPr>
                <w:rFonts w:ascii="Times New Roman" w:hAnsi="Times New Roman"/>
                <w:bCs/>
                <w:sz w:val="22"/>
                <w:szCs w:val="22"/>
              </w:rPr>
            </w:pPr>
            <w:r w:rsidRPr="007E38AE">
              <w:rPr>
                <w:rFonts w:ascii="Times New Roman" w:hAnsi="Times New Roman"/>
                <w:bCs/>
                <w:sz w:val="22"/>
                <w:szCs w:val="22"/>
              </w:rPr>
              <w:t>000 2 07 05030 05 0000 180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27796" w:rsidRPr="007E38AE" w:rsidRDefault="00427796" w:rsidP="00427796">
            <w:pPr>
              <w:widowControl/>
              <w:autoSpaceDE/>
              <w:autoSpaceDN/>
              <w:adjustRightInd/>
              <w:ind w:firstLine="0"/>
              <w:jc w:val="right"/>
              <w:rPr>
                <w:rFonts w:ascii="Times New Roman" w:hAnsi="Times New Roman"/>
                <w:bCs/>
                <w:sz w:val="22"/>
                <w:szCs w:val="22"/>
              </w:rPr>
            </w:pPr>
            <w:r w:rsidRPr="007E38AE">
              <w:rPr>
                <w:rFonts w:ascii="Times New Roman" w:hAnsi="Times New Roman"/>
                <w:bCs/>
                <w:sz w:val="22"/>
                <w:szCs w:val="22"/>
              </w:rPr>
              <w:t>20,0</w:t>
            </w:r>
          </w:p>
        </w:tc>
      </w:tr>
    </w:tbl>
    <w:p w:rsidR="00427796" w:rsidRDefault="00427796" w:rsidP="00427796">
      <w:pPr>
        <w:spacing w:before="240"/>
        <w:jc w:val="left"/>
        <w:rPr>
          <w:rFonts w:ascii="Times New Roman" w:hAnsi="Times New Roman"/>
          <w:sz w:val="24"/>
          <w:szCs w:val="24"/>
        </w:rPr>
      </w:pPr>
    </w:p>
    <w:p w:rsidR="00724097" w:rsidRDefault="00724097" w:rsidP="00724097">
      <w:pPr>
        <w:spacing w:before="240"/>
        <w:jc w:val="center"/>
        <w:rPr>
          <w:rFonts w:ascii="Times New Roman" w:hAnsi="Times New Roman"/>
          <w:sz w:val="24"/>
          <w:szCs w:val="24"/>
        </w:rPr>
      </w:pPr>
    </w:p>
    <w:tbl>
      <w:tblPr>
        <w:tblW w:w="9711" w:type="dxa"/>
        <w:tblInd w:w="108" w:type="dxa"/>
        <w:tblLook w:val="04A0"/>
      </w:tblPr>
      <w:tblGrid>
        <w:gridCol w:w="4395"/>
        <w:gridCol w:w="2126"/>
        <w:gridCol w:w="3190"/>
      </w:tblGrid>
      <w:tr w:rsidR="00724097" w:rsidTr="00D92FDC">
        <w:trPr>
          <w:trHeight w:val="213"/>
        </w:trPr>
        <w:tc>
          <w:tcPr>
            <w:tcW w:w="4395" w:type="dxa"/>
            <w:shd w:val="clear" w:color="auto" w:fill="auto"/>
          </w:tcPr>
          <w:p w:rsidR="00724097" w:rsidRPr="00477C80" w:rsidRDefault="00E35D2A" w:rsidP="00D92FDC">
            <w:pPr>
              <w:ind w:right="-709" w:hanging="108"/>
              <w:jc w:val="center"/>
              <w:rPr>
                <w:rFonts w:ascii="Times New Roman" w:hAnsi="Times New Roman"/>
                <w:sz w:val="24"/>
                <w:szCs w:val="24"/>
              </w:rPr>
            </w:pPr>
            <w:r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724097" w:rsidRPr="00477C80" w:rsidRDefault="00724097" w:rsidP="00477C80">
            <w:pPr>
              <w:ind w:firstLine="0"/>
              <w:rPr>
                <w:rFonts w:ascii="Times New Roman" w:hAnsi="Times New Roman"/>
                <w:sz w:val="24"/>
                <w:szCs w:val="24"/>
              </w:rPr>
            </w:pPr>
          </w:p>
        </w:tc>
        <w:tc>
          <w:tcPr>
            <w:tcW w:w="3190" w:type="dxa"/>
            <w:shd w:val="clear" w:color="auto" w:fill="auto"/>
          </w:tcPr>
          <w:p w:rsidR="00724097" w:rsidRPr="00477C80" w:rsidRDefault="00E35D2A" w:rsidP="00477C80">
            <w:pPr>
              <w:jc w:val="center"/>
              <w:rPr>
                <w:rFonts w:ascii="Times New Roman" w:hAnsi="Times New Roman"/>
                <w:sz w:val="24"/>
                <w:szCs w:val="24"/>
              </w:rPr>
            </w:pPr>
            <w:r>
              <w:rPr>
                <w:rFonts w:ascii="Times New Roman" w:hAnsi="Times New Roman"/>
                <w:b/>
                <w:bCs/>
                <w:i/>
                <w:iCs/>
                <w:sz w:val="24"/>
                <w:szCs w:val="24"/>
              </w:rPr>
              <w:t>Н.А.Савченко</w:t>
            </w:r>
          </w:p>
        </w:tc>
      </w:tr>
    </w:tbl>
    <w:p w:rsidR="00724097" w:rsidRDefault="00724097" w:rsidP="00724097">
      <w:pPr>
        <w:jc w:val="center"/>
        <w:rPr>
          <w:rFonts w:ascii="Times New Roman" w:hAnsi="Times New Roman"/>
          <w:sz w:val="24"/>
          <w:szCs w:val="24"/>
        </w:rPr>
      </w:pPr>
    </w:p>
    <w:p w:rsidR="00724097" w:rsidRDefault="00724097" w:rsidP="00724097">
      <w:pPr>
        <w:spacing w:before="240"/>
        <w:jc w:val="center"/>
        <w:rPr>
          <w:rFonts w:ascii="Times New Roman" w:hAnsi="Times New Roman"/>
          <w:sz w:val="24"/>
          <w:szCs w:val="24"/>
        </w:rPr>
      </w:pPr>
    </w:p>
    <w:p w:rsidR="00724097" w:rsidRDefault="00D722BC" w:rsidP="00724097">
      <w:pPr>
        <w:spacing w:before="240"/>
        <w:jc w:val="center"/>
        <w:rPr>
          <w:rFonts w:ascii="Times New Roman" w:hAnsi="Times New Roman"/>
          <w:sz w:val="24"/>
          <w:szCs w:val="24"/>
        </w:rPr>
      </w:pPr>
      <w:r>
        <w:rPr>
          <w:rFonts w:ascii="Times New Roman" w:hAnsi="Times New Roman"/>
          <w:sz w:val="24"/>
          <w:szCs w:val="24"/>
        </w:rPr>
        <w:br w:type="page"/>
      </w:r>
    </w:p>
    <w:tbl>
      <w:tblPr>
        <w:tblW w:w="0" w:type="auto"/>
        <w:tblLook w:val="04A0"/>
      </w:tblPr>
      <w:tblGrid>
        <w:gridCol w:w="4785"/>
        <w:gridCol w:w="4785"/>
      </w:tblGrid>
      <w:tr w:rsidR="00724097" w:rsidRPr="006478A6" w:rsidTr="00477C80">
        <w:tc>
          <w:tcPr>
            <w:tcW w:w="4785" w:type="dxa"/>
            <w:shd w:val="clear" w:color="auto" w:fill="auto"/>
          </w:tcPr>
          <w:p w:rsidR="00724097" w:rsidRPr="00D70818" w:rsidRDefault="00724097" w:rsidP="00477C80">
            <w:pPr>
              <w:rPr>
                <w:rFonts w:ascii="Times New Roman" w:hAnsi="Times New Roman"/>
                <w:sz w:val="24"/>
                <w:szCs w:val="24"/>
              </w:rPr>
            </w:pPr>
          </w:p>
        </w:tc>
        <w:tc>
          <w:tcPr>
            <w:tcW w:w="4785" w:type="dxa"/>
            <w:shd w:val="clear" w:color="auto" w:fill="auto"/>
          </w:tcPr>
          <w:p w:rsidR="00724097" w:rsidRPr="00D70818" w:rsidRDefault="00724097" w:rsidP="00252EB1">
            <w:pPr>
              <w:ind w:hanging="79"/>
              <w:jc w:val="right"/>
              <w:rPr>
                <w:rFonts w:ascii="Times New Roman" w:hAnsi="Times New Roman"/>
                <w:sz w:val="24"/>
                <w:szCs w:val="24"/>
              </w:rPr>
            </w:pPr>
            <w:r w:rsidRPr="00D70818">
              <w:rPr>
                <w:rFonts w:ascii="Times New Roman" w:hAnsi="Times New Roman"/>
                <w:sz w:val="24"/>
                <w:szCs w:val="24"/>
              </w:rPr>
              <w:t>Приложение № 2</w:t>
            </w:r>
          </w:p>
          <w:p w:rsidR="00724097" w:rsidRPr="00D70818" w:rsidRDefault="00724097" w:rsidP="00252EB1">
            <w:pPr>
              <w:ind w:hanging="79"/>
              <w:jc w:val="right"/>
              <w:rPr>
                <w:rFonts w:ascii="Times New Roman" w:hAnsi="Times New Roman"/>
                <w:sz w:val="24"/>
                <w:szCs w:val="24"/>
              </w:rPr>
            </w:pPr>
            <w:r w:rsidRPr="00D70818">
              <w:rPr>
                <w:rFonts w:ascii="Times New Roman" w:hAnsi="Times New Roman"/>
                <w:sz w:val="24"/>
                <w:szCs w:val="24"/>
              </w:rPr>
              <w:t>к Решению Тенькинского районного</w:t>
            </w:r>
          </w:p>
          <w:p w:rsidR="00724097" w:rsidRPr="00D70818" w:rsidRDefault="00724097" w:rsidP="00252EB1">
            <w:pPr>
              <w:ind w:hanging="79"/>
              <w:jc w:val="right"/>
              <w:rPr>
                <w:rFonts w:ascii="Times New Roman" w:hAnsi="Times New Roman"/>
                <w:sz w:val="24"/>
                <w:szCs w:val="24"/>
              </w:rPr>
            </w:pPr>
            <w:r w:rsidRPr="00D70818">
              <w:rPr>
                <w:rFonts w:ascii="Times New Roman" w:hAnsi="Times New Roman"/>
                <w:sz w:val="24"/>
                <w:szCs w:val="24"/>
              </w:rPr>
              <w:t>Собрания представителей</w:t>
            </w:r>
          </w:p>
          <w:p w:rsidR="00724097" w:rsidRPr="00D70818" w:rsidRDefault="00252EB1"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24097" w:rsidRPr="00724097" w:rsidRDefault="00724097" w:rsidP="00724097">
      <w:pPr>
        <w:rPr>
          <w:rFonts w:ascii="Times New Roman" w:hAnsi="Times New Roman"/>
          <w:color w:val="FF0000"/>
          <w:sz w:val="24"/>
          <w:szCs w:val="24"/>
        </w:rPr>
      </w:pPr>
    </w:p>
    <w:p w:rsidR="005C5DDA" w:rsidRDefault="00B32D58" w:rsidP="00427796">
      <w:pPr>
        <w:spacing w:before="240"/>
        <w:jc w:val="center"/>
        <w:rPr>
          <w:rFonts w:ascii="Times New Roman" w:hAnsi="Times New Roman"/>
          <w:sz w:val="24"/>
          <w:szCs w:val="24"/>
        </w:rPr>
      </w:pPr>
      <w:r w:rsidRPr="00B32D58">
        <w:rPr>
          <w:rFonts w:ascii="Times New Roman" w:hAnsi="Times New Roman"/>
          <w:sz w:val="24"/>
          <w:szCs w:val="24"/>
        </w:rPr>
        <w:t xml:space="preserve">Перечень главных администраторов доходов бюджета </w:t>
      </w:r>
      <w:r w:rsidR="00427796">
        <w:rPr>
          <w:rFonts w:ascii="Times New Roman" w:hAnsi="Times New Roman"/>
          <w:sz w:val="24"/>
          <w:szCs w:val="24"/>
        </w:rPr>
        <w:t xml:space="preserve">- </w:t>
      </w:r>
      <w:r w:rsidRPr="00B32D58">
        <w:rPr>
          <w:rFonts w:ascii="Times New Roman" w:hAnsi="Times New Roman"/>
          <w:sz w:val="24"/>
          <w:szCs w:val="24"/>
        </w:rPr>
        <w:t>органов местного самоуправле</w:t>
      </w:r>
      <w:r w:rsidR="00427796">
        <w:rPr>
          <w:rFonts w:ascii="Times New Roman" w:hAnsi="Times New Roman"/>
          <w:sz w:val="24"/>
          <w:szCs w:val="24"/>
        </w:rPr>
        <w:t xml:space="preserve">ния муниципального образования </w:t>
      </w:r>
      <w:r w:rsidRPr="00B32D58">
        <w:rPr>
          <w:rFonts w:ascii="Times New Roman" w:hAnsi="Times New Roman"/>
          <w:sz w:val="24"/>
          <w:szCs w:val="24"/>
        </w:rPr>
        <w:t>Тенькинский район Магаданской  области на 201</w:t>
      </w:r>
      <w:r>
        <w:rPr>
          <w:rFonts w:ascii="Times New Roman" w:hAnsi="Times New Roman"/>
          <w:sz w:val="24"/>
          <w:szCs w:val="24"/>
        </w:rPr>
        <w:t>5</w:t>
      </w:r>
      <w:r w:rsidRPr="00B32D58">
        <w:rPr>
          <w:rFonts w:ascii="Times New Roman" w:hAnsi="Times New Roman"/>
          <w:sz w:val="24"/>
          <w:szCs w:val="24"/>
        </w:rPr>
        <w:t xml:space="preserve"> год</w:t>
      </w:r>
      <w:r w:rsidRPr="00B32D58">
        <w:rPr>
          <w:rFonts w:ascii="Times New Roman" w:hAnsi="Times New Roman"/>
          <w:sz w:val="24"/>
          <w:szCs w:val="24"/>
        </w:rPr>
        <w:tab/>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096"/>
        <w:gridCol w:w="3544"/>
      </w:tblGrid>
      <w:tr w:rsidR="0029357E" w:rsidTr="006478A6">
        <w:tc>
          <w:tcPr>
            <w:tcW w:w="6096" w:type="dxa"/>
            <w:shd w:val="clear" w:color="auto" w:fill="auto"/>
            <w:vAlign w:val="center"/>
          </w:tcPr>
          <w:p w:rsidR="0029357E" w:rsidRPr="00353F52" w:rsidRDefault="0029357E" w:rsidP="0029357E">
            <w:pPr>
              <w:ind w:firstLine="0"/>
              <w:jc w:val="center"/>
              <w:rPr>
                <w:rFonts w:ascii="Times New Roman" w:hAnsi="Times New Roman"/>
                <w:sz w:val="22"/>
              </w:rPr>
            </w:pPr>
            <w:r w:rsidRPr="00353F52">
              <w:rPr>
                <w:rFonts w:ascii="Times New Roman" w:hAnsi="Times New Roman"/>
                <w:sz w:val="22"/>
              </w:rPr>
              <w:t>Наименование администратора доходов</w:t>
            </w:r>
          </w:p>
        </w:tc>
        <w:tc>
          <w:tcPr>
            <w:tcW w:w="3544" w:type="dxa"/>
            <w:shd w:val="clear" w:color="auto" w:fill="auto"/>
            <w:vAlign w:val="center"/>
          </w:tcPr>
          <w:p w:rsidR="0029357E" w:rsidRPr="005C5DDA" w:rsidRDefault="0029357E" w:rsidP="0029357E">
            <w:pPr>
              <w:ind w:firstLine="0"/>
              <w:jc w:val="center"/>
              <w:rPr>
                <w:rFonts w:ascii="Times New Roman" w:hAnsi="Times New Roman"/>
                <w:sz w:val="22"/>
                <w:szCs w:val="22"/>
              </w:rPr>
            </w:pPr>
            <w:r w:rsidRPr="00353F52">
              <w:rPr>
                <w:rFonts w:ascii="Times New Roman" w:hAnsi="Times New Roman"/>
                <w:sz w:val="22"/>
              </w:rPr>
              <w:t>Коды бюджетной классификации Российской Федерации</w:t>
            </w:r>
          </w:p>
        </w:tc>
      </w:tr>
    </w:tbl>
    <w:p w:rsidR="0029357E" w:rsidRPr="00477C80" w:rsidRDefault="0029357E" w:rsidP="0029357E">
      <w:pPr>
        <w:rPr>
          <w:vanish/>
        </w:rPr>
      </w:pPr>
    </w:p>
    <w:tbl>
      <w:tblPr>
        <w:tblW w:w="9640" w:type="dxa"/>
        <w:tblInd w:w="-34" w:type="dxa"/>
        <w:tblLook w:val="04A0"/>
      </w:tblPr>
      <w:tblGrid>
        <w:gridCol w:w="6096"/>
        <w:gridCol w:w="3544"/>
      </w:tblGrid>
      <w:tr w:rsidR="0029357E" w:rsidRPr="00143B08" w:rsidTr="0029357E">
        <w:trPr>
          <w:cantSplit/>
          <w:trHeight w:val="255"/>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57E" w:rsidRPr="00143B08" w:rsidRDefault="0029357E" w:rsidP="0029357E">
            <w:pPr>
              <w:jc w:val="center"/>
              <w:rPr>
                <w:rFonts w:ascii="Times New Roman" w:hAnsi="Times New Roman"/>
              </w:rPr>
            </w:pPr>
            <w:r w:rsidRPr="00143B08">
              <w:rPr>
                <w:rFonts w:ascii="Times New Roman" w:hAnsi="Times New Roman"/>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9357E" w:rsidRPr="00143B08" w:rsidRDefault="0029357E" w:rsidP="0029357E">
            <w:pPr>
              <w:jc w:val="center"/>
              <w:rPr>
                <w:rFonts w:ascii="Times New Roman" w:hAnsi="Times New Roman"/>
              </w:rPr>
            </w:pPr>
            <w:r w:rsidRPr="00143B08">
              <w:rPr>
                <w:rFonts w:ascii="Times New Roman" w:hAnsi="Times New Roman"/>
              </w:rPr>
              <w:t>2</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Комитет по финансам администрации Тенькинского района Магаданской области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widowControl/>
              <w:autoSpaceDE/>
              <w:autoSpaceDN/>
              <w:adjustRightInd/>
              <w:ind w:firstLine="0"/>
              <w:jc w:val="center"/>
              <w:rPr>
                <w:rFonts w:ascii="Times New Roman" w:hAnsi="Times New Roman"/>
                <w:bCs/>
                <w:sz w:val="22"/>
                <w:szCs w:val="22"/>
              </w:rPr>
            </w:pPr>
            <w:r w:rsidRPr="00D722BC">
              <w:rPr>
                <w:rFonts w:ascii="Times New Roman" w:hAnsi="Times New Roman"/>
                <w:bCs/>
                <w:sz w:val="22"/>
                <w:szCs w:val="22"/>
              </w:rPr>
              <w:t>861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861 1 08 04020 01 0000 110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Проценты, полученные от предоставления бюджетных кредитов внутри страны за счет средств бюджетов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861 1 11 03050 05 0000 130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Прочие доходы от компенсации затрат бюджетов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861 1 13 02995 05 0000 130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861 1 13 03050 05 0000 130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Денежные взыскания (штрафы) за нарушение бюджетного законодательства (в части бюджетов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861 1 16 18050 05 0000 140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861 1 16 90050 05 0000 140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 xml:space="preserve">Невыясненные поступления, зачисляемые в бюджет муниципальных районов </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861 1 17 01050 05 0000 180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Прочие неналоговые доходы бюджетов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861 1 17 05050 05 0000 180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 xml:space="preserve">Дотации бюджетам муниципальных районов на выравнивание бюджетной обеспеченности  </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861 2 02 01001 05 0000 151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 xml:space="preserve">Дотации бюджетам муниципальных районов на поддержку мер  по обеспечению сбалансированности бюджетов </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861 2 02 01003 05 0000 151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Прочие дотации бюджетам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861 2 02 01999 05 0000 151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861 2 02 02100 05 0000 151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Субсидии бюджетам муниципальных районов на модернизацию региональных систем общего образования</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861 2 02 02145 05 0000 151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Прочие субсидии бюджетам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861 2 02 02999 05 0000 151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Субвенции бюджетам муниципальных  образований на осуществление полномочий по государственной регистрации актов гражданского состояния</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861 2 02 03003 05 0000 151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lastRenderedPageBreak/>
              <w:t>Субвенции бюджетам муниципальных образований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861 2 02 03021 05 0000 151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Субвенции бюджетам муниципальных  районов на выполнение передаваемых полномочий субъектов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861 2 02 03024 05 0000 151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Субвенции бюджетам муниципальных образований на приобретение учебников и учебных пособий, технических средств обучения (учебно-лабораторное, компьютерное, спортивное оборудование) в рамках реализации Комплекса мер по модернизации системы общего образования Магаданской области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861 2 02 03078 05 0000 151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Прочие субвенции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861 2 02 03999 05 0000 151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861 2 02 04012 05 0000 151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861 2 02 04014 05 0000 151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Межбюджетные трансферты, передаваемые бюджетам муниципальных районов на реализацию дополнительных мероприятий, направленных на снижение напряженности на рынке труда</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861 2 02 04029 05 0000 151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Прочие межбюджетные трансферты, передаваемые бюджетам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861 2 02 04999 05 0000 151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 xml:space="preserve">Прочие безвозмездные поступления в бюджеты муниципальных районов </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861 2 07 05000 05 0000 180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861 2 08 05000 05 0000 180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widowControl/>
              <w:autoSpaceDE/>
              <w:autoSpaceDN/>
              <w:adjustRightInd/>
              <w:ind w:firstLine="0"/>
              <w:jc w:val="center"/>
              <w:rPr>
                <w:rFonts w:ascii="Times New Roman" w:hAnsi="Times New Roman"/>
                <w:bCs/>
                <w:sz w:val="22"/>
                <w:szCs w:val="22"/>
              </w:rPr>
            </w:pPr>
            <w:r w:rsidRPr="009B6A31">
              <w:rPr>
                <w:rFonts w:ascii="Times New Roman" w:hAnsi="Times New Roman"/>
                <w:bCs/>
                <w:sz w:val="22"/>
                <w:szCs w:val="22"/>
              </w:rPr>
              <w:t>861 2 19 05000 05 0000 151</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widowControl/>
              <w:autoSpaceDE/>
              <w:autoSpaceDN/>
              <w:adjustRightInd/>
              <w:ind w:firstLine="0"/>
              <w:jc w:val="left"/>
              <w:rPr>
                <w:rFonts w:ascii="Times New Roman" w:hAnsi="Times New Roman"/>
                <w:bCs/>
                <w:sz w:val="22"/>
                <w:szCs w:val="22"/>
              </w:rPr>
            </w:pPr>
            <w:r w:rsidRPr="00D722BC">
              <w:rPr>
                <w:rFonts w:ascii="Times New Roman" w:hAnsi="Times New Roman"/>
                <w:bCs/>
                <w:sz w:val="22"/>
                <w:szCs w:val="22"/>
              </w:rPr>
              <w:t>Комитет по управлению имуществом Тенькинского района Магаданской области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spacing w:before="240"/>
              <w:ind w:firstLine="0"/>
              <w:jc w:val="center"/>
              <w:rPr>
                <w:rFonts w:ascii="Times New Roman" w:hAnsi="Times New Roman"/>
                <w:bCs/>
                <w:sz w:val="22"/>
                <w:szCs w:val="22"/>
              </w:rPr>
            </w:pPr>
            <w:r w:rsidRPr="00D722BC">
              <w:rPr>
                <w:rFonts w:ascii="Times New Roman" w:hAnsi="Times New Roman"/>
                <w:bCs/>
                <w:sz w:val="22"/>
                <w:szCs w:val="22"/>
              </w:rPr>
              <w:t>889</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889 1 11 05010 05 0000 120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889 1 11 05010 10 0000 120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lastRenderedPageBreak/>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889 1 11 05025 05 0000 120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889 1 11 05025 10 0000 120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889 1 11 05025 05 0000 120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889 1 11 05025 10 0000 120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889 1 11 07015 05 0000 120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889 1 11 09045 05 0000 120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от продажи квартир,  находящихся в собственности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889 1 14 01050 05 0000 410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от реализации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889 1 14 02030 05 0000 410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от реализации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889 1 14 02030 05 0000 440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889 1 14 03050 05 0000 410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889 1 14 03050 05 0000 440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от продажи нематериальных активов, находящихся в собственности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889 1 14 04050 05 0000 120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lastRenderedPageBreak/>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889 1 14 06013 05 0000 430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889 1 14 06025 05 0000 430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889 1 14 06033 05 0000 430</w:t>
            </w:r>
          </w:p>
        </w:tc>
      </w:tr>
      <w:tr w:rsidR="00427796" w:rsidRPr="00143B08"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9B6A31" w:rsidRDefault="00427796" w:rsidP="00427796">
            <w:pPr>
              <w:widowControl/>
              <w:autoSpaceDE/>
              <w:autoSpaceDN/>
              <w:adjustRightInd/>
              <w:ind w:firstLine="0"/>
              <w:jc w:val="left"/>
              <w:rPr>
                <w:rFonts w:ascii="Times New Roman" w:hAnsi="Times New Roman"/>
                <w:bCs/>
                <w:sz w:val="22"/>
                <w:szCs w:val="22"/>
              </w:rPr>
            </w:pPr>
            <w:r w:rsidRPr="009B6A31">
              <w:rPr>
                <w:rFonts w:ascii="Times New Roman" w:hAnsi="Times New Roman"/>
                <w:bCs/>
                <w:sz w:val="22"/>
                <w:szCs w:val="22"/>
              </w:rPr>
              <w:t xml:space="preserve">Невыясненные поступления, зачисляемые в бюджет муниципальных районов </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9B6A31" w:rsidRDefault="00427796" w:rsidP="00427796">
            <w:pPr>
              <w:spacing w:before="240"/>
              <w:ind w:firstLine="0"/>
              <w:jc w:val="center"/>
              <w:rPr>
                <w:rFonts w:ascii="Times New Roman" w:hAnsi="Times New Roman"/>
                <w:sz w:val="22"/>
                <w:szCs w:val="22"/>
              </w:rPr>
            </w:pPr>
            <w:r w:rsidRPr="009B6A31">
              <w:rPr>
                <w:rFonts w:ascii="Times New Roman" w:hAnsi="Times New Roman"/>
                <w:sz w:val="22"/>
                <w:szCs w:val="22"/>
              </w:rPr>
              <w:t>889 1 17  01050 05 0000 180</w:t>
            </w:r>
          </w:p>
        </w:tc>
      </w:tr>
    </w:tbl>
    <w:p w:rsidR="00427796" w:rsidRDefault="00427796" w:rsidP="00427796">
      <w:pPr>
        <w:spacing w:before="240"/>
        <w:jc w:val="center"/>
        <w:rPr>
          <w:sz w:val="10"/>
          <w:szCs w:val="10"/>
        </w:rPr>
      </w:pPr>
    </w:p>
    <w:p w:rsidR="00427796" w:rsidRDefault="00427796" w:rsidP="00891854">
      <w:pPr>
        <w:spacing w:before="240"/>
        <w:jc w:val="center"/>
        <w:rPr>
          <w:sz w:val="10"/>
          <w:szCs w:val="10"/>
        </w:rPr>
      </w:pPr>
    </w:p>
    <w:p w:rsidR="00D92FDC" w:rsidRDefault="00D92FDC" w:rsidP="00D92FDC">
      <w:pPr>
        <w:spacing w:before="240"/>
        <w:jc w:val="center"/>
        <w:rPr>
          <w:rFonts w:ascii="Times New Roman" w:hAnsi="Times New Roman"/>
          <w:sz w:val="24"/>
          <w:szCs w:val="24"/>
        </w:rPr>
      </w:pPr>
    </w:p>
    <w:tbl>
      <w:tblPr>
        <w:tblW w:w="9711" w:type="dxa"/>
        <w:tblInd w:w="108" w:type="dxa"/>
        <w:tblLook w:val="04A0"/>
      </w:tblPr>
      <w:tblGrid>
        <w:gridCol w:w="4395"/>
        <w:gridCol w:w="2126"/>
        <w:gridCol w:w="3190"/>
      </w:tblGrid>
      <w:tr w:rsidR="00D92FDC" w:rsidTr="00D92FDC">
        <w:trPr>
          <w:trHeight w:val="213"/>
        </w:trPr>
        <w:tc>
          <w:tcPr>
            <w:tcW w:w="4395" w:type="dxa"/>
            <w:shd w:val="clear" w:color="auto" w:fill="auto"/>
          </w:tcPr>
          <w:p w:rsidR="00D92FDC" w:rsidRPr="00477C80" w:rsidRDefault="00E35D2A" w:rsidP="00D92FDC">
            <w:pPr>
              <w:ind w:right="-709" w:hanging="108"/>
              <w:jc w:val="center"/>
              <w:rPr>
                <w:rFonts w:ascii="Times New Roman" w:hAnsi="Times New Roman"/>
                <w:sz w:val="24"/>
                <w:szCs w:val="24"/>
              </w:rPr>
            </w:pPr>
            <w:r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D92FDC" w:rsidRPr="00477C80" w:rsidRDefault="00D92FDC" w:rsidP="00D92FDC">
            <w:pPr>
              <w:ind w:firstLine="0"/>
              <w:rPr>
                <w:rFonts w:ascii="Times New Roman" w:hAnsi="Times New Roman"/>
                <w:sz w:val="24"/>
                <w:szCs w:val="24"/>
              </w:rPr>
            </w:pPr>
          </w:p>
        </w:tc>
        <w:tc>
          <w:tcPr>
            <w:tcW w:w="3190"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D92FDC" w:rsidRDefault="00D92FDC" w:rsidP="00D92FDC">
      <w:pPr>
        <w:jc w:val="center"/>
        <w:rPr>
          <w:rFonts w:ascii="Times New Roman" w:hAnsi="Times New Roman"/>
          <w:sz w:val="24"/>
          <w:szCs w:val="24"/>
        </w:rPr>
      </w:pPr>
    </w:p>
    <w:p w:rsidR="00724097" w:rsidRDefault="00724097" w:rsidP="00724097">
      <w:pPr>
        <w:jc w:val="center"/>
        <w:rPr>
          <w:rFonts w:ascii="Times New Roman" w:hAnsi="Times New Roman"/>
          <w:color w:val="FF0000"/>
          <w:sz w:val="24"/>
          <w:szCs w:val="24"/>
        </w:rPr>
      </w:pPr>
    </w:p>
    <w:p w:rsidR="00652CCB" w:rsidRPr="00724097" w:rsidRDefault="00D722BC" w:rsidP="00724097">
      <w:pPr>
        <w:jc w:val="center"/>
        <w:rPr>
          <w:rFonts w:ascii="Times New Roman" w:hAnsi="Times New Roman"/>
          <w:color w:val="FF0000"/>
          <w:sz w:val="24"/>
          <w:szCs w:val="24"/>
        </w:rPr>
      </w:pPr>
      <w:r>
        <w:rPr>
          <w:rFonts w:ascii="Times New Roman" w:hAnsi="Times New Roman"/>
          <w:color w:val="FF0000"/>
          <w:sz w:val="24"/>
          <w:szCs w:val="24"/>
        </w:rPr>
        <w:br w:type="page"/>
      </w:r>
    </w:p>
    <w:tbl>
      <w:tblPr>
        <w:tblW w:w="0" w:type="auto"/>
        <w:tblLook w:val="04A0"/>
      </w:tblPr>
      <w:tblGrid>
        <w:gridCol w:w="4785"/>
        <w:gridCol w:w="4785"/>
      </w:tblGrid>
      <w:tr w:rsidR="00724097" w:rsidRPr="00477C80" w:rsidTr="00477C80">
        <w:tc>
          <w:tcPr>
            <w:tcW w:w="4785" w:type="dxa"/>
            <w:shd w:val="clear" w:color="auto" w:fill="auto"/>
          </w:tcPr>
          <w:p w:rsidR="00724097" w:rsidRPr="00D70818" w:rsidRDefault="00724097" w:rsidP="00477C80">
            <w:pPr>
              <w:rPr>
                <w:rFonts w:ascii="Times New Roman" w:hAnsi="Times New Roman"/>
                <w:sz w:val="24"/>
                <w:szCs w:val="24"/>
              </w:rPr>
            </w:pPr>
          </w:p>
        </w:tc>
        <w:tc>
          <w:tcPr>
            <w:tcW w:w="4785" w:type="dxa"/>
            <w:shd w:val="clear" w:color="auto" w:fill="auto"/>
          </w:tcPr>
          <w:p w:rsidR="00724097" w:rsidRPr="00D70818" w:rsidRDefault="00724097" w:rsidP="00252EB1">
            <w:pPr>
              <w:ind w:hanging="79"/>
              <w:jc w:val="right"/>
              <w:rPr>
                <w:rFonts w:ascii="Times New Roman" w:hAnsi="Times New Roman"/>
                <w:sz w:val="24"/>
                <w:szCs w:val="24"/>
              </w:rPr>
            </w:pPr>
            <w:r w:rsidRPr="00D70818">
              <w:rPr>
                <w:rFonts w:ascii="Times New Roman" w:hAnsi="Times New Roman"/>
                <w:sz w:val="24"/>
                <w:szCs w:val="24"/>
              </w:rPr>
              <w:t xml:space="preserve">Приложение № </w:t>
            </w:r>
            <w:r w:rsidR="0029357E" w:rsidRPr="00D70818">
              <w:rPr>
                <w:rFonts w:ascii="Times New Roman" w:hAnsi="Times New Roman"/>
                <w:sz w:val="24"/>
                <w:szCs w:val="24"/>
              </w:rPr>
              <w:t>3</w:t>
            </w:r>
          </w:p>
          <w:p w:rsidR="00724097" w:rsidRPr="00D70818" w:rsidRDefault="00724097" w:rsidP="00252EB1">
            <w:pPr>
              <w:ind w:hanging="79"/>
              <w:jc w:val="right"/>
              <w:rPr>
                <w:rFonts w:ascii="Times New Roman" w:hAnsi="Times New Roman"/>
                <w:sz w:val="24"/>
                <w:szCs w:val="24"/>
              </w:rPr>
            </w:pPr>
            <w:r w:rsidRPr="00D70818">
              <w:rPr>
                <w:rFonts w:ascii="Times New Roman" w:hAnsi="Times New Roman"/>
                <w:sz w:val="24"/>
                <w:szCs w:val="24"/>
              </w:rPr>
              <w:t>к Решению Тенькинского районного</w:t>
            </w:r>
          </w:p>
          <w:p w:rsidR="00724097" w:rsidRPr="00D70818" w:rsidRDefault="00724097" w:rsidP="00252EB1">
            <w:pPr>
              <w:ind w:hanging="79"/>
              <w:jc w:val="right"/>
              <w:rPr>
                <w:rFonts w:ascii="Times New Roman" w:hAnsi="Times New Roman"/>
                <w:sz w:val="24"/>
                <w:szCs w:val="24"/>
              </w:rPr>
            </w:pPr>
            <w:r w:rsidRPr="00D70818">
              <w:rPr>
                <w:rFonts w:ascii="Times New Roman" w:hAnsi="Times New Roman"/>
                <w:sz w:val="24"/>
                <w:szCs w:val="24"/>
              </w:rPr>
              <w:t>Собрания представителей</w:t>
            </w:r>
          </w:p>
          <w:p w:rsidR="00724097" w:rsidRPr="00D70818" w:rsidRDefault="00252EB1"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24097" w:rsidRPr="00724097" w:rsidRDefault="00724097" w:rsidP="00724097">
      <w:pPr>
        <w:rPr>
          <w:rFonts w:ascii="Times New Roman" w:hAnsi="Times New Roman"/>
          <w:color w:val="FF0000"/>
          <w:sz w:val="24"/>
          <w:szCs w:val="24"/>
        </w:rPr>
      </w:pPr>
    </w:p>
    <w:p w:rsidR="0029357E" w:rsidRPr="0029357E" w:rsidRDefault="0029357E" w:rsidP="0029357E">
      <w:pPr>
        <w:jc w:val="center"/>
        <w:rPr>
          <w:rFonts w:ascii="Times New Roman" w:hAnsi="Times New Roman"/>
          <w:sz w:val="24"/>
          <w:szCs w:val="24"/>
        </w:rPr>
      </w:pPr>
      <w:r w:rsidRPr="0029357E">
        <w:rPr>
          <w:rFonts w:ascii="Times New Roman" w:hAnsi="Times New Roman"/>
          <w:sz w:val="24"/>
          <w:szCs w:val="24"/>
        </w:rPr>
        <w:t>Перечень главных администраторов источников</w:t>
      </w:r>
    </w:p>
    <w:p w:rsidR="0029357E" w:rsidRPr="0029357E" w:rsidRDefault="0029357E" w:rsidP="0029357E">
      <w:pPr>
        <w:jc w:val="center"/>
        <w:rPr>
          <w:rFonts w:ascii="Times New Roman" w:hAnsi="Times New Roman"/>
          <w:sz w:val="24"/>
          <w:szCs w:val="24"/>
        </w:rPr>
      </w:pPr>
      <w:r w:rsidRPr="0029357E">
        <w:rPr>
          <w:rFonts w:ascii="Times New Roman" w:hAnsi="Times New Roman"/>
          <w:sz w:val="24"/>
          <w:szCs w:val="24"/>
        </w:rPr>
        <w:t>финансирования дефицита бюджета муниципального образования</w:t>
      </w:r>
    </w:p>
    <w:p w:rsidR="0041321F" w:rsidRDefault="0029357E" w:rsidP="0029357E">
      <w:pPr>
        <w:jc w:val="center"/>
        <w:rPr>
          <w:rFonts w:ascii="Times New Roman" w:hAnsi="Times New Roman"/>
          <w:sz w:val="24"/>
          <w:szCs w:val="24"/>
        </w:rPr>
      </w:pPr>
      <w:r w:rsidRPr="0029357E">
        <w:rPr>
          <w:rFonts w:ascii="Times New Roman" w:hAnsi="Times New Roman"/>
          <w:sz w:val="24"/>
          <w:szCs w:val="24"/>
        </w:rPr>
        <w:t>Тенькински</w:t>
      </w:r>
      <w:r w:rsidR="00652CCB">
        <w:rPr>
          <w:rFonts w:ascii="Times New Roman" w:hAnsi="Times New Roman"/>
          <w:sz w:val="24"/>
          <w:szCs w:val="24"/>
        </w:rPr>
        <w:t xml:space="preserve">й район Магаданской области на </w:t>
      </w:r>
      <w:r w:rsidRPr="0029357E">
        <w:rPr>
          <w:rFonts w:ascii="Times New Roman" w:hAnsi="Times New Roman"/>
          <w:sz w:val="24"/>
          <w:szCs w:val="24"/>
        </w:rPr>
        <w:t>201</w:t>
      </w:r>
      <w:r w:rsidR="00652CCB">
        <w:rPr>
          <w:rFonts w:ascii="Times New Roman" w:hAnsi="Times New Roman"/>
          <w:sz w:val="24"/>
          <w:szCs w:val="24"/>
        </w:rPr>
        <w:t>5</w:t>
      </w:r>
      <w:r w:rsidRPr="0029357E">
        <w:rPr>
          <w:rFonts w:ascii="Times New Roman" w:hAnsi="Times New Roman"/>
          <w:sz w:val="24"/>
          <w:szCs w:val="24"/>
        </w:rPr>
        <w:t xml:space="preserve"> год</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096"/>
        <w:gridCol w:w="3544"/>
      </w:tblGrid>
      <w:tr w:rsidR="00652CCB" w:rsidRPr="00D722BC" w:rsidTr="006478A6">
        <w:tc>
          <w:tcPr>
            <w:tcW w:w="6096" w:type="dxa"/>
            <w:shd w:val="clear" w:color="auto" w:fill="auto"/>
            <w:vAlign w:val="center"/>
          </w:tcPr>
          <w:p w:rsidR="00652CCB" w:rsidRPr="00D722BC" w:rsidRDefault="00652CCB" w:rsidP="00652CCB">
            <w:pPr>
              <w:ind w:firstLine="0"/>
              <w:jc w:val="center"/>
              <w:rPr>
                <w:rFonts w:ascii="Times New Roman" w:hAnsi="Times New Roman"/>
                <w:sz w:val="22"/>
              </w:rPr>
            </w:pPr>
            <w:r w:rsidRPr="00D722BC">
              <w:rPr>
                <w:rFonts w:ascii="Times New Roman" w:hAnsi="Times New Roman"/>
                <w:sz w:val="22"/>
              </w:rPr>
              <w:t>Наименование показателя</w:t>
            </w:r>
          </w:p>
        </w:tc>
        <w:tc>
          <w:tcPr>
            <w:tcW w:w="3544" w:type="dxa"/>
            <w:shd w:val="clear" w:color="auto" w:fill="auto"/>
            <w:vAlign w:val="center"/>
          </w:tcPr>
          <w:p w:rsidR="00652CCB" w:rsidRPr="00D722BC" w:rsidRDefault="00652CCB" w:rsidP="00652CCB">
            <w:pPr>
              <w:ind w:hanging="17"/>
              <w:jc w:val="center"/>
              <w:rPr>
                <w:rFonts w:ascii="Times New Roman" w:hAnsi="Times New Roman"/>
                <w:sz w:val="22"/>
              </w:rPr>
            </w:pPr>
            <w:r w:rsidRPr="00D722BC">
              <w:rPr>
                <w:rFonts w:ascii="Times New Roman" w:hAnsi="Times New Roman"/>
                <w:sz w:val="22"/>
              </w:rPr>
              <w:t>Коды бюджетной классификации Российской Федерации источников внутреннего финансирования дефицита</w:t>
            </w:r>
          </w:p>
        </w:tc>
      </w:tr>
    </w:tbl>
    <w:p w:rsidR="00652CCB" w:rsidRPr="00D722BC" w:rsidRDefault="00652CCB" w:rsidP="00652CCB">
      <w:pPr>
        <w:rPr>
          <w:vanish/>
        </w:rPr>
      </w:pPr>
    </w:p>
    <w:tbl>
      <w:tblPr>
        <w:tblW w:w="9640" w:type="dxa"/>
        <w:tblInd w:w="-34" w:type="dxa"/>
        <w:tblLook w:val="04A0"/>
      </w:tblPr>
      <w:tblGrid>
        <w:gridCol w:w="6096"/>
        <w:gridCol w:w="3544"/>
      </w:tblGrid>
      <w:tr w:rsidR="00652CCB" w:rsidRPr="00D722BC" w:rsidTr="00652CCB">
        <w:trPr>
          <w:cantSplit/>
          <w:trHeight w:val="255"/>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CCB" w:rsidRPr="00D722BC" w:rsidRDefault="00652CCB" w:rsidP="00652CCB">
            <w:pPr>
              <w:jc w:val="center"/>
              <w:rPr>
                <w:rFonts w:ascii="Times New Roman" w:hAnsi="Times New Roman"/>
              </w:rPr>
            </w:pPr>
            <w:r w:rsidRPr="00D722BC">
              <w:rPr>
                <w:rFonts w:ascii="Times New Roman" w:hAnsi="Times New Roman"/>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52CCB" w:rsidRPr="00D722BC" w:rsidRDefault="00652CCB" w:rsidP="00652CCB">
            <w:pPr>
              <w:jc w:val="center"/>
              <w:rPr>
                <w:rFonts w:ascii="Times New Roman" w:hAnsi="Times New Roman"/>
              </w:rPr>
            </w:pPr>
            <w:r w:rsidRPr="00D722BC">
              <w:rPr>
                <w:rFonts w:ascii="Times New Roman" w:hAnsi="Times New Roman"/>
              </w:rPr>
              <w:t>2</w:t>
            </w:r>
          </w:p>
        </w:tc>
      </w:tr>
      <w:tr w:rsidR="00427796" w:rsidRPr="00D722BC"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ind w:firstLine="0"/>
              <w:rPr>
                <w:rFonts w:ascii="Times New Roman" w:hAnsi="Times New Roman"/>
                <w:sz w:val="22"/>
              </w:rPr>
            </w:pPr>
            <w:r w:rsidRPr="00D722BC">
              <w:rPr>
                <w:rFonts w:ascii="Times New Roman" w:hAnsi="Times New Roman"/>
                <w:sz w:val="22"/>
              </w:rPr>
              <w:t>861 - Комитет по финансам  администрации Тенькинского района Магаданской области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ind w:hanging="17"/>
              <w:jc w:val="center"/>
              <w:rPr>
                <w:rFonts w:ascii="Times New Roman" w:hAnsi="Times New Roman"/>
                <w:sz w:val="22"/>
              </w:rPr>
            </w:pPr>
            <w:r w:rsidRPr="00D722BC">
              <w:rPr>
                <w:rFonts w:ascii="Times New Roman" w:hAnsi="Times New Roman"/>
                <w:sz w:val="22"/>
              </w:rPr>
              <w:t>861 01 00 00 00 00 0000 000</w:t>
            </w:r>
          </w:p>
        </w:tc>
      </w:tr>
      <w:tr w:rsidR="00427796" w:rsidRPr="00D722BC"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ind w:firstLine="0"/>
              <w:rPr>
                <w:rFonts w:ascii="Times New Roman" w:hAnsi="Times New Roman"/>
                <w:sz w:val="22"/>
              </w:rPr>
            </w:pPr>
            <w:r w:rsidRPr="00D722BC">
              <w:rPr>
                <w:rFonts w:ascii="Times New Roman" w:hAnsi="Times New Roman"/>
                <w:sz w:val="22"/>
              </w:rPr>
              <w:t>Получение кредитов от кредитных организаций бюджетами муниципальных районов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ind w:hanging="17"/>
              <w:jc w:val="center"/>
              <w:rPr>
                <w:rFonts w:ascii="Times New Roman" w:hAnsi="Times New Roman"/>
                <w:sz w:val="22"/>
              </w:rPr>
            </w:pPr>
            <w:r w:rsidRPr="00D722BC">
              <w:rPr>
                <w:rFonts w:ascii="Times New Roman" w:hAnsi="Times New Roman"/>
                <w:sz w:val="22"/>
              </w:rPr>
              <w:t>861 01 02 00 00 05 0000 710</w:t>
            </w:r>
          </w:p>
        </w:tc>
      </w:tr>
      <w:tr w:rsidR="00427796" w:rsidRPr="00D722BC"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ind w:firstLine="0"/>
              <w:rPr>
                <w:rFonts w:ascii="Times New Roman" w:hAnsi="Times New Roman"/>
                <w:sz w:val="22"/>
              </w:rPr>
            </w:pPr>
            <w:r w:rsidRPr="00D722BC">
              <w:rPr>
                <w:rFonts w:ascii="Times New Roman" w:hAnsi="Times New Roman"/>
                <w:sz w:val="22"/>
              </w:rPr>
              <w:t>Погашение бюджетами муниципальных районов кредитов от кредитных организаций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ind w:hanging="17"/>
              <w:jc w:val="center"/>
              <w:rPr>
                <w:rFonts w:ascii="Times New Roman" w:hAnsi="Times New Roman"/>
                <w:sz w:val="22"/>
              </w:rPr>
            </w:pPr>
            <w:r w:rsidRPr="00D722BC">
              <w:rPr>
                <w:rFonts w:ascii="Times New Roman" w:hAnsi="Times New Roman"/>
                <w:sz w:val="22"/>
              </w:rPr>
              <w:t>861 01 02 00 00 05 0000 810</w:t>
            </w:r>
          </w:p>
        </w:tc>
      </w:tr>
      <w:tr w:rsidR="00427796" w:rsidRPr="00D722BC"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ind w:firstLine="0"/>
              <w:rPr>
                <w:rFonts w:ascii="Times New Roman" w:hAnsi="Times New Roman"/>
                <w:sz w:val="22"/>
              </w:rPr>
            </w:pPr>
            <w:r w:rsidRPr="00D722BC">
              <w:rPr>
                <w:rFonts w:ascii="Times New Roman" w:hAnsi="Times New Roman"/>
                <w:sz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ind w:hanging="17"/>
              <w:jc w:val="center"/>
              <w:rPr>
                <w:rFonts w:ascii="Times New Roman" w:hAnsi="Times New Roman"/>
                <w:sz w:val="22"/>
              </w:rPr>
            </w:pPr>
            <w:r w:rsidRPr="00D722BC">
              <w:rPr>
                <w:rFonts w:ascii="Times New Roman" w:hAnsi="Times New Roman"/>
                <w:sz w:val="22"/>
              </w:rPr>
              <w:t>861 01 03 00 00 05 0000 710</w:t>
            </w:r>
          </w:p>
        </w:tc>
      </w:tr>
      <w:tr w:rsidR="00427796" w:rsidRPr="00D722BC"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ind w:firstLine="0"/>
              <w:rPr>
                <w:rFonts w:ascii="Times New Roman" w:hAnsi="Times New Roman"/>
                <w:sz w:val="22"/>
              </w:rPr>
            </w:pPr>
            <w:r w:rsidRPr="00D722BC">
              <w:rPr>
                <w:rFonts w:ascii="Times New Roman" w:hAnsi="Times New Roman"/>
                <w:sz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ind w:hanging="17"/>
              <w:jc w:val="center"/>
              <w:rPr>
                <w:rFonts w:ascii="Times New Roman" w:hAnsi="Times New Roman"/>
                <w:sz w:val="22"/>
              </w:rPr>
            </w:pPr>
            <w:r w:rsidRPr="00D722BC">
              <w:rPr>
                <w:rFonts w:ascii="Times New Roman" w:hAnsi="Times New Roman"/>
                <w:sz w:val="22"/>
              </w:rPr>
              <w:t>861 01 03 00 00 05 0000 810</w:t>
            </w:r>
          </w:p>
        </w:tc>
      </w:tr>
      <w:tr w:rsidR="00427796" w:rsidRPr="00D722BC"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ind w:firstLine="0"/>
              <w:rPr>
                <w:rFonts w:ascii="Times New Roman" w:hAnsi="Times New Roman"/>
                <w:sz w:val="22"/>
              </w:rPr>
            </w:pPr>
            <w:r w:rsidRPr="00D722BC">
              <w:rPr>
                <w:rFonts w:ascii="Times New Roman" w:hAnsi="Times New Roman"/>
                <w:sz w:val="22"/>
              </w:rPr>
              <w:t>Увеличение прочих остатков  денежных средств бюджетов муниципальных районов</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ind w:hanging="17"/>
              <w:jc w:val="center"/>
              <w:rPr>
                <w:rFonts w:ascii="Times New Roman" w:hAnsi="Times New Roman"/>
                <w:sz w:val="22"/>
              </w:rPr>
            </w:pPr>
            <w:r w:rsidRPr="00D722BC">
              <w:rPr>
                <w:rFonts w:ascii="Times New Roman" w:hAnsi="Times New Roman"/>
                <w:sz w:val="22"/>
              </w:rPr>
              <w:t>861 01 05 02 01 05 0000 510</w:t>
            </w:r>
          </w:p>
        </w:tc>
      </w:tr>
      <w:tr w:rsidR="00427796" w:rsidRPr="00D722BC"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ind w:firstLine="0"/>
              <w:rPr>
                <w:rFonts w:ascii="Times New Roman" w:hAnsi="Times New Roman"/>
                <w:sz w:val="22"/>
              </w:rPr>
            </w:pPr>
            <w:r w:rsidRPr="00D722BC">
              <w:rPr>
                <w:rFonts w:ascii="Times New Roman" w:hAnsi="Times New Roman"/>
                <w:sz w:val="22"/>
              </w:rPr>
              <w:t xml:space="preserve">Уменьшение прочих остатков  денежных средств бюджетов  муниципальных районов </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ind w:hanging="17"/>
              <w:jc w:val="center"/>
              <w:rPr>
                <w:rFonts w:ascii="Times New Roman" w:hAnsi="Times New Roman"/>
                <w:sz w:val="22"/>
              </w:rPr>
            </w:pPr>
            <w:r w:rsidRPr="00D722BC">
              <w:rPr>
                <w:rFonts w:ascii="Times New Roman" w:hAnsi="Times New Roman"/>
                <w:sz w:val="22"/>
              </w:rPr>
              <w:t>861 01 05 02 01 05 0000 610</w:t>
            </w:r>
          </w:p>
        </w:tc>
      </w:tr>
      <w:tr w:rsidR="00427796" w:rsidRPr="00D722BC"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ind w:firstLine="0"/>
              <w:rPr>
                <w:rFonts w:ascii="Times New Roman" w:hAnsi="Times New Roman"/>
                <w:sz w:val="22"/>
              </w:rPr>
            </w:pPr>
            <w:r w:rsidRPr="00D722BC">
              <w:rPr>
                <w:rFonts w:ascii="Times New Roman" w:hAnsi="Times New Roman"/>
                <w:sz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ind w:hanging="17"/>
              <w:jc w:val="center"/>
              <w:rPr>
                <w:rFonts w:ascii="Times New Roman" w:hAnsi="Times New Roman"/>
                <w:sz w:val="22"/>
              </w:rPr>
            </w:pPr>
            <w:r w:rsidRPr="00D722BC">
              <w:rPr>
                <w:rFonts w:ascii="Times New Roman" w:hAnsi="Times New Roman"/>
                <w:sz w:val="22"/>
              </w:rPr>
              <w:t>861 01 06 05 02 05 0000 540</w:t>
            </w:r>
          </w:p>
        </w:tc>
      </w:tr>
      <w:tr w:rsidR="00427796" w:rsidRPr="002B069C" w:rsidTr="00427796">
        <w:trPr>
          <w:cantSplit/>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7796" w:rsidRPr="00D722BC" w:rsidRDefault="00427796" w:rsidP="00427796">
            <w:pPr>
              <w:ind w:firstLine="0"/>
              <w:rPr>
                <w:rFonts w:ascii="Times New Roman" w:hAnsi="Times New Roman"/>
                <w:sz w:val="22"/>
              </w:rPr>
            </w:pPr>
            <w:r w:rsidRPr="00D722BC">
              <w:rPr>
                <w:rFonts w:ascii="Times New Roman" w:hAnsi="Times New Roman"/>
                <w:sz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27796" w:rsidRPr="00D722BC" w:rsidRDefault="00427796" w:rsidP="00427796">
            <w:pPr>
              <w:ind w:hanging="17"/>
              <w:jc w:val="center"/>
              <w:rPr>
                <w:rFonts w:ascii="Times New Roman" w:hAnsi="Times New Roman"/>
                <w:sz w:val="22"/>
              </w:rPr>
            </w:pPr>
            <w:r w:rsidRPr="00D722BC">
              <w:rPr>
                <w:rFonts w:ascii="Times New Roman" w:hAnsi="Times New Roman"/>
                <w:sz w:val="22"/>
              </w:rPr>
              <w:t>861 01 06 05 02 05 0000 640</w:t>
            </w:r>
          </w:p>
        </w:tc>
      </w:tr>
    </w:tbl>
    <w:p w:rsidR="00652CCB" w:rsidRDefault="00652CCB" w:rsidP="0029357E">
      <w:pPr>
        <w:jc w:val="center"/>
        <w:rPr>
          <w:rFonts w:ascii="Times New Roman" w:hAnsi="Times New Roman"/>
          <w:sz w:val="24"/>
          <w:szCs w:val="24"/>
        </w:rPr>
      </w:pPr>
    </w:p>
    <w:p w:rsidR="00652CCB" w:rsidRDefault="00652CCB" w:rsidP="0029357E">
      <w:pPr>
        <w:jc w:val="center"/>
        <w:rPr>
          <w:rFonts w:ascii="Times New Roman" w:hAnsi="Times New Roman"/>
          <w:sz w:val="24"/>
          <w:szCs w:val="24"/>
        </w:rPr>
      </w:pPr>
    </w:p>
    <w:p w:rsidR="00D92FDC" w:rsidRDefault="00D92FDC" w:rsidP="00D92FDC">
      <w:pPr>
        <w:spacing w:before="240"/>
        <w:jc w:val="center"/>
        <w:rPr>
          <w:rFonts w:ascii="Times New Roman" w:hAnsi="Times New Roman"/>
          <w:sz w:val="24"/>
          <w:szCs w:val="24"/>
        </w:rPr>
      </w:pPr>
    </w:p>
    <w:tbl>
      <w:tblPr>
        <w:tblW w:w="9711" w:type="dxa"/>
        <w:tblInd w:w="108" w:type="dxa"/>
        <w:tblLook w:val="04A0"/>
      </w:tblPr>
      <w:tblGrid>
        <w:gridCol w:w="4395"/>
        <w:gridCol w:w="2126"/>
        <w:gridCol w:w="3190"/>
      </w:tblGrid>
      <w:tr w:rsidR="00D92FDC" w:rsidTr="00D92FDC">
        <w:trPr>
          <w:trHeight w:val="213"/>
        </w:trPr>
        <w:tc>
          <w:tcPr>
            <w:tcW w:w="4395" w:type="dxa"/>
            <w:shd w:val="clear" w:color="auto" w:fill="auto"/>
          </w:tcPr>
          <w:p w:rsidR="00D92FDC" w:rsidRPr="00477C80" w:rsidRDefault="00E35D2A" w:rsidP="00D92FDC">
            <w:pPr>
              <w:ind w:right="-709" w:hanging="108"/>
              <w:jc w:val="center"/>
              <w:rPr>
                <w:rFonts w:ascii="Times New Roman" w:hAnsi="Times New Roman"/>
                <w:sz w:val="24"/>
                <w:szCs w:val="24"/>
              </w:rPr>
            </w:pPr>
            <w:r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D92FDC" w:rsidRPr="00477C80" w:rsidRDefault="00D92FDC" w:rsidP="00D92FDC">
            <w:pPr>
              <w:ind w:firstLine="0"/>
              <w:rPr>
                <w:rFonts w:ascii="Times New Roman" w:hAnsi="Times New Roman"/>
                <w:sz w:val="24"/>
                <w:szCs w:val="24"/>
              </w:rPr>
            </w:pPr>
          </w:p>
        </w:tc>
        <w:tc>
          <w:tcPr>
            <w:tcW w:w="3190"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D92FDC" w:rsidRDefault="00D92FDC" w:rsidP="00D92FDC">
      <w:pPr>
        <w:jc w:val="center"/>
        <w:rPr>
          <w:rFonts w:ascii="Times New Roman" w:hAnsi="Times New Roman"/>
          <w:sz w:val="24"/>
          <w:szCs w:val="24"/>
        </w:rPr>
      </w:pPr>
    </w:p>
    <w:p w:rsidR="00724097" w:rsidRDefault="00724097" w:rsidP="00252EB1">
      <w:pPr>
        <w:ind w:firstLine="0"/>
        <w:rPr>
          <w:rFonts w:ascii="Times New Roman" w:hAnsi="Times New Roman"/>
          <w:color w:val="FF0000"/>
          <w:sz w:val="24"/>
          <w:szCs w:val="24"/>
        </w:rPr>
      </w:pPr>
    </w:p>
    <w:p w:rsidR="00252EB1" w:rsidRDefault="00252EB1" w:rsidP="00252EB1">
      <w:pPr>
        <w:ind w:firstLine="0"/>
        <w:rPr>
          <w:rFonts w:ascii="Times New Roman" w:hAnsi="Times New Roman"/>
          <w:color w:val="FF0000"/>
          <w:sz w:val="24"/>
          <w:szCs w:val="24"/>
        </w:rPr>
      </w:pPr>
    </w:p>
    <w:p w:rsidR="00252EB1" w:rsidRDefault="00252EB1" w:rsidP="00252EB1">
      <w:pPr>
        <w:ind w:firstLine="0"/>
        <w:rPr>
          <w:rFonts w:ascii="Times New Roman" w:hAnsi="Times New Roman"/>
          <w:color w:val="FF0000"/>
          <w:sz w:val="24"/>
          <w:szCs w:val="24"/>
        </w:rPr>
      </w:pPr>
    </w:p>
    <w:p w:rsidR="00252EB1" w:rsidRDefault="00252EB1" w:rsidP="00252EB1">
      <w:pPr>
        <w:ind w:firstLine="0"/>
        <w:rPr>
          <w:rFonts w:ascii="Times New Roman" w:hAnsi="Times New Roman"/>
          <w:color w:val="FF0000"/>
          <w:sz w:val="24"/>
          <w:szCs w:val="24"/>
        </w:rPr>
      </w:pPr>
    </w:p>
    <w:p w:rsidR="00252EB1" w:rsidRDefault="00252EB1" w:rsidP="00252EB1">
      <w:pPr>
        <w:ind w:firstLine="0"/>
        <w:rPr>
          <w:rFonts w:ascii="Times New Roman" w:hAnsi="Times New Roman"/>
          <w:color w:val="FF0000"/>
          <w:sz w:val="24"/>
          <w:szCs w:val="24"/>
        </w:rPr>
      </w:pPr>
    </w:p>
    <w:p w:rsidR="00252EB1" w:rsidRDefault="00252EB1" w:rsidP="00252EB1">
      <w:pPr>
        <w:ind w:firstLine="0"/>
        <w:rPr>
          <w:rFonts w:ascii="Times New Roman" w:hAnsi="Times New Roman"/>
          <w:color w:val="FF0000"/>
          <w:sz w:val="24"/>
          <w:szCs w:val="24"/>
        </w:rPr>
      </w:pPr>
    </w:p>
    <w:p w:rsidR="00252EB1" w:rsidRDefault="00252EB1" w:rsidP="00252EB1">
      <w:pPr>
        <w:ind w:firstLine="0"/>
        <w:rPr>
          <w:rFonts w:ascii="Times New Roman" w:hAnsi="Times New Roman"/>
          <w:color w:val="FF0000"/>
          <w:sz w:val="24"/>
          <w:szCs w:val="24"/>
        </w:rPr>
      </w:pPr>
    </w:p>
    <w:p w:rsidR="00252EB1" w:rsidRDefault="00252EB1" w:rsidP="00252EB1">
      <w:pPr>
        <w:ind w:firstLine="0"/>
        <w:rPr>
          <w:rFonts w:ascii="Times New Roman" w:hAnsi="Times New Roman"/>
          <w:color w:val="FF0000"/>
          <w:sz w:val="24"/>
          <w:szCs w:val="24"/>
        </w:rPr>
      </w:pPr>
    </w:p>
    <w:p w:rsidR="00252EB1" w:rsidRDefault="00252EB1" w:rsidP="00252EB1">
      <w:pPr>
        <w:ind w:firstLine="0"/>
        <w:rPr>
          <w:rFonts w:ascii="Times New Roman" w:hAnsi="Times New Roman"/>
          <w:color w:val="FF0000"/>
          <w:sz w:val="24"/>
          <w:szCs w:val="24"/>
        </w:rPr>
      </w:pPr>
    </w:p>
    <w:p w:rsidR="00252EB1" w:rsidRDefault="00252EB1" w:rsidP="00252EB1">
      <w:pPr>
        <w:ind w:firstLine="0"/>
        <w:rPr>
          <w:rFonts w:ascii="Times New Roman" w:hAnsi="Times New Roman"/>
          <w:color w:val="FF0000"/>
          <w:sz w:val="24"/>
          <w:szCs w:val="24"/>
        </w:rPr>
      </w:pPr>
    </w:p>
    <w:p w:rsidR="00252EB1" w:rsidRPr="00724097" w:rsidRDefault="00252EB1" w:rsidP="00252EB1">
      <w:pPr>
        <w:ind w:firstLine="0"/>
        <w:rPr>
          <w:rFonts w:ascii="Times New Roman" w:hAnsi="Times New Roman"/>
          <w:color w:val="FF0000"/>
          <w:sz w:val="24"/>
          <w:szCs w:val="24"/>
        </w:rPr>
      </w:pPr>
    </w:p>
    <w:tbl>
      <w:tblPr>
        <w:tblW w:w="0" w:type="auto"/>
        <w:tblLook w:val="04A0"/>
      </w:tblPr>
      <w:tblGrid>
        <w:gridCol w:w="4785"/>
        <w:gridCol w:w="4785"/>
      </w:tblGrid>
      <w:tr w:rsidR="00724097" w:rsidRPr="00477C80" w:rsidTr="00477C80">
        <w:tc>
          <w:tcPr>
            <w:tcW w:w="4785" w:type="dxa"/>
            <w:shd w:val="clear" w:color="auto" w:fill="auto"/>
          </w:tcPr>
          <w:p w:rsidR="00724097" w:rsidRPr="00D70818" w:rsidRDefault="00724097" w:rsidP="00477C80">
            <w:pPr>
              <w:rPr>
                <w:rFonts w:ascii="Times New Roman" w:hAnsi="Times New Roman"/>
                <w:sz w:val="24"/>
                <w:szCs w:val="24"/>
              </w:rPr>
            </w:pPr>
          </w:p>
        </w:tc>
        <w:tc>
          <w:tcPr>
            <w:tcW w:w="4785" w:type="dxa"/>
            <w:shd w:val="clear" w:color="auto" w:fill="auto"/>
          </w:tcPr>
          <w:p w:rsidR="00724097" w:rsidRPr="00D70818" w:rsidRDefault="00652CCB" w:rsidP="00252EB1">
            <w:pPr>
              <w:ind w:hanging="79"/>
              <w:jc w:val="right"/>
              <w:rPr>
                <w:rFonts w:ascii="Times New Roman" w:hAnsi="Times New Roman"/>
                <w:sz w:val="24"/>
                <w:szCs w:val="24"/>
              </w:rPr>
            </w:pPr>
            <w:r w:rsidRPr="00D70818">
              <w:rPr>
                <w:rFonts w:ascii="Times New Roman" w:hAnsi="Times New Roman"/>
                <w:sz w:val="24"/>
                <w:szCs w:val="24"/>
              </w:rPr>
              <w:t>Приложение № 4</w:t>
            </w:r>
          </w:p>
          <w:p w:rsidR="00724097" w:rsidRPr="00D70818" w:rsidRDefault="00724097" w:rsidP="00252EB1">
            <w:pPr>
              <w:ind w:hanging="79"/>
              <w:jc w:val="right"/>
              <w:rPr>
                <w:rFonts w:ascii="Times New Roman" w:hAnsi="Times New Roman"/>
                <w:sz w:val="24"/>
                <w:szCs w:val="24"/>
              </w:rPr>
            </w:pPr>
            <w:r w:rsidRPr="00D70818">
              <w:rPr>
                <w:rFonts w:ascii="Times New Roman" w:hAnsi="Times New Roman"/>
                <w:sz w:val="24"/>
                <w:szCs w:val="24"/>
              </w:rPr>
              <w:t>к Решению Тенькинского районного</w:t>
            </w:r>
          </w:p>
          <w:p w:rsidR="00724097" w:rsidRPr="00D70818" w:rsidRDefault="00724097" w:rsidP="00252EB1">
            <w:pPr>
              <w:ind w:hanging="79"/>
              <w:jc w:val="right"/>
              <w:rPr>
                <w:rFonts w:ascii="Times New Roman" w:hAnsi="Times New Roman"/>
                <w:sz w:val="24"/>
                <w:szCs w:val="24"/>
              </w:rPr>
            </w:pPr>
            <w:r w:rsidRPr="00D70818">
              <w:rPr>
                <w:rFonts w:ascii="Times New Roman" w:hAnsi="Times New Roman"/>
                <w:sz w:val="24"/>
                <w:szCs w:val="24"/>
              </w:rPr>
              <w:t>Собрания представителей</w:t>
            </w:r>
          </w:p>
          <w:p w:rsidR="00724097" w:rsidRPr="00D70818" w:rsidRDefault="00252EB1"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24097" w:rsidRDefault="00724097" w:rsidP="00724097">
      <w:pPr>
        <w:rPr>
          <w:rFonts w:ascii="Times New Roman" w:hAnsi="Times New Roman"/>
          <w:color w:val="FF0000"/>
          <w:sz w:val="24"/>
          <w:szCs w:val="24"/>
        </w:rPr>
      </w:pPr>
    </w:p>
    <w:p w:rsidR="00652CCB" w:rsidRPr="00652CCB" w:rsidRDefault="00652CCB" w:rsidP="00652CCB">
      <w:pPr>
        <w:ind w:firstLine="0"/>
        <w:jc w:val="center"/>
        <w:rPr>
          <w:rFonts w:ascii="Times New Roman" w:hAnsi="Times New Roman"/>
          <w:sz w:val="24"/>
          <w:szCs w:val="24"/>
        </w:rPr>
      </w:pPr>
      <w:r w:rsidRPr="00652CCB">
        <w:rPr>
          <w:rFonts w:ascii="Times New Roman" w:hAnsi="Times New Roman"/>
          <w:sz w:val="24"/>
          <w:szCs w:val="24"/>
        </w:rPr>
        <w:t>Нормативы отчислений неналоговых доходов</w:t>
      </w:r>
    </w:p>
    <w:p w:rsidR="00652CCB" w:rsidRPr="00652CCB" w:rsidRDefault="00652CCB" w:rsidP="00652CCB">
      <w:pPr>
        <w:ind w:firstLine="0"/>
        <w:jc w:val="center"/>
        <w:rPr>
          <w:rFonts w:ascii="Times New Roman" w:hAnsi="Times New Roman"/>
          <w:sz w:val="24"/>
          <w:szCs w:val="24"/>
        </w:rPr>
      </w:pPr>
      <w:r w:rsidRPr="00652CCB">
        <w:rPr>
          <w:rFonts w:ascii="Times New Roman" w:hAnsi="Times New Roman"/>
          <w:sz w:val="24"/>
          <w:szCs w:val="24"/>
        </w:rPr>
        <w:t>в бюджет муниципального образования</w:t>
      </w:r>
    </w:p>
    <w:p w:rsidR="00652CCB" w:rsidRDefault="00652CCB" w:rsidP="00652CCB">
      <w:pPr>
        <w:ind w:firstLine="0"/>
        <w:jc w:val="center"/>
        <w:rPr>
          <w:rFonts w:ascii="Times New Roman" w:hAnsi="Times New Roman"/>
          <w:sz w:val="24"/>
          <w:szCs w:val="24"/>
        </w:rPr>
      </w:pPr>
      <w:r w:rsidRPr="00652CCB">
        <w:rPr>
          <w:rFonts w:ascii="Times New Roman" w:hAnsi="Times New Roman"/>
          <w:sz w:val="24"/>
          <w:szCs w:val="24"/>
        </w:rPr>
        <w:t>Тенькинский район Магаданской области на 201</w:t>
      </w:r>
      <w:r>
        <w:rPr>
          <w:rFonts w:ascii="Times New Roman" w:hAnsi="Times New Roman"/>
          <w:sz w:val="24"/>
          <w:szCs w:val="24"/>
        </w:rPr>
        <w:t>5</w:t>
      </w:r>
      <w:r w:rsidRPr="00652CCB">
        <w:rPr>
          <w:rFonts w:ascii="Times New Roman" w:hAnsi="Times New Roman"/>
          <w:sz w:val="24"/>
          <w:szCs w:val="24"/>
        </w:rPr>
        <w:t xml:space="preserve"> год</w:t>
      </w:r>
    </w:p>
    <w:p w:rsidR="00252EB1" w:rsidRDefault="00252EB1" w:rsidP="00652CCB">
      <w:pPr>
        <w:ind w:firstLine="0"/>
        <w:jc w:val="center"/>
        <w:rPr>
          <w:rFonts w:ascii="Times New Roman" w:hAnsi="Times New Roman"/>
          <w:sz w:val="24"/>
          <w:szCs w:val="24"/>
        </w:rPr>
      </w:pPr>
    </w:p>
    <w:tbl>
      <w:tblPr>
        <w:tblW w:w="9710"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544"/>
        <w:gridCol w:w="3544"/>
        <w:gridCol w:w="2622"/>
      </w:tblGrid>
      <w:tr w:rsidR="006478A6" w:rsidTr="006478A6">
        <w:tc>
          <w:tcPr>
            <w:tcW w:w="3544" w:type="dxa"/>
            <w:shd w:val="clear" w:color="auto" w:fill="auto"/>
            <w:vAlign w:val="center"/>
          </w:tcPr>
          <w:p w:rsidR="006478A6" w:rsidRPr="006478A6" w:rsidRDefault="006478A6" w:rsidP="006478A6">
            <w:pPr>
              <w:ind w:firstLine="34"/>
              <w:jc w:val="center"/>
              <w:rPr>
                <w:rFonts w:ascii="Times New Roman" w:hAnsi="Times New Roman"/>
                <w:sz w:val="22"/>
                <w:szCs w:val="22"/>
              </w:rPr>
            </w:pPr>
            <w:r w:rsidRPr="006478A6">
              <w:rPr>
                <w:rFonts w:ascii="Times New Roman" w:hAnsi="Times New Roman"/>
                <w:sz w:val="22"/>
                <w:szCs w:val="22"/>
              </w:rPr>
              <w:t>Коды бюджетной классификации Российской Федерации</w:t>
            </w:r>
          </w:p>
        </w:tc>
        <w:tc>
          <w:tcPr>
            <w:tcW w:w="3544" w:type="dxa"/>
            <w:shd w:val="clear" w:color="auto" w:fill="auto"/>
            <w:vAlign w:val="center"/>
          </w:tcPr>
          <w:p w:rsidR="006478A6" w:rsidRPr="006478A6" w:rsidRDefault="006478A6" w:rsidP="006478A6">
            <w:pPr>
              <w:ind w:firstLine="0"/>
              <w:jc w:val="center"/>
              <w:rPr>
                <w:rFonts w:ascii="Times New Roman" w:hAnsi="Times New Roman"/>
                <w:sz w:val="22"/>
                <w:szCs w:val="22"/>
              </w:rPr>
            </w:pPr>
            <w:r w:rsidRPr="006478A6">
              <w:rPr>
                <w:rFonts w:ascii="Times New Roman" w:hAnsi="Times New Roman"/>
                <w:sz w:val="22"/>
                <w:szCs w:val="22"/>
              </w:rPr>
              <w:t>Наименование дохода</w:t>
            </w:r>
          </w:p>
        </w:tc>
        <w:tc>
          <w:tcPr>
            <w:tcW w:w="2622" w:type="dxa"/>
            <w:vAlign w:val="center"/>
          </w:tcPr>
          <w:p w:rsidR="006478A6" w:rsidRPr="006478A6" w:rsidRDefault="006478A6" w:rsidP="006478A6">
            <w:pPr>
              <w:ind w:firstLine="0"/>
              <w:jc w:val="center"/>
              <w:rPr>
                <w:rFonts w:ascii="Times New Roman" w:hAnsi="Times New Roman"/>
                <w:sz w:val="22"/>
                <w:szCs w:val="22"/>
              </w:rPr>
            </w:pPr>
            <w:r w:rsidRPr="006478A6">
              <w:rPr>
                <w:rFonts w:ascii="Times New Roman" w:hAnsi="Times New Roman"/>
                <w:sz w:val="22"/>
                <w:szCs w:val="22"/>
              </w:rPr>
              <w:t>%</w:t>
            </w:r>
          </w:p>
        </w:tc>
      </w:tr>
    </w:tbl>
    <w:p w:rsidR="006478A6" w:rsidRPr="00477C80" w:rsidRDefault="006478A6" w:rsidP="006478A6">
      <w:pPr>
        <w:rPr>
          <w:vanish/>
        </w:rPr>
      </w:pPr>
    </w:p>
    <w:tbl>
      <w:tblPr>
        <w:tblW w:w="9696" w:type="dxa"/>
        <w:tblInd w:w="-34" w:type="dxa"/>
        <w:tblLook w:val="04A0"/>
      </w:tblPr>
      <w:tblGrid>
        <w:gridCol w:w="3544"/>
        <w:gridCol w:w="3544"/>
        <w:gridCol w:w="2608"/>
      </w:tblGrid>
      <w:tr w:rsidR="006478A6" w:rsidRPr="00143B08" w:rsidTr="006478A6">
        <w:trPr>
          <w:cantSplit/>
          <w:trHeight w:val="255"/>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8A6" w:rsidRPr="00143B08" w:rsidRDefault="006478A6" w:rsidP="006478A6">
            <w:pPr>
              <w:jc w:val="center"/>
              <w:rPr>
                <w:rFonts w:ascii="Times New Roman" w:hAnsi="Times New Roman"/>
              </w:rPr>
            </w:pPr>
            <w:r w:rsidRPr="00143B08">
              <w:rPr>
                <w:rFonts w:ascii="Times New Roman" w:hAnsi="Times New Roman"/>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478A6" w:rsidRPr="00143B08" w:rsidRDefault="006478A6" w:rsidP="006478A6">
            <w:pPr>
              <w:ind w:firstLine="0"/>
              <w:jc w:val="center"/>
              <w:rPr>
                <w:rFonts w:ascii="Times New Roman" w:hAnsi="Times New Roman"/>
              </w:rPr>
            </w:pPr>
            <w:r w:rsidRPr="00143B08">
              <w:rPr>
                <w:rFonts w:ascii="Times New Roman" w:hAnsi="Times New Roman"/>
              </w:rPr>
              <w:t>2</w:t>
            </w:r>
          </w:p>
        </w:tc>
        <w:tc>
          <w:tcPr>
            <w:tcW w:w="2608" w:type="dxa"/>
            <w:tcBorders>
              <w:top w:val="single" w:sz="4" w:space="0" w:color="auto"/>
              <w:left w:val="nil"/>
              <w:bottom w:val="single" w:sz="4" w:space="0" w:color="auto"/>
              <w:right w:val="single" w:sz="4" w:space="0" w:color="auto"/>
            </w:tcBorders>
          </w:tcPr>
          <w:p w:rsidR="006478A6" w:rsidRPr="00143B08" w:rsidRDefault="006478A6" w:rsidP="006478A6">
            <w:pPr>
              <w:ind w:firstLine="0"/>
              <w:jc w:val="center"/>
              <w:rPr>
                <w:rFonts w:ascii="Times New Roman" w:hAnsi="Times New Roman"/>
              </w:rPr>
            </w:pPr>
            <w:r>
              <w:rPr>
                <w:rFonts w:ascii="Times New Roman" w:hAnsi="Times New Roman"/>
              </w:rPr>
              <w:t>3</w:t>
            </w:r>
          </w:p>
        </w:tc>
      </w:tr>
      <w:tr w:rsidR="00427796" w:rsidRPr="00143B08" w:rsidTr="00427796">
        <w:trPr>
          <w:cantSplit/>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12D8" w:rsidRDefault="00427796" w:rsidP="00427796">
            <w:pPr>
              <w:ind w:firstLine="34"/>
              <w:jc w:val="center"/>
              <w:rPr>
                <w:rFonts w:ascii="Times New Roman" w:hAnsi="Times New Roman"/>
                <w:sz w:val="22"/>
                <w:szCs w:val="22"/>
              </w:rPr>
            </w:pPr>
            <w:r w:rsidRPr="00D712D8">
              <w:rPr>
                <w:rFonts w:ascii="Times New Roman" w:hAnsi="Times New Roman"/>
                <w:sz w:val="22"/>
                <w:szCs w:val="22"/>
              </w:rPr>
              <w:t>1 13 00000 00 0000 000</w:t>
            </w:r>
          </w:p>
        </w:tc>
        <w:tc>
          <w:tcPr>
            <w:tcW w:w="3544" w:type="dxa"/>
            <w:tcBorders>
              <w:top w:val="single" w:sz="4" w:space="0" w:color="auto"/>
              <w:left w:val="nil"/>
              <w:bottom w:val="single" w:sz="4" w:space="0" w:color="auto"/>
              <w:right w:val="single" w:sz="4" w:space="0" w:color="auto"/>
            </w:tcBorders>
            <w:shd w:val="clear" w:color="auto" w:fill="auto"/>
          </w:tcPr>
          <w:p w:rsidR="00427796" w:rsidRPr="00D712D8" w:rsidRDefault="00427796" w:rsidP="00427796">
            <w:pPr>
              <w:ind w:firstLine="34"/>
              <w:rPr>
                <w:rFonts w:ascii="Times New Roman" w:hAnsi="Times New Roman"/>
                <w:sz w:val="22"/>
                <w:szCs w:val="22"/>
              </w:rPr>
            </w:pPr>
            <w:r w:rsidRPr="00D712D8">
              <w:rPr>
                <w:rFonts w:ascii="Times New Roman" w:hAnsi="Times New Roman"/>
                <w:sz w:val="22"/>
                <w:szCs w:val="22"/>
              </w:rPr>
              <w:t>Доходы от оказания платных услуг (работ) и компенсации затрат государства</w:t>
            </w:r>
          </w:p>
        </w:tc>
        <w:tc>
          <w:tcPr>
            <w:tcW w:w="2608" w:type="dxa"/>
            <w:tcBorders>
              <w:top w:val="single" w:sz="4" w:space="0" w:color="auto"/>
              <w:left w:val="nil"/>
              <w:bottom w:val="single" w:sz="4" w:space="0" w:color="auto"/>
              <w:right w:val="single" w:sz="4" w:space="0" w:color="auto"/>
            </w:tcBorders>
            <w:vAlign w:val="center"/>
          </w:tcPr>
          <w:p w:rsidR="00427796" w:rsidRPr="00D712D8" w:rsidRDefault="00427796" w:rsidP="00427796">
            <w:pPr>
              <w:ind w:firstLine="34"/>
              <w:jc w:val="center"/>
              <w:rPr>
                <w:rFonts w:ascii="Times New Roman" w:hAnsi="Times New Roman"/>
                <w:sz w:val="22"/>
                <w:szCs w:val="22"/>
              </w:rPr>
            </w:pPr>
          </w:p>
        </w:tc>
      </w:tr>
      <w:tr w:rsidR="00427796" w:rsidRPr="00143B08" w:rsidTr="00427796">
        <w:trPr>
          <w:cantSplit/>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12D8" w:rsidRDefault="00427796" w:rsidP="00427796">
            <w:pPr>
              <w:ind w:firstLine="34"/>
              <w:jc w:val="center"/>
              <w:rPr>
                <w:rFonts w:ascii="Times New Roman" w:hAnsi="Times New Roman"/>
                <w:sz w:val="22"/>
                <w:szCs w:val="22"/>
              </w:rPr>
            </w:pPr>
            <w:r w:rsidRPr="00D712D8">
              <w:rPr>
                <w:rFonts w:ascii="Times New Roman" w:hAnsi="Times New Roman"/>
                <w:sz w:val="22"/>
                <w:szCs w:val="22"/>
              </w:rPr>
              <w:t>1 13 02995 05 0000 130</w:t>
            </w:r>
          </w:p>
        </w:tc>
        <w:tc>
          <w:tcPr>
            <w:tcW w:w="3544" w:type="dxa"/>
            <w:tcBorders>
              <w:top w:val="single" w:sz="4" w:space="0" w:color="auto"/>
              <w:left w:val="nil"/>
              <w:bottom w:val="single" w:sz="4" w:space="0" w:color="auto"/>
              <w:right w:val="single" w:sz="4" w:space="0" w:color="auto"/>
            </w:tcBorders>
            <w:shd w:val="clear" w:color="auto" w:fill="auto"/>
          </w:tcPr>
          <w:p w:rsidR="00427796" w:rsidRPr="00D712D8" w:rsidRDefault="00427796" w:rsidP="00427796">
            <w:pPr>
              <w:ind w:firstLine="34"/>
              <w:rPr>
                <w:rFonts w:ascii="Times New Roman" w:hAnsi="Times New Roman"/>
                <w:sz w:val="22"/>
                <w:szCs w:val="22"/>
              </w:rPr>
            </w:pPr>
            <w:r w:rsidRPr="00D712D8">
              <w:rPr>
                <w:rFonts w:ascii="Times New Roman" w:hAnsi="Times New Roman"/>
                <w:sz w:val="22"/>
                <w:szCs w:val="22"/>
              </w:rPr>
              <w:t>Прочие доходы от компенсации затрат бюджетов муниципальных районов</w:t>
            </w:r>
          </w:p>
        </w:tc>
        <w:tc>
          <w:tcPr>
            <w:tcW w:w="2608" w:type="dxa"/>
            <w:tcBorders>
              <w:top w:val="single" w:sz="4" w:space="0" w:color="auto"/>
              <w:left w:val="nil"/>
              <w:bottom w:val="single" w:sz="4" w:space="0" w:color="auto"/>
              <w:right w:val="single" w:sz="4" w:space="0" w:color="auto"/>
            </w:tcBorders>
            <w:vAlign w:val="center"/>
          </w:tcPr>
          <w:p w:rsidR="00427796" w:rsidRPr="00D712D8" w:rsidRDefault="00427796" w:rsidP="00427796">
            <w:pPr>
              <w:ind w:firstLine="34"/>
              <w:jc w:val="center"/>
              <w:rPr>
                <w:rFonts w:ascii="Times New Roman" w:hAnsi="Times New Roman"/>
                <w:sz w:val="22"/>
                <w:szCs w:val="22"/>
              </w:rPr>
            </w:pPr>
            <w:r w:rsidRPr="00D712D8">
              <w:rPr>
                <w:rFonts w:ascii="Times New Roman" w:hAnsi="Times New Roman"/>
                <w:sz w:val="22"/>
                <w:szCs w:val="22"/>
              </w:rPr>
              <w:t>100</w:t>
            </w:r>
          </w:p>
        </w:tc>
      </w:tr>
      <w:tr w:rsidR="00427796" w:rsidRPr="00143B08" w:rsidTr="00427796">
        <w:trPr>
          <w:cantSplit/>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12D8" w:rsidRDefault="00427796" w:rsidP="00427796">
            <w:pPr>
              <w:ind w:firstLine="34"/>
              <w:jc w:val="center"/>
              <w:rPr>
                <w:rFonts w:ascii="Times New Roman" w:hAnsi="Times New Roman"/>
                <w:sz w:val="22"/>
                <w:szCs w:val="22"/>
              </w:rPr>
            </w:pPr>
            <w:r w:rsidRPr="00D712D8">
              <w:rPr>
                <w:rFonts w:ascii="Times New Roman" w:hAnsi="Times New Roman"/>
                <w:sz w:val="22"/>
                <w:szCs w:val="22"/>
              </w:rPr>
              <w:t>1 17 00000 00 0000 000</w:t>
            </w:r>
          </w:p>
        </w:tc>
        <w:tc>
          <w:tcPr>
            <w:tcW w:w="3544" w:type="dxa"/>
            <w:tcBorders>
              <w:top w:val="single" w:sz="4" w:space="0" w:color="auto"/>
              <w:left w:val="nil"/>
              <w:bottom w:val="single" w:sz="4" w:space="0" w:color="auto"/>
              <w:right w:val="single" w:sz="4" w:space="0" w:color="auto"/>
            </w:tcBorders>
            <w:shd w:val="clear" w:color="auto" w:fill="auto"/>
          </w:tcPr>
          <w:p w:rsidR="00427796" w:rsidRPr="00D712D8" w:rsidRDefault="00427796" w:rsidP="00427796">
            <w:pPr>
              <w:ind w:firstLine="34"/>
              <w:rPr>
                <w:rFonts w:ascii="Times New Roman" w:hAnsi="Times New Roman"/>
                <w:sz w:val="22"/>
                <w:szCs w:val="22"/>
              </w:rPr>
            </w:pPr>
            <w:r w:rsidRPr="00D712D8">
              <w:rPr>
                <w:rFonts w:ascii="Times New Roman" w:hAnsi="Times New Roman"/>
                <w:sz w:val="22"/>
                <w:szCs w:val="22"/>
              </w:rPr>
              <w:t>Прочие неналоговые доходы</w:t>
            </w:r>
          </w:p>
        </w:tc>
        <w:tc>
          <w:tcPr>
            <w:tcW w:w="2608" w:type="dxa"/>
            <w:tcBorders>
              <w:top w:val="single" w:sz="4" w:space="0" w:color="auto"/>
              <w:left w:val="nil"/>
              <w:bottom w:val="single" w:sz="4" w:space="0" w:color="auto"/>
              <w:right w:val="single" w:sz="4" w:space="0" w:color="auto"/>
            </w:tcBorders>
            <w:vAlign w:val="center"/>
          </w:tcPr>
          <w:p w:rsidR="00427796" w:rsidRPr="00D712D8" w:rsidRDefault="00427796" w:rsidP="00427796">
            <w:pPr>
              <w:ind w:firstLine="34"/>
              <w:jc w:val="center"/>
              <w:rPr>
                <w:rFonts w:ascii="Times New Roman" w:hAnsi="Times New Roman"/>
                <w:sz w:val="22"/>
                <w:szCs w:val="22"/>
              </w:rPr>
            </w:pPr>
          </w:p>
        </w:tc>
      </w:tr>
      <w:tr w:rsidR="00427796" w:rsidRPr="00143B08" w:rsidTr="00427796">
        <w:trPr>
          <w:cantSplit/>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27796" w:rsidRPr="00D712D8" w:rsidRDefault="00427796" w:rsidP="00427796">
            <w:pPr>
              <w:ind w:firstLine="34"/>
              <w:jc w:val="center"/>
              <w:rPr>
                <w:rFonts w:ascii="Times New Roman" w:hAnsi="Times New Roman"/>
                <w:sz w:val="22"/>
                <w:szCs w:val="22"/>
              </w:rPr>
            </w:pPr>
            <w:r w:rsidRPr="00D712D8">
              <w:rPr>
                <w:rFonts w:ascii="Times New Roman" w:hAnsi="Times New Roman"/>
                <w:sz w:val="22"/>
                <w:szCs w:val="22"/>
              </w:rPr>
              <w:t>1 17 01050 05 0000 180</w:t>
            </w:r>
          </w:p>
        </w:tc>
        <w:tc>
          <w:tcPr>
            <w:tcW w:w="3544" w:type="dxa"/>
            <w:tcBorders>
              <w:top w:val="single" w:sz="4" w:space="0" w:color="auto"/>
              <w:left w:val="nil"/>
              <w:bottom w:val="single" w:sz="4" w:space="0" w:color="auto"/>
              <w:right w:val="single" w:sz="4" w:space="0" w:color="auto"/>
            </w:tcBorders>
            <w:shd w:val="clear" w:color="auto" w:fill="auto"/>
          </w:tcPr>
          <w:p w:rsidR="00427796" w:rsidRPr="00D712D8" w:rsidRDefault="00427796" w:rsidP="00427796">
            <w:pPr>
              <w:ind w:firstLine="34"/>
              <w:rPr>
                <w:rFonts w:ascii="Times New Roman" w:hAnsi="Times New Roman"/>
                <w:sz w:val="22"/>
                <w:szCs w:val="22"/>
              </w:rPr>
            </w:pPr>
            <w:r w:rsidRPr="00D712D8">
              <w:rPr>
                <w:rFonts w:ascii="Times New Roman" w:hAnsi="Times New Roman"/>
                <w:sz w:val="22"/>
                <w:szCs w:val="22"/>
              </w:rPr>
              <w:t>Невыясненные поступления, зачисляемые в бюджеты муниципальных районов</w:t>
            </w:r>
          </w:p>
        </w:tc>
        <w:tc>
          <w:tcPr>
            <w:tcW w:w="2608" w:type="dxa"/>
            <w:tcBorders>
              <w:top w:val="single" w:sz="4" w:space="0" w:color="auto"/>
              <w:left w:val="nil"/>
              <w:bottom w:val="single" w:sz="4" w:space="0" w:color="auto"/>
              <w:right w:val="single" w:sz="4" w:space="0" w:color="auto"/>
            </w:tcBorders>
            <w:vAlign w:val="center"/>
          </w:tcPr>
          <w:p w:rsidR="00427796" w:rsidRPr="00D712D8" w:rsidRDefault="00427796" w:rsidP="00427796">
            <w:pPr>
              <w:ind w:firstLine="34"/>
              <w:jc w:val="center"/>
              <w:rPr>
                <w:rFonts w:ascii="Times New Roman" w:hAnsi="Times New Roman"/>
                <w:sz w:val="22"/>
                <w:szCs w:val="22"/>
              </w:rPr>
            </w:pPr>
            <w:r w:rsidRPr="00D712D8">
              <w:rPr>
                <w:rFonts w:ascii="Times New Roman" w:hAnsi="Times New Roman"/>
                <w:sz w:val="22"/>
                <w:szCs w:val="22"/>
              </w:rPr>
              <w:t>100</w:t>
            </w:r>
          </w:p>
        </w:tc>
      </w:tr>
    </w:tbl>
    <w:p w:rsidR="00D92FDC" w:rsidRDefault="00D92FDC" w:rsidP="00D92FDC">
      <w:pPr>
        <w:spacing w:before="240"/>
        <w:jc w:val="center"/>
        <w:rPr>
          <w:rFonts w:ascii="Times New Roman" w:hAnsi="Times New Roman"/>
          <w:sz w:val="24"/>
          <w:szCs w:val="24"/>
        </w:rPr>
      </w:pPr>
    </w:p>
    <w:p w:rsidR="00252EB1" w:rsidRDefault="00252EB1" w:rsidP="00D92FDC">
      <w:pPr>
        <w:spacing w:before="240"/>
        <w:jc w:val="center"/>
        <w:rPr>
          <w:rFonts w:ascii="Times New Roman" w:hAnsi="Times New Roman"/>
          <w:sz w:val="24"/>
          <w:szCs w:val="24"/>
        </w:rPr>
      </w:pPr>
    </w:p>
    <w:p w:rsidR="00252EB1" w:rsidRDefault="00252EB1" w:rsidP="00D92FDC">
      <w:pPr>
        <w:spacing w:before="240"/>
        <w:jc w:val="center"/>
        <w:rPr>
          <w:rFonts w:ascii="Times New Roman" w:hAnsi="Times New Roman"/>
          <w:sz w:val="24"/>
          <w:szCs w:val="24"/>
        </w:rPr>
      </w:pPr>
    </w:p>
    <w:tbl>
      <w:tblPr>
        <w:tblW w:w="9711" w:type="dxa"/>
        <w:tblInd w:w="108" w:type="dxa"/>
        <w:tblLook w:val="04A0"/>
      </w:tblPr>
      <w:tblGrid>
        <w:gridCol w:w="4395"/>
        <w:gridCol w:w="2126"/>
        <w:gridCol w:w="3190"/>
      </w:tblGrid>
      <w:tr w:rsidR="00D92FDC" w:rsidTr="00D92FDC">
        <w:trPr>
          <w:trHeight w:val="213"/>
        </w:trPr>
        <w:tc>
          <w:tcPr>
            <w:tcW w:w="4395" w:type="dxa"/>
            <w:shd w:val="clear" w:color="auto" w:fill="auto"/>
          </w:tcPr>
          <w:p w:rsidR="00D92FDC" w:rsidRPr="00477C80" w:rsidRDefault="00252EB1" w:rsidP="00252EB1">
            <w:pPr>
              <w:tabs>
                <w:tab w:val="left" w:pos="318"/>
              </w:tabs>
              <w:ind w:right="-709" w:hanging="108"/>
              <w:rPr>
                <w:rFonts w:ascii="Times New Roman" w:hAnsi="Times New Roman"/>
                <w:sz w:val="24"/>
                <w:szCs w:val="24"/>
              </w:rPr>
            </w:pPr>
            <w:r>
              <w:rPr>
                <w:rFonts w:ascii="Times New Roman" w:hAnsi="Times New Roman"/>
                <w:b/>
                <w:color w:val="000000" w:themeColor="text1"/>
                <w:sz w:val="24"/>
                <w:szCs w:val="24"/>
              </w:rPr>
              <w:t xml:space="preserve">          </w:t>
            </w:r>
            <w:r w:rsidR="00E35D2A"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D92FDC" w:rsidRPr="00477C80" w:rsidRDefault="00D92FDC" w:rsidP="00D92FDC">
            <w:pPr>
              <w:ind w:firstLine="0"/>
              <w:rPr>
                <w:rFonts w:ascii="Times New Roman" w:hAnsi="Times New Roman"/>
                <w:sz w:val="24"/>
                <w:szCs w:val="24"/>
              </w:rPr>
            </w:pPr>
          </w:p>
        </w:tc>
        <w:tc>
          <w:tcPr>
            <w:tcW w:w="3190"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D92FDC" w:rsidRDefault="00D92FDC" w:rsidP="00252EB1">
      <w:pPr>
        <w:rPr>
          <w:rFonts w:ascii="Times New Roman" w:hAnsi="Times New Roman"/>
          <w:sz w:val="24"/>
          <w:szCs w:val="24"/>
        </w:rPr>
      </w:pPr>
    </w:p>
    <w:p w:rsidR="00D92FDC" w:rsidRDefault="00D92FDC"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41321F" w:rsidRPr="00724097" w:rsidRDefault="0041321F" w:rsidP="00724097">
      <w:pPr>
        <w:rPr>
          <w:rFonts w:ascii="Times New Roman" w:hAnsi="Times New Roman"/>
          <w:color w:val="FF0000"/>
          <w:sz w:val="24"/>
          <w:szCs w:val="24"/>
        </w:rPr>
      </w:pPr>
    </w:p>
    <w:tbl>
      <w:tblPr>
        <w:tblW w:w="0" w:type="auto"/>
        <w:tblLook w:val="04A0"/>
      </w:tblPr>
      <w:tblGrid>
        <w:gridCol w:w="4785"/>
        <w:gridCol w:w="4785"/>
      </w:tblGrid>
      <w:tr w:rsidR="00724097" w:rsidRPr="00477C80" w:rsidTr="00477C80">
        <w:tc>
          <w:tcPr>
            <w:tcW w:w="4785" w:type="dxa"/>
            <w:shd w:val="clear" w:color="auto" w:fill="auto"/>
          </w:tcPr>
          <w:p w:rsidR="00724097" w:rsidRPr="006D3F11" w:rsidRDefault="00724097" w:rsidP="00477C80">
            <w:pPr>
              <w:rPr>
                <w:rFonts w:ascii="Times New Roman" w:hAnsi="Times New Roman"/>
                <w:sz w:val="24"/>
                <w:szCs w:val="24"/>
              </w:rPr>
            </w:pPr>
          </w:p>
        </w:tc>
        <w:tc>
          <w:tcPr>
            <w:tcW w:w="4785" w:type="dxa"/>
            <w:shd w:val="clear" w:color="auto" w:fill="auto"/>
          </w:tcPr>
          <w:p w:rsidR="00724097" w:rsidRPr="006D3F11" w:rsidRDefault="001A6A7A" w:rsidP="00252EB1">
            <w:pPr>
              <w:ind w:hanging="79"/>
              <w:jc w:val="right"/>
              <w:rPr>
                <w:rFonts w:ascii="Times New Roman" w:hAnsi="Times New Roman"/>
                <w:sz w:val="24"/>
                <w:szCs w:val="24"/>
              </w:rPr>
            </w:pPr>
            <w:r w:rsidRPr="006D3F11">
              <w:rPr>
                <w:rFonts w:ascii="Times New Roman" w:hAnsi="Times New Roman"/>
                <w:sz w:val="24"/>
                <w:szCs w:val="24"/>
              </w:rPr>
              <w:t>Приложение № 5</w:t>
            </w:r>
          </w:p>
          <w:p w:rsidR="00724097" w:rsidRPr="006D3F11" w:rsidRDefault="00724097" w:rsidP="00252EB1">
            <w:pPr>
              <w:ind w:hanging="79"/>
              <w:jc w:val="right"/>
              <w:rPr>
                <w:rFonts w:ascii="Times New Roman" w:hAnsi="Times New Roman"/>
                <w:sz w:val="24"/>
                <w:szCs w:val="24"/>
              </w:rPr>
            </w:pPr>
            <w:r w:rsidRPr="006D3F11">
              <w:rPr>
                <w:rFonts w:ascii="Times New Roman" w:hAnsi="Times New Roman"/>
                <w:sz w:val="24"/>
                <w:szCs w:val="24"/>
              </w:rPr>
              <w:t>к Решению Тенькинского районного</w:t>
            </w:r>
          </w:p>
          <w:p w:rsidR="00724097" w:rsidRPr="006D3F11" w:rsidRDefault="00724097" w:rsidP="00252EB1">
            <w:pPr>
              <w:ind w:hanging="79"/>
              <w:jc w:val="right"/>
              <w:rPr>
                <w:rFonts w:ascii="Times New Roman" w:hAnsi="Times New Roman"/>
                <w:sz w:val="24"/>
                <w:szCs w:val="24"/>
              </w:rPr>
            </w:pPr>
            <w:r w:rsidRPr="006D3F11">
              <w:rPr>
                <w:rFonts w:ascii="Times New Roman" w:hAnsi="Times New Roman"/>
                <w:sz w:val="24"/>
                <w:szCs w:val="24"/>
              </w:rPr>
              <w:t>Собрания представителей</w:t>
            </w:r>
          </w:p>
          <w:p w:rsidR="00724097" w:rsidRPr="006D3F11" w:rsidRDefault="00252EB1"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41321F" w:rsidRDefault="0041321F" w:rsidP="00392BB7">
      <w:pPr>
        <w:jc w:val="center"/>
        <w:rPr>
          <w:rFonts w:ascii="Times New Roman" w:hAnsi="Times New Roman"/>
          <w:sz w:val="24"/>
          <w:szCs w:val="24"/>
        </w:rPr>
      </w:pPr>
    </w:p>
    <w:p w:rsidR="0041321F" w:rsidRDefault="00392BB7" w:rsidP="00392BB7">
      <w:pPr>
        <w:jc w:val="center"/>
        <w:rPr>
          <w:rFonts w:ascii="Times New Roman" w:hAnsi="Times New Roman"/>
          <w:sz w:val="24"/>
          <w:szCs w:val="24"/>
        </w:rPr>
      </w:pPr>
      <w:r w:rsidRPr="00682FD7">
        <w:rPr>
          <w:rFonts w:ascii="Times New Roman" w:hAnsi="Times New Roman"/>
          <w:sz w:val="24"/>
          <w:szCs w:val="24"/>
        </w:rPr>
        <w:t>Распределение бюджетных ассигнований на 201</w:t>
      </w:r>
      <w:r>
        <w:rPr>
          <w:rFonts w:ascii="Times New Roman" w:hAnsi="Times New Roman"/>
          <w:sz w:val="24"/>
          <w:szCs w:val="24"/>
        </w:rPr>
        <w:t>5</w:t>
      </w:r>
      <w:r w:rsidRPr="00682FD7">
        <w:rPr>
          <w:rFonts w:ascii="Times New Roman" w:hAnsi="Times New Roman"/>
          <w:sz w:val="24"/>
          <w:szCs w:val="24"/>
        </w:rPr>
        <w:t xml:space="preserve"> год по разделам и подразделам классификации расходов бюджетов Российской Федерации</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850"/>
        <w:gridCol w:w="851"/>
        <w:gridCol w:w="1418"/>
      </w:tblGrid>
      <w:tr w:rsidR="00392BB7" w:rsidTr="00E37E90">
        <w:tc>
          <w:tcPr>
            <w:tcW w:w="6096" w:type="dxa"/>
            <w:vMerge w:val="restart"/>
            <w:tcBorders>
              <w:bottom w:val="nil"/>
            </w:tcBorders>
            <w:shd w:val="clear" w:color="auto" w:fill="auto"/>
            <w:vAlign w:val="center"/>
          </w:tcPr>
          <w:p w:rsidR="00392BB7" w:rsidRPr="00F7314C" w:rsidRDefault="00392BB7" w:rsidP="00F7314C">
            <w:pPr>
              <w:widowControl/>
              <w:autoSpaceDE/>
              <w:autoSpaceDN/>
              <w:adjustRightInd/>
              <w:ind w:firstLine="0"/>
              <w:jc w:val="center"/>
              <w:rPr>
                <w:rFonts w:ascii="Times New Roman" w:hAnsi="Times New Roman"/>
                <w:sz w:val="22"/>
                <w:szCs w:val="22"/>
              </w:rPr>
            </w:pPr>
            <w:r w:rsidRPr="00F7314C">
              <w:rPr>
                <w:rFonts w:ascii="Times New Roman" w:hAnsi="Times New Roman"/>
                <w:sz w:val="22"/>
                <w:szCs w:val="22"/>
              </w:rPr>
              <w:t>Наименование</w:t>
            </w:r>
          </w:p>
        </w:tc>
        <w:tc>
          <w:tcPr>
            <w:tcW w:w="1701" w:type="dxa"/>
            <w:gridSpan w:val="2"/>
            <w:tcBorders>
              <w:bottom w:val="single" w:sz="4" w:space="0" w:color="auto"/>
            </w:tcBorders>
            <w:shd w:val="clear" w:color="auto" w:fill="auto"/>
            <w:vAlign w:val="bottom"/>
          </w:tcPr>
          <w:p w:rsidR="00392BB7" w:rsidRPr="00F7314C" w:rsidRDefault="00392BB7" w:rsidP="00F7314C">
            <w:pPr>
              <w:widowControl/>
              <w:autoSpaceDE/>
              <w:autoSpaceDN/>
              <w:adjustRightInd/>
              <w:ind w:firstLine="0"/>
              <w:jc w:val="center"/>
              <w:rPr>
                <w:rFonts w:ascii="Times New Roman" w:hAnsi="Times New Roman"/>
                <w:sz w:val="22"/>
                <w:szCs w:val="22"/>
              </w:rPr>
            </w:pPr>
            <w:r w:rsidRPr="00F7314C">
              <w:rPr>
                <w:rFonts w:ascii="Times New Roman" w:hAnsi="Times New Roman"/>
                <w:sz w:val="22"/>
                <w:szCs w:val="22"/>
              </w:rPr>
              <w:t xml:space="preserve">Коды бюджетной классификации Российской Федерации </w:t>
            </w:r>
          </w:p>
        </w:tc>
        <w:tc>
          <w:tcPr>
            <w:tcW w:w="1418" w:type="dxa"/>
            <w:vMerge w:val="restart"/>
            <w:tcBorders>
              <w:bottom w:val="nil"/>
            </w:tcBorders>
            <w:shd w:val="clear" w:color="auto" w:fill="auto"/>
            <w:vAlign w:val="center"/>
          </w:tcPr>
          <w:p w:rsidR="00392BB7" w:rsidRPr="00F7314C" w:rsidRDefault="00392BB7" w:rsidP="00F7314C">
            <w:pPr>
              <w:widowControl/>
              <w:autoSpaceDE/>
              <w:autoSpaceDN/>
              <w:adjustRightInd/>
              <w:ind w:firstLine="0"/>
              <w:jc w:val="center"/>
              <w:rPr>
                <w:rFonts w:ascii="Times New Roman" w:hAnsi="Times New Roman"/>
                <w:sz w:val="22"/>
                <w:szCs w:val="22"/>
              </w:rPr>
            </w:pPr>
            <w:r w:rsidRPr="00F7314C">
              <w:rPr>
                <w:rFonts w:ascii="Times New Roman" w:hAnsi="Times New Roman"/>
              </w:rPr>
              <w:t>Сумма,                                тыс. руб.</w:t>
            </w:r>
          </w:p>
        </w:tc>
      </w:tr>
      <w:tr w:rsidR="00392BB7" w:rsidTr="00E37E90">
        <w:tc>
          <w:tcPr>
            <w:tcW w:w="6096" w:type="dxa"/>
            <w:vMerge/>
            <w:tcBorders>
              <w:bottom w:val="nil"/>
            </w:tcBorders>
            <w:shd w:val="clear" w:color="auto" w:fill="auto"/>
          </w:tcPr>
          <w:p w:rsidR="00392BB7" w:rsidRPr="00F7314C" w:rsidRDefault="00392BB7" w:rsidP="00F7314C">
            <w:pPr>
              <w:ind w:firstLine="0"/>
              <w:rPr>
                <w:rFonts w:ascii="Times New Roman" w:hAnsi="Times New Roman"/>
                <w:sz w:val="24"/>
                <w:szCs w:val="24"/>
              </w:rPr>
            </w:pPr>
          </w:p>
        </w:tc>
        <w:tc>
          <w:tcPr>
            <w:tcW w:w="850" w:type="dxa"/>
            <w:tcBorders>
              <w:bottom w:val="nil"/>
            </w:tcBorders>
            <w:shd w:val="clear" w:color="auto" w:fill="auto"/>
            <w:vAlign w:val="center"/>
          </w:tcPr>
          <w:p w:rsidR="00392BB7" w:rsidRPr="00F7314C" w:rsidRDefault="00392BB7" w:rsidP="00F7314C">
            <w:pPr>
              <w:widowControl/>
              <w:autoSpaceDE/>
              <w:autoSpaceDN/>
              <w:adjustRightInd/>
              <w:ind w:firstLine="0"/>
              <w:jc w:val="center"/>
              <w:rPr>
                <w:rFonts w:ascii="Times New Roman" w:hAnsi="Times New Roman"/>
                <w:sz w:val="22"/>
                <w:szCs w:val="22"/>
              </w:rPr>
            </w:pPr>
            <w:r w:rsidRPr="00F7314C">
              <w:rPr>
                <w:rFonts w:ascii="Times New Roman" w:hAnsi="Times New Roman"/>
                <w:sz w:val="22"/>
                <w:szCs w:val="22"/>
              </w:rPr>
              <w:t>Гр</w:t>
            </w:r>
          </w:p>
        </w:tc>
        <w:tc>
          <w:tcPr>
            <w:tcW w:w="851" w:type="dxa"/>
            <w:tcBorders>
              <w:bottom w:val="nil"/>
            </w:tcBorders>
            <w:shd w:val="clear" w:color="auto" w:fill="auto"/>
            <w:vAlign w:val="center"/>
          </w:tcPr>
          <w:p w:rsidR="00392BB7" w:rsidRPr="00F7314C" w:rsidRDefault="00392BB7" w:rsidP="00F7314C">
            <w:pPr>
              <w:widowControl/>
              <w:autoSpaceDE/>
              <w:autoSpaceDN/>
              <w:adjustRightInd/>
              <w:ind w:firstLine="0"/>
              <w:jc w:val="center"/>
              <w:rPr>
                <w:rFonts w:ascii="Times New Roman" w:hAnsi="Times New Roman"/>
                <w:sz w:val="22"/>
                <w:szCs w:val="22"/>
              </w:rPr>
            </w:pPr>
            <w:r w:rsidRPr="00F7314C">
              <w:rPr>
                <w:rFonts w:ascii="Times New Roman" w:hAnsi="Times New Roman"/>
                <w:sz w:val="22"/>
                <w:szCs w:val="22"/>
              </w:rPr>
              <w:t>Рз</w:t>
            </w:r>
          </w:p>
        </w:tc>
        <w:tc>
          <w:tcPr>
            <w:tcW w:w="1418" w:type="dxa"/>
            <w:vMerge/>
            <w:tcBorders>
              <w:bottom w:val="nil"/>
            </w:tcBorders>
            <w:shd w:val="clear" w:color="auto" w:fill="auto"/>
          </w:tcPr>
          <w:p w:rsidR="00392BB7" w:rsidRPr="00F7314C" w:rsidRDefault="00392BB7" w:rsidP="00F7314C">
            <w:pPr>
              <w:ind w:firstLine="0"/>
              <w:rPr>
                <w:rFonts w:ascii="Times New Roman" w:hAnsi="Times New Roman"/>
                <w:sz w:val="24"/>
                <w:szCs w:val="24"/>
              </w:rPr>
            </w:pPr>
          </w:p>
        </w:tc>
      </w:tr>
    </w:tbl>
    <w:p w:rsidR="00392BB7" w:rsidRPr="00392BB7" w:rsidRDefault="00392BB7" w:rsidP="00392BB7">
      <w:pPr>
        <w:rPr>
          <w:vanish/>
        </w:rPr>
      </w:pPr>
    </w:p>
    <w:tbl>
      <w:tblPr>
        <w:tblW w:w="9220" w:type="dxa"/>
        <w:tblInd w:w="103" w:type="dxa"/>
        <w:tblLayout w:type="fixed"/>
        <w:tblLook w:val="04A0"/>
      </w:tblPr>
      <w:tblGrid>
        <w:gridCol w:w="6101"/>
        <w:gridCol w:w="850"/>
        <w:gridCol w:w="851"/>
        <w:gridCol w:w="1418"/>
      </w:tblGrid>
      <w:tr w:rsidR="00392BB7" w:rsidRPr="0036231D" w:rsidTr="00E37E90">
        <w:trPr>
          <w:trHeight w:val="255"/>
          <w:tblHeader/>
        </w:trPr>
        <w:tc>
          <w:tcPr>
            <w:tcW w:w="6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BB7" w:rsidRPr="0036231D" w:rsidRDefault="00392BB7" w:rsidP="00392BB7">
            <w:pPr>
              <w:widowControl/>
              <w:autoSpaceDE/>
              <w:autoSpaceDN/>
              <w:adjustRightInd/>
              <w:ind w:firstLine="0"/>
              <w:jc w:val="center"/>
              <w:rPr>
                <w:rFonts w:ascii="Times New Roman" w:hAnsi="Times New Roman"/>
                <w:sz w:val="22"/>
                <w:szCs w:val="22"/>
              </w:rPr>
            </w:pPr>
            <w:r w:rsidRPr="0036231D">
              <w:rPr>
                <w:rFonts w:ascii="Times New Roman" w:hAnsi="Times New Roman"/>
                <w:sz w:val="22"/>
                <w:szCs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92BB7" w:rsidRPr="0036231D" w:rsidRDefault="00392BB7" w:rsidP="00392BB7">
            <w:pPr>
              <w:widowControl/>
              <w:autoSpaceDE/>
              <w:autoSpaceDN/>
              <w:adjustRightInd/>
              <w:ind w:firstLine="0"/>
              <w:jc w:val="center"/>
              <w:rPr>
                <w:rFonts w:ascii="Times New Roman" w:hAnsi="Times New Roman"/>
                <w:sz w:val="22"/>
                <w:szCs w:val="22"/>
              </w:rPr>
            </w:pPr>
            <w:r w:rsidRPr="0036231D">
              <w:rPr>
                <w:rFonts w:ascii="Times New Roman" w:hAnsi="Times New Roman"/>
                <w:sz w:val="22"/>
                <w:szCs w:val="22"/>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2BB7" w:rsidRPr="0036231D" w:rsidRDefault="00392BB7" w:rsidP="00392BB7">
            <w:pPr>
              <w:widowControl/>
              <w:autoSpaceDE/>
              <w:autoSpaceDN/>
              <w:adjustRightInd/>
              <w:ind w:firstLine="0"/>
              <w:jc w:val="center"/>
              <w:rPr>
                <w:rFonts w:ascii="Times New Roman" w:hAnsi="Times New Roman"/>
                <w:sz w:val="22"/>
                <w:szCs w:val="22"/>
              </w:rPr>
            </w:pPr>
            <w:r w:rsidRPr="0036231D">
              <w:rPr>
                <w:rFonts w:ascii="Times New Roman" w:hAnsi="Times New Roman"/>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92BB7" w:rsidRPr="0036231D" w:rsidRDefault="00392BB7" w:rsidP="00392BB7">
            <w:pPr>
              <w:widowControl/>
              <w:autoSpaceDE/>
              <w:autoSpaceDN/>
              <w:adjustRightInd/>
              <w:ind w:firstLine="0"/>
              <w:jc w:val="center"/>
              <w:rPr>
                <w:rFonts w:ascii="Times New Roman" w:hAnsi="Times New Roman"/>
                <w:sz w:val="22"/>
                <w:szCs w:val="22"/>
              </w:rPr>
            </w:pPr>
            <w:r w:rsidRPr="0036231D">
              <w:rPr>
                <w:rFonts w:ascii="Times New Roman" w:hAnsi="Times New Roman"/>
                <w:sz w:val="22"/>
                <w:szCs w:val="22"/>
              </w:rPr>
              <w:t>4</w:t>
            </w:r>
          </w:p>
        </w:tc>
      </w:tr>
      <w:tr w:rsidR="00055420" w:rsidRPr="009F0481" w:rsidTr="00E37E90">
        <w:trPr>
          <w:trHeight w:val="300"/>
        </w:trPr>
        <w:tc>
          <w:tcPr>
            <w:tcW w:w="6101" w:type="dxa"/>
            <w:tcBorders>
              <w:top w:val="single" w:sz="4" w:space="0" w:color="auto"/>
              <w:left w:val="single" w:sz="4" w:space="0" w:color="auto"/>
              <w:bottom w:val="single" w:sz="4" w:space="0" w:color="auto"/>
              <w:right w:val="nil"/>
            </w:tcBorders>
            <w:shd w:val="clear" w:color="auto" w:fill="auto"/>
            <w:noWrap/>
            <w:vAlign w:val="bottom"/>
            <w:hideMark/>
          </w:tcPr>
          <w:p w:rsidR="00055420" w:rsidRPr="009F0481" w:rsidRDefault="00055420" w:rsidP="00055420">
            <w:pPr>
              <w:widowControl/>
              <w:autoSpaceDE/>
              <w:autoSpaceDN/>
              <w:adjustRightInd/>
              <w:ind w:firstLine="0"/>
              <w:jc w:val="right"/>
              <w:rPr>
                <w:rFonts w:ascii="Times New Roman" w:hAnsi="Times New Roman"/>
                <w:bCs/>
                <w:sz w:val="22"/>
                <w:szCs w:val="22"/>
              </w:rPr>
            </w:pPr>
            <w:r w:rsidRPr="009F0481">
              <w:rPr>
                <w:rFonts w:ascii="Times New Roman" w:hAnsi="Times New Roman"/>
                <w:bCs/>
                <w:sz w:val="22"/>
                <w:szCs w:val="22"/>
              </w:rPr>
              <w:t>Расходы бюджета - ИТОГО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9F0481" w:rsidRDefault="00055420" w:rsidP="00055420">
            <w:pPr>
              <w:widowControl/>
              <w:autoSpaceDE/>
              <w:autoSpaceDN/>
              <w:adjustRightInd/>
              <w:ind w:firstLine="0"/>
              <w:jc w:val="center"/>
              <w:rPr>
                <w:rFonts w:ascii="Times New Roman" w:hAnsi="Times New Roman"/>
                <w:sz w:val="22"/>
                <w:szCs w:val="22"/>
              </w:rPr>
            </w:pPr>
            <w:r w:rsidRPr="009F0481">
              <w:rPr>
                <w:rFonts w:ascii="Times New Roman" w:hAnsi="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55420" w:rsidRPr="009F0481" w:rsidRDefault="00055420" w:rsidP="00055420">
            <w:pPr>
              <w:widowControl/>
              <w:autoSpaceDE/>
              <w:autoSpaceDN/>
              <w:adjustRightInd/>
              <w:ind w:firstLine="0"/>
              <w:jc w:val="center"/>
              <w:rPr>
                <w:rFonts w:ascii="Times New Roman" w:hAnsi="Times New Roman"/>
                <w:sz w:val="22"/>
                <w:szCs w:val="22"/>
              </w:rPr>
            </w:pPr>
            <w:r w:rsidRPr="009F0481">
              <w:rPr>
                <w:rFonts w:ascii="Times New Roman" w:hAnsi="Times New Roman"/>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5420" w:rsidRPr="009F0481" w:rsidRDefault="00055420" w:rsidP="00055420">
            <w:pPr>
              <w:widowControl/>
              <w:autoSpaceDE/>
              <w:autoSpaceDN/>
              <w:adjustRightInd/>
              <w:ind w:firstLine="0"/>
              <w:jc w:val="right"/>
              <w:rPr>
                <w:rFonts w:ascii="Times New Roman" w:hAnsi="Times New Roman"/>
                <w:bCs/>
                <w:sz w:val="22"/>
                <w:szCs w:val="22"/>
              </w:rPr>
            </w:pPr>
            <w:r w:rsidRPr="009F0481">
              <w:rPr>
                <w:rFonts w:ascii="Times New Roman" w:hAnsi="Times New Roman"/>
                <w:bCs/>
                <w:sz w:val="22"/>
                <w:szCs w:val="22"/>
              </w:rPr>
              <w:t>381395,6</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100082,5</w:t>
            </w:r>
          </w:p>
        </w:tc>
      </w:tr>
      <w:tr w:rsidR="00055420" w:rsidRPr="00055420" w:rsidTr="00E37E90">
        <w:trPr>
          <w:trHeight w:val="6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2987,8</w:t>
            </w:r>
          </w:p>
        </w:tc>
      </w:tr>
      <w:tr w:rsidR="00055420" w:rsidRPr="00055420" w:rsidTr="00E37E90">
        <w:trPr>
          <w:trHeight w:val="9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2686,1</w:t>
            </w:r>
          </w:p>
        </w:tc>
      </w:tr>
      <w:tr w:rsidR="00055420" w:rsidRPr="00055420" w:rsidTr="00E37E90">
        <w:trPr>
          <w:trHeight w:val="9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71154,0</w:t>
            </w:r>
          </w:p>
        </w:tc>
      </w:tr>
      <w:tr w:rsidR="00055420" w:rsidRPr="00055420" w:rsidTr="00E37E90">
        <w:trPr>
          <w:trHeight w:val="6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14753,7</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Резервные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300,0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8200,9</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619,9</w:t>
            </w:r>
          </w:p>
        </w:tc>
      </w:tr>
      <w:tr w:rsidR="00055420" w:rsidRPr="00055420" w:rsidTr="00E37E90">
        <w:trPr>
          <w:trHeight w:val="6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569,9</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2762,6</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Водное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1209,8</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1452,8</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14140,7</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Жилищное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11500,0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2640,7</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Образование</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198097,1</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Дошкольное образование</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53467,6</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Общее образование</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119977,8</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2869,6</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21782,1</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xml:space="preserve">Культура и кинематография </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23020,8</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Культура</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17200,5</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5820,3</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Социальная политика</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1149,8</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xml:space="preserve">Пенсионное обеспечение </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418" w:type="dxa"/>
            <w:tcBorders>
              <w:top w:val="nil"/>
              <w:left w:val="nil"/>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418" w:type="dxa"/>
            <w:tcBorders>
              <w:top w:val="nil"/>
              <w:left w:val="nil"/>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589,8</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Физическая культура</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Средства массовой информации</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4500,0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4500,0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574,0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574,0</w:t>
            </w:r>
          </w:p>
        </w:tc>
      </w:tr>
      <w:tr w:rsidR="00055420" w:rsidRPr="00055420" w:rsidTr="00E37E90">
        <w:trPr>
          <w:trHeight w:val="60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36448,2</w:t>
            </w:r>
          </w:p>
        </w:tc>
      </w:tr>
      <w:tr w:rsidR="00055420" w:rsidRPr="00055420" w:rsidTr="00E37E90">
        <w:trPr>
          <w:trHeight w:val="6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3136,0</w:t>
            </w:r>
          </w:p>
        </w:tc>
      </w:tr>
      <w:tr w:rsidR="00055420" w:rsidRPr="00055420" w:rsidTr="00E37E90">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дотации</w:t>
            </w:r>
          </w:p>
        </w:tc>
        <w:tc>
          <w:tcPr>
            <w:tcW w:w="850"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851"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33312,2</w:t>
            </w:r>
          </w:p>
        </w:tc>
      </w:tr>
    </w:tbl>
    <w:p w:rsidR="00D92FDC" w:rsidRDefault="00D92FDC" w:rsidP="00D92FDC">
      <w:pPr>
        <w:spacing w:before="240"/>
        <w:jc w:val="center"/>
        <w:rPr>
          <w:rFonts w:ascii="Times New Roman" w:hAnsi="Times New Roman"/>
          <w:sz w:val="24"/>
          <w:szCs w:val="24"/>
        </w:rPr>
      </w:pPr>
    </w:p>
    <w:p w:rsidR="00055420" w:rsidRDefault="00055420" w:rsidP="00D92FDC">
      <w:pPr>
        <w:spacing w:before="240"/>
        <w:jc w:val="center"/>
        <w:rPr>
          <w:rFonts w:ascii="Times New Roman" w:hAnsi="Times New Roman"/>
          <w:sz w:val="24"/>
          <w:szCs w:val="24"/>
        </w:rPr>
      </w:pPr>
    </w:p>
    <w:p w:rsidR="00055420" w:rsidRDefault="00055420" w:rsidP="00D92FDC">
      <w:pPr>
        <w:spacing w:before="240"/>
        <w:jc w:val="center"/>
        <w:rPr>
          <w:rFonts w:ascii="Times New Roman" w:hAnsi="Times New Roman"/>
          <w:sz w:val="24"/>
          <w:szCs w:val="24"/>
        </w:rPr>
      </w:pPr>
    </w:p>
    <w:tbl>
      <w:tblPr>
        <w:tblW w:w="9711" w:type="dxa"/>
        <w:tblInd w:w="108" w:type="dxa"/>
        <w:tblLook w:val="04A0"/>
      </w:tblPr>
      <w:tblGrid>
        <w:gridCol w:w="4395"/>
        <w:gridCol w:w="2126"/>
        <w:gridCol w:w="3190"/>
      </w:tblGrid>
      <w:tr w:rsidR="00D92FDC" w:rsidTr="00D92FDC">
        <w:trPr>
          <w:trHeight w:val="213"/>
        </w:trPr>
        <w:tc>
          <w:tcPr>
            <w:tcW w:w="4395" w:type="dxa"/>
            <w:shd w:val="clear" w:color="auto" w:fill="auto"/>
          </w:tcPr>
          <w:p w:rsidR="00D92FDC" w:rsidRPr="00477C80" w:rsidRDefault="00252EB1" w:rsidP="00252EB1">
            <w:pPr>
              <w:ind w:right="-709" w:hanging="108"/>
              <w:rPr>
                <w:rFonts w:ascii="Times New Roman" w:hAnsi="Times New Roman"/>
                <w:sz w:val="24"/>
                <w:szCs w:val="24"/>
              </w:rPr>
            </w:pPr>
            <w:r>
              <w:rPr>
                <w:rFonts w:ascii="Times New Roman" w:hAnsi="Times New Roman"/>
                <w:b/>
                <w:color w:val="000000" w:themeColor="text1"/>
                <w:sz w:val="24"/>
                <w:szCs w:val="24"/>
              </w:rPr>
              <w:t xml:space="preserve">      </w:t>
            </w:r>
            <w:r w:rsidR="00E35D2A"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D92FDC" w:rsidRPr="00477C80" w:rsidRDefault="00D92FDC" w:rsidP="00D92FDC">
            <w:pPr>
              <w:ind w:firstLine="0"/>
              <w:rPr>
                <w:rFonts w:ascii="Times New Roman" w:hAnsi="Times New Roman"/>
                <w:sz w:val="24"/>
                <w:szCs w:val="24"/>
              </w:rPr>
            </w:pPr>
          </w:p>
        </w:tc>
        <w:tc>
          <w:tcPr>
            <w:tcW w:w="3190"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D92FDC" w:rsidRDefault="00D92FDC" w:rsidP="00D92FDC">
      <w:pPr>
        <w:jc w:val="center"/>
        <w:rPr>
          <w:rFonts w:ascii="Times New Roman" w:hAnsi="Times New Roman"/>
          <w:sz w:val="24"/>
          <w:szCs w:val="24"/>
        </w:rPr>
      </w:pPr>
    </w:p>
    <w:p w:rsidR="00D10259" w:rsidRDefault="00D10259" w:rsidP="006D3F11">
      <w:pPr>
        <w:tabs>
          <w:tab w:val="left" w:pos="2114"/>
        </w:tabs>
        <w:rPr>
          <w:rFonts w:ascii="Times New Roman" w:hAnsi="Times New Roman"/>
          <w:color w:val="FF0000"/>
          <w:sz w:val="24"/>
          <w:szCs w:val="24"/>
        </w:rPr>
      </w:pPr>
    </w:p>
    <w:p w:rsidR="00D10259" w:rsidRDefault="00D722BC" w:rsidP="006D3F11">
      <w:pPr>
        <w:tabs>
          <w:tab w:val="left" w:pos="2114"/>
        </w:tabs>
        <w:rPr>
          <w:rFonts w:ascii="Times New Roman" w:hAnsi="Times New Roman"/>
          <w:color w:val="FF0000"/>
          <w:sz w:val="24"/>
          <w:szCs w:val="24"/>
        </w:rPr>
      </w:pPr>
      <w:r>
        <w:rPr>
          <w:rFonts w:ascii="Times New Roman" w:hAnsi="Times New Roman"/>
          <w:color w:val="FF0000"/>
          <w:sz w:val="24"/>
          <w:szCs w:val="24"/>
        </w:rPr>
        <w:br w:type="page"/>
      </w:r>
    </w:p>
    <w:tbl>
      <w:tblPr>
        <w:tblW w:w="0" w:type="auto"/>
        <w:tblLook w:val="04A0"/>
      </w:tblPr>
      <w:tblGrid>
        <w:gridCol w:w="4785"/>
        <w:gridCol w:w="4679"/>
      </w:tblGrid>
      <w:tr w:rsidR="00724097" w:rsidTr="0041321F">
        <w:tc>
          <w:tcPr>
            <w:tcW w:w="4785" w:type="dxa"/>
            <w:shd w:val="clear" w:color="auto" w:fill="auto"/>
          </w:tcPr>
          <w:p w:rsidR="00724097" w:rsidRPr="00477C80" w:rsidRDefault="00724097" w:rsidP="00477C80">
            <w:pPr>
              <w:rPr>
                <w:rFonts w:ascii="Times New Roman" w:hAnsi="Times New Roman"/>
                <w:sz w:val="24"/>
                <w:szCs w:val="24"/>
              </w:rPr>
            </w:pPr>
          </w:p>
        </w:tc>
        <w:tc>
          <w:tcPr>
            <w:tcW w:w="4679" w:type="dxa"/>
            <w:shd w:val="clear" w:color="auto" w:fill="auto"/>
          </w:tcPr>
          <w:p w:rsidR="00724097" w:rsidRPr="00477C80" w:rsidRDefault="00724097" w:rsidP="00252EB1">
            <w:pPr>
              <w:ind w:firstLine="0"/>
              <w:jc w:val="right"/>
              <w:rPr>
                <w:rFonts w:ascii="Times New Roman" w:hAnsi="Times New Roman"/>
                <w:sz w:val="24"/>
                <w:szCs w:val="24"/>
              </w:rPr>
            </w:pPr>
            <w:r w:rsidRPr="00477C80">
              <w:rPr>
                <w:rFonts w:ascii="Times New Roman" w:hAnsi="Times New Roman"/>
                <w:sz w:val="24"/>
                <w:szCs w:val="24"/>
              </w:rPr>
              <w:t>Приложение № 6</w:t>
            </w:r>
          </w:p>
          <w:p w:rsidR="00724097" w:rsidRPr="00477C80" w:rsidRDefault="00724097" w:rsidP="00252EB1">
            <w:pPr>
              <w:ind w:firstLine="0"/>
              <w:jc w:val="right"/>
              <w:rPr>
                <w:rFonts w:ascii="Times New Roman" w:hAnsi="Times New Roman"/>
                <w:sz w:val="24"/>
                <w:szCs w:val="24"/>
              </w:rPr>
            </w:pPr>
            <w:r w:rsidRPr="00477C80">
              <w:rPr>
                <w:rFonts w:ascii="Times New Roman" w:hAnsi="Times New Roman"/>
                <w:sz w:val="24"/>
                <w:szCs w:val="24"/>
              </w:rPr>
              <w:t>к Решению Тенькинского районного</w:t>
            </w:r>
          </w:p>
          <w:p w:rsidR="00724097" w:rsidRPr="00477C80" w:rsidRDefault="00724097" w:rsidP="00252EB1">
            <w:pPr>
              <w:ind w:firstLine="0"/>
              <w:jc w:val="right"/>
              <w:rPr>
                <w:rFonts w:ascii="Times New Roman" w:hAnsi="Times New Roman"/>
                <w:sz w:val="24"/>
                <w:szCs w:val="24"/>
              </w:rPr>
            </w:pPr>
            <w:r w:rsidRPr="00477C80">
              <w:rPr>
                <w:rFonts w:ascii="Times New Roman" w:hAnsi="Times New Roman"/>
                <w:sz w:val="24"/>
                <w:szCs w:val="24"/>
              </w:rPr>
              <w:t>Собрания представителей</w:t>
            </w:r>
          </w:p>
          <w:p w:rsidR="00724097" w:rsidRPr="00477C80" w:rsidRDefault="00252EB1" w:rsidP="00C62711">
            <w:pPr>
              <w:ind w:firstLine="0"/>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24097" w:rsidRDefault="00724097" w:rsidP="00724097">
      <w:pPr>
        <w:rPr>
          <w:rFonts w:ascii="Times New Roman" w:hAnsi="Times New Roman"/>
          <w:sz w:val="24"/>
          <w:szCs w:val="24"/>
        </w:rPr>
      </w:pPr>
    </w:p>
    <w:p w:rsidR="0041321F" w:rsidRDefault="00724097" w:rsidP="00724097">
      <w:pPr>
        <w:jc w:val="center"/>
        <w:rPr>
          <w:rFonts w:ascii="Times New Roman" w:hAnsi="Times New Roman"/>
          <w:sz w:val="24"/>
          <w:szCs w:val="24"/>
        </w:rPr>
      </w:pPr>
      <w:r w:rsidRPr="00900402">
        <w:rPr>
          <w:rFonts w:ascii="Times New Roman" w:hAnsi="Times New Roman"/>
          <w:sz w:val="24"/>
          <w:szCs w:val="24"/>
        </w:rPr>
        <w:t xml:space="preserve">Распределение бюджетных ассигнований по разделам, подразделам,  целевым статьям(муниципальным программам и непрограммным направлениям деятельности), группам видов расходовклассификации расходов бюджетов Российской Федерации </w:t>
      </w:r>
      <w:r>
        <w:rPr>
          <w:rFonts w:ascii="Times New Roman" w:hAnsi="Times New Roman"/>
          <w:sz w:val="24"/>
          <w:szCs w:val="24"/>
        </w:rPr>
        <w:br/>
      </w:r>
      <w:r w:rsidRPr="00900402">
        <w:rPr>
          <w:rFonts w:ascii="Times New Roman" w:hAnsi="Times New Roman"/>
          <w:sz w:val="24"/>
          <w:szCs w:val="24"/>
        </w:rPr>
        <w:t>на 201</w:t>
      </w:r>
      <w:r>
        <w:rPr>
          <w:rFonts w:ascii="Times New Roman" w:hAnsi="Times New Roman"/>
          <w:sz w:val="24"/>
          <w:szCs w:val="24"/>
        </w:rPr>
        <w:t>5</w:t>
      </w:r>
      <w:r w:rsidRPr="00900402">
        <w:rPr>
          <w:rFonts w:ascii="Times New Roman" w:hAnsi="Times New Roman"/>
          <w:sz w:val="24"/>
          <w:szCs w:val="24"/>
        </w:rPr>
        <w:t xml:space="preserve">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567"/>
        <w:gridCol w:w="567"/>
        <w:gridCol w:w="1276"/>
        <w:gridCol w:w="567"/>
        <w:gridCol w:w="1134"/>
      </w:tblGrid>
      <w:tr w:rsidR="00724097" w:rsidTr="00A91462">
        <w:tc>
          <w:tcPr>
            <w:tcW w:w="5245" w:type="dxa"/>
            <w:vMerge w:val="restart"/>
            <w:shd w:val="clear" w:color="auto" w:fill="auto"/>
            <w:vAlign w:val="center"/>
          </w:tcPr>
          <w:p w:rsidR="00724097" w:rsidRPr="00477C80" w:rsidRDefault="00724097" w:rsidP="00477C80">
            <w:pPr>
              <w:ind w:firstLine="0"/>
              <w:jc w:val="center"/>
              <w:rPr>
                <w:rFonts w:ascii="Times New Roman" w:hAnsi="Times New Roman"/>
                <w:sz w:val="24"/>
                <w:szCs w:val="24"/>
              </w:rPr>
            </w:pPr>
            <w:r w:rsidRPr="00477C80">
              <w:rPr>
                <w:rFonts w:ascii="Times New Roman" w:hAnsi="Times New Roman"/>
                <w:sz w:val="22"/>
                <w:szCs w:val="22"/>
              </w:rPr>
              <w:t>Наименование</w:t>
            </w:r>
          </w:p>
        </w:tc>
        <w:tc>
          <w:tcPr>
            <w:tcW w:w="2977" w:type="dxa"/>
            <w:gridSpan w:val="4"/>
            <w:shd w:val="clear" w:color="auto" w:fill="auto"/>
            <w:vAlign w:val="bottom"/>
          </w:tcPr>
          <w:p w:rsidR="00724097" w:rsidRPr="00477C80" w:rsidRDefault="00724097" w:rsidP="00477C80">
            <w:pPr>
              <w:ind w:firstLine="0"/>
              <w:jc w:val="center"/>
              <w:rPr>
                <w:rFonts w:ascii="Times New Roman" w:hAnsi="Times New Roman"/>
                <w:sz w:val="24"/>
                <w:szCs w:val="24"/>
              </w:rPr>
            </w:pPr>
            <w:r w:rsidRPr="00477C80">
              <w:rPr>
                <w:rFonts w:ascii="Times New Roman" w:hAnsi="Times New Roman"/>
                <w:sz w:val="22"/>
                <w:szCs w:val="22"/>
              </w:rPr>
              <w:t xml:space="preserve">Коды бюджетной классификации Российской Федерации </w:t>
            </w:r>
          </w:p>
        </w:tc>
        <w:tc>
          <w:tcPr>
            <w:tcW w:w="1134" w:type="dxa"/>
            <w:vMerge w:val="restart"/>
            <w:shd w:val="clear" w:color="auto" w:fill="auto"/>
            <w:vAlign w:val="center"/>
          </w:tcPr>
          <w:p w:rsidR="00724097" w:rsidRPr="00477C80" w:rsidRDefault="00724097" w:rsidP="00477C80">
            <w:pPr>
              <w:widowControl/>
              <w:autoSpaceDE/>
              <w:autoSpaceDN/>
              <w:adjustRightInd/>
              <w:ind w:firstLine="0"/>
              <w:jc w:val="center"/>
              <w:rPr>
                <w:rFonts w:ascii="Times New Roman" w:hAnsi="Times New Roman"/>
                <w:sz w:val="22"/>
                <w:szCs w:val="22"/>
              </w:rPr>
            </w:pPr>
            <w:r w:rsidRPr="00477C80">
              <w:rPr>
                <w:rFonts w:ascii="Times New Roman" w:hAnsi="Times New Roman"/>
                <w:sz w:val="22"/>
                <w:szCs w:val="22"/>
              </w:rPr>
              <w:t>Сумма,</w:t>
            </w:r>
          </w:p>
          <w:p w:rsidR="00724097" w:rsidRPr="00477C80" w:rsidRDefault="00724097" w:rsidP="00477C80">
            <w:pPr>
              <w:ind w:firstLine="0"/>
              <w:jc w:val="center"/>
              <w:rPr>
                <w:rFonts w:ascii="Times New Roman" w:hAnsi="Times New Roman"/>
                <w:sz w:val="24"/>
                <w:szCs w:val="24"/>
              </w:rPr>
            </w:pPr>
            <w:r w:rsidRPr="00477C80">
              <w:rPr>
                <w:rFonts w:ascii="Times New Roman" w:hAnsi="Times New Roman"/>
                <w:sz w:val="22"/>
                <w:szCs w:val="22"/>
              </w:rPr>
              <w:t>тыс.руб.</w:t>
            </w:r>
          </w:p>
        </w:tc>
      </w:tr>
      <w:tr w:rsidR="00724097" w:rsidTr="00A91462">
        <w:trPr>
          <w:trHeight w:val="86"/>
        </w:trPr>
        <w:tc>
          <w:tcPr>
            <w:tcW w:w="5245" w:type="dxa"/>
            <w:vMerge/>
            <w:shd w:val="clear" w:color="auto" w:fill="auto"/>
          </w:tcPr>
          <w:p w:rsidR="00724097" w:rsidRPr="00477C80" w:rsidRDefault="00724097" w:rsidP="00477C80">
            <w:pPr>
              <w:ind w:firstLine="0"/>
              <w:jc w:val="center"/>
              <w:rPr>
                <w:rFonts w:ascii="Times New Roman" w:hAnsi="Times New Roman"/>
                <w:sz w:val="24"/>
                <w:szCs w:val="24"/>
              </w:rPr>
            </w:pPr>
          </w:p>
        </w:tc>
        <w:tc>
          <w:tcPr>
            <w:tcW w:w="567" w:type="dxa"/>
            <w:shd w:val="clear" w:color="auto" w:fill="auto"/>
            <w:vAlign w:val="center"/>
          </w:tcPr>
          <w:p w:rsidR="00724097" w:rsidRPr="00477C80" w:rsidRDefault="00724097" w:rsidP="00477C80">
            <w:pPr>
              <w:widowControl/>
              <w:autoSpaceDE/>
              <w:autoSpaceDN/>
              <w:adjustRightInd/>
              <w:ind w:firstLine="0"/>
              <w:jc w:val="center"/>
              <w:rPr>
                <w:rFonts w:ascii="Times New Roman" w:hAnsi="Times New Roman"/>
                <w:sz w:val="18"/>
                <w:szCs w:val="18"/>
              </w:rPr>
            </w:pPr>
            <w:r w:rsidRPr="00477C80">
              <w:rPr>
                <w:rFonts w:ascii="Times New Roman" w:hAnsi="Times New Roman"/>
                <w:sz w:val="18"/>
                <w:szCs w:val="18"/>
              </w:rPr>
              <w:t>Рз</w:t>
            </w:r>
          </w:p>
        </w:tc>
        <w:tc>
          <w:tcPr>
            <w:tcW w:w="567" w:type="dxa"/>
            <w:shd w:val="clear" w:color="auto" w:fill="auto"/>
            <w:vAlign w:val="center"/>
          </w:tcPr>
          <w:p w:rsidR="00724097" w:rsidRPr="00477C80" w:rsidRDefault="00724097" w:rsidP="00477C80">
            <w:pPr>
              <w:widowControl/>
              <w:autoSpaceDE/>
              <w:autoSpaceDN/>
              <w:adjustRightInd/>
              <w:ind w:firstLine="0"/>
              <w:jc w:val="center"/>
              <w:rPr>
                <w:rFonts w:ascii="Times New Roman" w:hAnsi="Times New Roman"/>
                <w:sz w:val="18"/>
                <w:szCs w:val="18"/>
              </w:rPr>
            </w:pPr>
            <w:r w:rsidRPr="00477C80">
              <w:rPr>
                <w:rFonts w:ascii="Times New Roman" w:hAnsi="Times New Roman"/>
                <w:sz w:val="18"/>
                <w:szCs w:val="18"/>
              </w:rPr>
              <w:t>ПРз</w:t>
            </w:r>
          </w:p>
        </w:tc>
        <w:tc>
          <w:tcPr>
            <w:tcW w:w="1276" w:type="dxa"/>
            <w:shd w:val="clear" w:color="auto" w:fill="auto"/>
            <w:vAlign w:val="center"/>
          </w:tcPr>
          <w:p w:rsidR="00724097" w:rsidRPr="00477C80" w:rsidRDefault="00724097" w:rsidP="00477C80">
            <w:pPr>
              <w:widowControl/>
              <w:autoSpaceDE/>
              <w:autoSpaceDN/>
              <w:adjustRightInd/>
              <w:ind w:firstLine="0"/>
              <w:jc w:val="center"/>
              <w:rPr>
                <w:rFonts w:ascii="Times New Roman" w:hAnsi="Times New Roman"/>
                <w:sz w:val="18"/>
                <w:szCs w:val="18"/>
              </w:rPr>
            </w:pPr>
            <w:r w:rsidRPr="00477C80">
              <w:rPr>
                <w:rFonts w:ascii="Times New Roman" w:hAnsi="Times New Roman"/>
                <w:sz w:val="18"/>
                <w:szCs w:val="18"/>
              </w:rPr>
              <w:t>ЦСт</w:t>
            </w:r>
          </w:p>
        </w:tc>
        <w:tc>
          <w:tcPr>
            <w:tcW w:w="567" w:type="dxa"/>
            <w:shd w:val="clear" w:color="auto" w:fill="auto"/>
            <w:vAlign w:val="center"/>
          </w:tcPr>
          <w:p w:rsidR="00724097" w:rsidRPr="00477C80" w:rsidRDefault="00724097" w:rsidP="00477C80">
            <w:pPr>
              <w:widowControl/>
              <w:autoSpaceDE/>
              <w:autoSpaceDN/>
              <w:adjustRightInd/>
              <w:ind w:firstLine="0"/>
              <w:jc w:val="center"/>
              <w:rPr>
                <w:rFonts w:ascii="Times New Roman" w:hAnsi="Times New Roman"/>
                <w:sz w:val="18"/>
                <w:szCs w:val="18"/>
              </w:rPr>
            </w:pPr>
            <w:r w:rsidRPr="00477C80">
              <w:rPr>
                <w:rFonts w:ascii="Times New Roman" w:hAnsi="Times New Roman"/>
                <w:sz w:val="18"/>
                <w:szCs w:val="18"/>
              </w:rPr>
              <w:t>ВРв</w:t>
            </w:r>
          </w:p>
        </w:tc>
        <w:tc>
          <w:tcPr>
            <w:tcW w:w="1134" w:type="dxa"/>
            <w:vMerge/>
            <w:shd w:val="clear" w:color="auto" w:fill="auto"/>
          </w:tcPr>
          <w:p w:rsidR="00724097" w:rsidRPr="00477C80" w:rsidRDefault="00724097" w:rsidP="00477C80">
            <w:pPr>
              <w:ind w:firstLine="0"/>
              <w:jc w:val="center"/>
              <w:rPr>
                <w:rFonts w:ascii="Times New Roman" w:hAnsi="Times New Roman"/>
                <w:sz w:val="24"/>
                <w:szCs w:val="24"/>
              </w:rPr>
            </w:pPr>
          </w:p>
        </w:tc>
      </w:tr>
    </w:tbl>
    <w:p w:rsidR="00477C80" w:rsidRPr="00477C80" w:rsidRDefault="00477C80" w:rsidP="00477C80">
      <w:pPr>
        <w:rPr>
          <w:vanish/>
        </w:rPr>
      </w:pPr>
    </w:p>
    <w:tbl>
      <w:tblPr>
        <w:tblW w:w="9361" w:type="dxa"/>
        <w:tblInd w:w="103" w:type="dxa"/>
        <w:tblLook w:val="04A0"/>
      </w:tblPr>
      <w:tblGrid>
        <w:gridCol w:w="5250"/>
        <w:gridCol w:w="567"/>
        <w:gridCol w:w="567"/>
        <w:gridCol w:w="1276"/>
        <w:gridCol w:w="567"/>
        <w:gridCol w:w="1134"/>
      </w:tblGrid>
      <w:tr w:rsidR="00724097" w:rsidRPr="007C5DCE" w:rsidTr="00A91462">
        <w:trPr>
          <w:trHeight w:val="225"/>
          <w:tblHeader/>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097" w:rsidRPr="007C5DCE" w:rsidRDefault="00724097" w:rsidP="00D10259">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24097" w:rsidRPr="007C5DCE" w:rsidRDefault="00724097" w:rsidP="00D10259">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24097" w:rsidRPr="007C5DCE" w:rsidRDefault="00724097" w:rsidP="00D10259">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097" w:rsidRPr="007C5DCE" w:rsidRDefault="00724097" w:rsidP="00D10259">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24097" w:rsidRPr="007C5DCE" w:rsidRDefault="00724097" w:rsidP="00D10259">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4097" w:rsidRPr="007C5DCE" w:rsidRDefault="00724097" w:rsidP="00D10259">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6</w:t>
            </w:r>
          </w:p>
        </w:tc>
      </w:tr>
      <w:tr w:rsidR="00055420" w:rsidRPr="00055420" w:rsidTr="00A91462">
        <w:trPr>
          <w:trHeight w:val="300"/>
        </w:trPr>
        <w:tc>
          <w:tcPr>
            <w:tcW w:w="5250" w:type="dxa"/>
            <w:tcBorders>
              <w:top w:val="single" w:sz="4" w:space="0" w:color="auto"/>
              <w:left w:val="single" w:sz="4" w:space="0" w:color="auto"/>
              <w:bottom w:val="single" w:sz="4" w:space="0" w:color="auto"/>
              <w:right w:val="nil"/>
            </w:tcBorders>
            <w:shd w:val="clear" w:color="auto" w:fill="auto"/>
            <w:noWrap/>
            <w:vAlign w:val="bottom"/>
            <w:hideMark/>
          </w:tcPr>
          <w:p w:rsidR="00055420" w:rsidRPr="009F0481" w:rsidRDefault="00055420" w:rsidP="00055420">
            <w:pPr>
              <w:widowControl/>
              <w:autoSpaceDE/>
              <w:autoSpaceDN/>
              <w:adjustRightInd/>
              <w:ind w:firstLine="0"/>
              <w:jc w:val="right"/>
              <w:rPr>
                <w:rFonts w:ascii="Times New Roman" w:hAnsi="Times New Roman"/>
                <w:bCs/>
                <w:sz w:val="22"/>
                <w:szCs w:val="22"/>
              </w:rPr>
            </w:pPr>
            <w:r w:rsidRPr="009F0481">
              <w:rPr>
                <w:rFonts w:ascii="Times New Roman" w:hAnsi="Times New Roman"/>
                <w:bCs/>
                <w:sz w:val="22"/>
                <w:szCs w:val="22"/>
              </w:rPr>
              <w:t>Расходы бюджета - 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9F0481" w:rsidRDefault="00055420" w:rsidP="00055420">
            <w:pPr>
              <w:widowControl/>
              <w:autoSpaceDE/>
              <w:autoSpaceDN/>
              <w:adjustRightInd/>
              <w:ind w:firstLine="0"/>
              <w:jc w:val="center"/>
              <w:rPr>
                <w:rFonts w:ascii="Times New Roman" w:hAnsi="Times New Roman"/>
                <w:sz w:val="22"/>
                <w:szCs w:val="22"/>
              </w:rPr>
            </w:pPr>
            <w:r w:rsidRPr="009F0481">
              <w:rPr>
                <w:rFonts w:ascii="Times New Roman" w:hAnsi="Times New Roman"/>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5420" w:rsidRPr="009F0481" w:rsidRDefault="00055420" w:rsidP="00055420">
            <w:pPr>
              <w:widowControl/>
              <w:autoSpaceDE/>
              <w:autoSpaceDN/>
              <w:adjustRightInd/>
              <w:ind w:firstLine="0"/>
              <w:jc w:val="center"/>
              <w:rPr>
                <w:rFonts w:ascii="Times New Roman" w:hAnsi="Times New Roman"/>
                <w:sz w:val="22"/>
                <w:szCs w:val="22"/>
              </w:rPr>
            </w:pPr>
            <w:r w:rsidRPr="009F0481">
              <w:rPr>
                <w:rFonts w:ascii="Times New Roman" w:hAnsi="Times New Roman"/>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5420" w:rsidRPr="009F0481" w:rsidRDefault="00055420" w:rsidP="00055420">
            <w:pPr>
              <w:widowControl/>
              <w:autoSpaceDE/>
              <w:autoSpaceDN/>
              <w:adjustRightInd/>
              <w:ind w:firstLine="0"/>
              <w:jc w:val="center"/>
              <w:rPr>
                <w:rFonts w:ascii="Times New Roman" w:hAnsi="Times New Roman"/>
                <w:sz w:val="22"/>
                <w:szCs w:val="22"/>
              </w:rPr>
            </w:pPr>
            <w:r w:rsidRPr="009F0481">
              <w:rPr>
                <w:rFonts w:ascii="Times New Roman" w:hAnsi="Times New Roman"/>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5420" w:rsidRPr="009F0481" w:rsidRDefault="00055420" w:rsidP="00055420">
            <w:pPr>
              <w:widowControl/>
              <w:autoSpaceDE/>
              <w:autoSpaceDN/>
              <w:adjustRightInd/>
              <w:ind w:firstLine="0"/>
              <w:jc w:val="center"/>
              <w:rPr>
                <w:rFonts w:ascii="Times New Roman" w:hAnsi="Times New Roman"/>
                <w:sz w:val="22"/>
                <w:szCs w:val="22"/>
              </w:rPr>
            </w:pPr>
            <w:r w:rsidRPr="009F0481">
              <w:rPr>
                <w:rFonts w:ascii="Times New Roman" w:hAnsi="Times New Roman"/>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420" w:rsidRPr="009F0481" w:rsidRDefault="00055420" w:rsidP="00055420">
            <w:pPr>
              <w:widowControl/>
              <w:autoSpaceDE/>
              <w:autoSpaceDN/>
              <w:adjustRightInd/>
              <w:ind w:firstLine="0"/>
              <w:jc w:val="right"/>
              <w:rPr>
                <w:rFonts w:ascii="Times New Roman" w:hAnsi="Times New Roman"/>
                <w:bCs/>
                <w:sz w:val="22"/>
                <w:szCs w:val="22"/>
              </w:rPr>
            </w:pPr>
            <w:r w:rsidRPr="009F0481">
              <w:rPr>
                <w:rFonts w:ascii="Times New Roman" w:hAnsi="Times New Roman"/>
                <w:bCs/>
                <w:sz w:val="22"/>
                <w:szCs w:val="22"/>
              </w:rPr>
              <w:t>381395,6</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100082,5</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2987,8</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2987,8</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62 1 0000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2987,8</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62 1 1011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2987,8</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62 1 1011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2987,8</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2686,1</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деятельности,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2686,1</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содержание Председателя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61 1 0000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444,9</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61 1 1011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444,9</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61 1 1011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444,9</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Центральный аппарат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2241,2</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2016,9</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2016,9</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функций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224,3</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222,1</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2,2</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71154,0</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71154,0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Центральный аппарат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46058,2</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46058,2</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46058,2</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деятельности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25095,8</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15061,8</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15061,8</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функций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10034,0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9817,6</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216,4</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14753,7</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14753,7</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Центральный аппарат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12441,4</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Расходы на выплаты по оплате труда работников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11955,2</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11955,2</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функций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486,2</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482,7</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3,5</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деятельности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1029,9 </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1029,9 </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1029,9 </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содержание Председателя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62 4 0000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1282,4</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62 4 1011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1282,4</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62 4 1011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1282,4</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66 1 1000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Резервные фонды органов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66 1 1003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66 1 1003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общегосударственных вопросов</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8200,9</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в Магаданской области" на 2014-2016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93,0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Подпрограмма "Развитие государственной гражданской и муниципальной службы в Магаданской области" на 2014-2016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1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93,0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1 107Я</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93,0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1 107Я</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93,0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Функционирование единой дежурно-диспетчерской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3523,8</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Расходы на выплаты по оплате труда работников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3483,6</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3483,6</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функций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40,2</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40,2</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4384,1</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реализацию  государственной политики в области приватизации и управления государственной и муниципальной собственностью</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Ц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150,0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Ц 1009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Ц 1009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472,8</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Выплаты  по  обязательствам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372,8</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350,0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22,8</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Выплаты  по  обязательствам  органов местного самоуправления (представительские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1302</w:t>
            </w:r>
          </w:p>
        </w:tc>
        <w:tc>
          <w:tcPr>
            <w:tcW w:w="567" w:type="dxa"/>
            <w:tcBorders>
              <w:top w:val="nil"/>
              <w:left w:val="nil"/>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3761,3</w:t>
            </w:r>
          </w:p>
        </w:tc>
      </w:tr>
      <w:tr w:rsidR="00055420" w:rsidRPr="00055420" w:rsidTr="00A91462">
        <w:trPr>
          <w:trHeight w:val="15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5933</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918,6</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5933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918,6</w:t>
            </w:r>
          </w:p>
        </w:tc>
      </w:tr>
      <w:tr w:rsidR="00055420" w:rsidRPr="00055420" w:rsidTr="00A91462">
        <w:trPr>
          <w:trHeight w:val="18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2842,7</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Субвенции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1750,8</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7402</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1685,7</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7402</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65,1</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на осуществление государственных полномочий по созданию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7403</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1091,9</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708,4</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383,5</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"Развитие муниципальной службы муниципального образования Тенькинский район Магаданской области на 2015-2017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"Переход на контрактную систему в сфере закупок товаров, работ, услуг на 2014-2016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619,9</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569,9</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Мероприятия по предупреждению и ликвидации последствий чрезвычайных ситуаций и стихийных бедствий  в границах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47 1 0100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569,9</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47 1 0100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569,9</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47 1 0100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569,9</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Мероприятия по укреплению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48 1 0100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48 1 0100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48 1 0100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2762,6</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Водное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1209,8 </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1209,8 </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не отнесенные к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1209,8 </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Финансовое обеспечение деятельности по проектированию, строительству, реконструкции, капитальному ремонту и содержанию автомобильных дорог общего пользования местного значения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nil"/>
              <w:right w:val="nil"/>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0409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1209,8 </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юридическим лицам (кроме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0409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1209,8 </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1452,8</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1252,8</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1252,8</w:t>
            </w:r>
          </w:p>
        </w:tc>
      </w:tr>
      <w:tr w:rsidR="00055420" w:rsidRPr="00055420" w:rsidTr="00A91462">
        <w:trPr>
          <w:trHeight w:val="18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1252,8</w:t>
            </w:r>
          </w:p>
        </w:tc>
      </w:tr>
      <w:tr w:rsidR="00055420" w:rsidRPr="00055420" w:rsidTr="00A91462">
        <w:trPr>
          <w:trHeight w:val="18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7404</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1252,8</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1031,0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221,8</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"Поддержка и развитие малого предпринимательства в Тенькинском районе на 2013-2015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150,0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юридическим лицам (кроме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14140,7</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11500,0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11500,0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11500,0</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7777</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11500,0 </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юридическим лицам (кроме муниципальных учреждений) и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7777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11500,0 </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2640,7</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640,7</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по оплате труда работников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445,7</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445,7</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функций органов местного самоуправления,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195,0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195,0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2000,0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2000,0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Мероприятия в области коммунального хозяйства  муниципального образования Тенькинский район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8887</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2000,0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юридическим лицам (кроме муниципальных учреждений) и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8887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2000,0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198097,1</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53467,6</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Детские дошкольные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41 0 0000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14595,3</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Обеспечение бюджетных  учреждений в рамках выполнения муниципального задания (детские сады)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41 1 0059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14595,3</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41 1 0059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14595,3</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38412,3</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38412,3</w:t>
            </w:r>
          </w:p>
        </w:tc>
      </w:tr>
      <w:tr w:rsidR="00055420" w:rsidRPr="00055420" w:rsidTr="00A91462">
        <w:trPr>
          <w:trHeight w:val="18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38412,3</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на финансовое обеспечение муниципальных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7412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38412,3</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7412</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38412,3</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"Развитие системы дошкольного образования в муниципальном образовании Тенькинский район Магаданской области на 2015-2017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460,0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60,0 </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119977,8</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Школы начальные, неполные средние и средние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42 0 0000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21285,0</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бюджетных учреждений в рамках выполнения муниципального задания (школы начальные, неполные средние и средние)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42 1 0059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21285,0</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42 1 0059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21285,0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24664,5</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бюджетных  учреждений в рамках выполнения муниципального задания (дополнительное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24664,5</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24664,5</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75,0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Подпрограмма "Развитие дополнительного образования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44 3 0000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75,0</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бюджетам муниципальных образований на укрепление материально-технической базы учреждений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44 3 7319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75,0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44 3 7319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75,0</w:t>
            </w:r>
          </w:p>
        </w:tc>
      </w:tr>
      <w:tr w:rsidR="00055420" w:rsidRPr="00055420" w:rsidTr="00A91462">
        <w:trPr>
          <w:trHeight w:val="15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Софинансирование мероприятий, реализуемых с привлечением субсидий на Государственную программу Магаданской области  "Развитие образования в Магаданской области на 2014-2020 годы" (Подпрограмма "Развитие дополнительного образования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56 3 9699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3,6</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56 3 9699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3,6</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73949,7</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73949,7</w:t>
            </w:r>
          </w:p>
        </w:tc>
      </w:tr>
      <w:tr w:rsidR="00055420" w:rsidRPr="00055420" w:rsidTr="00A91462">
        <w:trPr>
          <w:trHeight w:val="18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72775,3</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7405</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71824,9</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7405</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71824,9</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бюджетам муниципальным образованиям на обеспечение ежемесячного денежного вознаграждения за классное руководство</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7413</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950,4</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7413</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950,4</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межбюджетные трансферты бюджетам бюджетной системы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1174,4</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межбюджетные трансферы бюджетам муниципальных образований на совершенствование питания учащихся в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1174,4</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1174,4</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2869,6</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Проведение мероприятий для детей и молодежи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43 1 0100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157,0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43 1 0100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157,0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43 1 0100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157,0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Государственная программа Магаданской области  "Развитие образования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1084,3</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Подпрограмма "Организация и обеспечение отдыха и оздоровление детей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44 6 0000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b/>
                <w:bCs/>
                <w:sz w:val="22"/>
                <w:szCs w:val="22"/>
              </w:rPr>
            </w:pPr>
            <w:r w:rsidRPr="00055420">
              <w:rPr>
                <w:rFonts w:ascii="Times New Roman" w:hAnsi="Times New Roman"/>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1084,3</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бюджетам муниципальных образований на организацию отдыха и оздоровление детей в лагерях дневного пребывания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44 6 7321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b/>
                <w:bCs/>
                <w:sz w:val="22"/>
                <w:szCs w:val="22"/>
              </w:rPr>
            </w:pPr>
            <w:r w:rsidRPr="00055420">
              <w:rPr>
                <w:rFonts w:ascii="Times New Roman" w:hAnsi="Times New Roman"/>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1084,3</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44 6 7321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1084,3</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"Организация и обеспечение отдыха и оздоровления детей в Тенькинском районе на 2014-2016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1560,3</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150,0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1410,3</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1410,3</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"Молодежь Тенькинского района на 2014-2016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68,0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68,0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68,0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b/>
                <w:bCs/>
                <w:sz w:val="22"/>
                <w:szCs w:val="22"/>
              </w:rPr>
            </w:pPr>
            <w:r w:rsidRPr="00055420">
              <w:rPr>
                <w:rFonts w:ascii="Times New Roman" w:hAnsi="Times New Roman"/>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21782,1</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интерната  при школе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45 5 0000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3488,4</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Целевые субсидии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45 5 9081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3488,4</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45 5 9081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3488,4</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14895,3</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14603,8</w:t>
            </w:r>
          </w:p>
        </w:tc>
      </w:tr>
      <w:tr w:rsidR="00055420" w:rsidRPr="00055420" w:rsidTr="00A91462">
        <w:trPr>
          <w:trHeight w:val="18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8044,4</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7406</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1146,9</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7406</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1146,9</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на осуществление государственных полномочий по предоставлению дополнительных мер социальной поддержки педагогическим муниципальных образовательных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7407</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4667,4</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7407</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4667,4</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Субвенции на осуществление государственных полномочий по организации и осуществлению деятельности органов опеки и попечительства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2230,1</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1946,6</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283,5</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межбюджетные трансферты бюджетам бюджетной системы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6559,4</w:t>
            </w:r>
          </w:p>
        </w:tc>
      </w:tr>
      <w:tr w:rsidR="00055420" w:rsidRPr="00055420" w:rsidTr="00A91462">
        <w:trPr>
          <w:trHeight w:val="15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мер социальной поддержки в соответствии с пунктами 1.1, 1.2, 1.3 статьи 1 Закона Магаданской области от 28 декабря 2004 года N 528-ОЗ "О мерах социальной поддержки по оплате жилых помещений и коммунальных услуг отдельных категорий граждан, проживающих на территории Магаданской области" на плановый период 2016 и 2017 годов</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6559,4</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6559,4</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не отнесенные к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291,5</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не отнесенные к публичным нормативным обязательствам на обеспечение мер социальной поддержки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291,5</w:t>
            </w:r>
          </w:p>
        </w:tc>
      </w:tr>
      <w:tr w:rsidR="00055420" w:rsidRPr="00055420" w:rsidTr="00A91462">
        <w:trPr>
          <w:trHeight w:val="1729"/>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мер социальной поддержки в соответствии Решением Тенькинского районного Собрания представителей от 28 июня 2010 года № 192 "Об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 работающих и проживающих на территории Тенькинского района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8050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291,5</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8050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291,5</w:t>
            </w:r>
          </w:p>
        </w:tc>
      </w:tr>
      <w:tr w:rsidR="00055420" w:rsidRPr="00055420" w:rsidTr="00A91462">
        <w:trPr>
          <w:trHeight w:val="600"/>
        </w:trPr>
        <w:tc>
          <w:tcPr>
            <w:tcW w:w="5250" w:type="dxa"/>
            <w:tcBorders>
              <w:top w:val="nil"/>
              <w:left w:val="nil"/>
              <w:bottom w:val="nil"/>
              <w:right w:val="nil"/>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"Развитие образования в Тенькинском районе на 2013-2015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1498,4</w:t>
            </w:r>
          </w:p>
        </w:tc>
      </w:tr>
      <w:tr w:rsidR="00055420" w:rsidRPr="00055420" w:rsidTr="00A91462">
        <w:trPr>
          <w:trHeight w:val="600"/>
        </w:trPr>
        <w:tc>
          <w:tcPr>
            <w:tcW w:w="5250" w:type="dxa"/>
            <w:tcBorders>
              <w:top w:val="single" w:sz="4" w:space="0" w:color="000000"/>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145,0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145,0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1353,4</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1353,4</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"Безопасность учреждений  образования Тенькинского района  Магаданской области на 2014-2016 годы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1700,0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 xml:space="preserve">Муниципальная программа "Кадровое обеспечение образовательных учреждений Тенькинского района Магаданской области на 2015 год"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100,0 </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0 607Б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0 907Б</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xml:space="preserve">Культура и кинематография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23020,8</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17200,5</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6221,2</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бюджетных  учреждений в рамках выполнения муниципального задания (районный методический центр пос.Усть-Омчуг)</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6221,2</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6221,2</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бюджетных  учреждений в рамках выполнения муниципального задания (библиотеки)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10806,0</w:t>
            </w:r>
          </w:p>
        </w:tc>
      </w:tr>
      <w:tr w:rsidR="00055420" w:rsidRPr="00055420" w:rsidTr="00A91462">
        <w:trPr>
          <w:trHeight w:val="42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Библиотеки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10806,0</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48 1 0059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10806,0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Государственная программа Магаданской области  "Развитие культуры в Магаданской области" на 2014-2016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173,3</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Подпрограмма "Развитие библиотечного дела в Магаданской области" на 2014-2016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173,3</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бюджетам муниципальных образований в рамках подпрограммы " Развитие библиотечного дела в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46 2 7316</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173,3</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46 2 7316</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173,3</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5820,3</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Методические кабинеты, централизованные бухгалтерии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4995,4</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по оплате труда работников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4668,2</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4668,2</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функций, в рамках непрограммного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327,2</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323,7</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3,5</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824,9</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не отнесенные к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824,9</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не отнесенные к публичным нормативным обязательствам на обеспечение мер социальной поддержки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824,9</w:t>
            </w:r>
          </w:p>
        </w:tc>
      </w:tr>
      <w:tr w:rsidR="00055420" w:rsidRPr="00055420" w:rsidTr="00A91462">
        <w:trPr>
          <w:trHeight w:val="18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мер социальной поддержки в соответствии Решением Тенькинского районного Собрания представителей от 28 июня 2010 года № 192 "Об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 работающих и проживающих на территории Тенькинского района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8050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824,9</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8050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824,9</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1149,8</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Пенсионное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не отнесенные к публичным нормативным обязательствам на обеспечение мер социальной поддержки</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8000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доплату к пенсиям государственных служащих субъектов Российской Федерации и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8002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Ж8002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60,0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xml:space="preserve">Муниципальная программа «Содействие населению Тенькинского района в переселении по Магаданской области»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50,0</w:t>
            </w:r>
          </w:p>
        </w:tc>
      </w:tr>
      <w:tr w:rsidR="00055420" w:rsidRPr="00055420" w:rsidTr="00A91462">
        <w:trPr>
          <w:trHeight w:val="600"/>
        </w:trPr>
        <w:tc>
          <w:tcPr>
            <w:tcW w:w="5250" w:type="dxa"/>
            <w:tcBorders>
              <w:top w:val="single" w:sz="4" w:space="0" w:color="auto"/>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Муниципальная программа "Обеспечение жильем молодых семей в Тенькинском районе Магаданской области на 2013-2015 годы"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87 0 0000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10,0 </w:t>
            </w:r>
          </w:p>
        </w:tc>
      </w:tr>
      <w:tr w:rsidR="00055420" w:rsidRPr="00055420" w:rsidTr="00A91462">
        <w:trPr>
          <w:trHeight w:val="600"/>
        </w:trPr>
        <w:tc>
          <w:tcPr>
            <w:tcW w:w="5250" w:type="dxa"/>
            <w:tcBorders>
              <w:top w:val="single" w:sz="4" w:space="0" w:color="auto"/>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 xml:space="preserve">10,0 </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0 607Б</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589,8</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589,8</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589,8</w:t>
            </w:r>
          </w:p>
        </w:tc>
      </w:tr>
      <w:tr w:rsidR="00055420" w:rsidRPr="00055420" w:rsidTr="00A91462">
        <w:trPr>
          <w:trHeight w:val="18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589,8</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Субвенции на осуществление государственных полномочий по организации и осуществлению деятельности органов опеки и попечительства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589,8</w:t>
            </w:r>
          </w:p>
        </w:tc>
      </w:tr>
      <w:tr w:rsidR="00055420" w:rsidRPr="00055420" w:rsidTr="00A91462">
        <w:trPr>
          <w:trHeight w:val="12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589,8</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4500,0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Периодическая печать и издательства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4500,0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4500,0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на обеспечение деятельности (оказание услуг) подведомственных учреждений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66 6 0000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4500,0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деятельности  (оказания  услуг) бюджетных и автономных учреждений в рамках выполнения муниципального задания</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66 6 9059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4500,0</w:t>
            </w:r>
          </w:p>
        </w:tc>
      </w:tr>
      <w:tr w:rsidR="00055420" w:rsidRPr="00055420" w:rsidTr="00A91462">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66 6 9059</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621</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4500,0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574,0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574,0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574,0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66 2 0000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574,0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Процентные платежи по государственному долгу субъекта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66 2 1003</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574,0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xml:space="preserve">Обслуживание государственного  (муниципального) долга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66 2 1003</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700</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574,0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36448,2</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3136,0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3136,0</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3136,0</w:t>
            </w:r>
          </w:p>
        </w:tc>
      </w:tr>
      <w:tr w:rsidR="00055420" w:rsidRPr="00055420" w:rsidTr="00A91462">
        <w:trPr>
          <w:trHeight w:val="15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xml:space="preserve">Субвенции  бюджетам муниципальных районов на осуществление государственных полномочий по расчету  и предоставлению дотаций поселениям за счет средств  областного бюджета на реализацию государственной программы Магаданской области «Управление государственными финансами </w:t>
            </w:r>
            <w:r w:rsidRPr="00055420">
              <w:rPr>
                <w:rFonts w:ascii="Times New Roman" w:hAnsi="Times New Roman"/>
                <w:sz w:val="22"/>
                <w:szCs w:val="22"/>
              </w:rPr>
              <w:lastRenderedPageBreak/>
              <w:t>Магаданской области на 2015-2017 годы»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3136,0</w:t>
            </w:r>
          </w:p>
        </w:tc>
      </w:tr>
      <w:tr w:rsidR="00055420" w:rsidRPr="00055420" w:rsidTr="00A91462">
        <w:trPr>
          <w:trHeight w:val="9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Субвенции бюджетам муниципальных районов на осуществление государственных полномочий по расчету и предоставлению дотаций поселениям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7401</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3136,0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Дотации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7401</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511</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3136,0</w:t>
            </w:r>
          </w:p>
        </w:tc>
      </w:tr>
      <w:tr w:rsidR="00055420" w:rsidRPr="00055420" w:rsidTr="00A91462">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Иные дотации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33312,2</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33312,2</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33312,2</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Дотации</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7200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33312,2</w:t>
            </w:r>
          </w:p>
        </w:tc>
      </w:tr>
      <w:tr w:rsidR="00055420" w:rsidRPr="00055420" w:rsidTr="00A91462">
        <w:trPr>
          <w:trHeight w:val="3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Поддержка мер по обеспечению сбалансированности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7210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22399,0</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Дотации бюджетам субъектов Российской Федерации на поддержку мер по обеспечению сбалансированности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7210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22399,0</w:t>
            </w:r>
          </w:p>
        </w:tc>
      </w:tr>
      <w:tr w:rsidR="00055420" w:rsidRPr="00055420" w:rsidTr="00A91462">
        <w:trPr>
          <w:trHeight w:val="600"/>
        </w:trPr>
        <w:tc>
          <w:tcPr>
            <w:tcW w:w="5250" w:type="dxa"/>
            <w:tcBorders>
              <w:top w:val="nil"/>
              <w:left w:val="single" w:sz="4" w:space="0" w:color="000000"/>
              <w:bottom w:val="single" w:sz="4" w:space="0" w:color="000000"/>
              <w:right w:val="single" w:sz="4" w:space="0" w:color="000000"/>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Поддержка мер по обеспечению сбалансированности бюджетов поселений  за счет средств бюджета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7290</w:t>
            </w:r>
          </w:p>
        </w:tc>
        <w:tc>
          <w:tcPr>
            <w:tcW w:w="567"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10913,2</w:t>
            </w:r>
          </w:p>
        </w:tc>
      </w:tr>
      <w:tr w:rsidR="00055420" w:rsidRPr="00055420" w:rsidTr="00A91462">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Дотации бюджетам субъектов Российской Федерации на поддержку мер по обеспечению сбалансированности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76" w:type="dxa"/>
            <w:tcBorders>
              <w:top w:val="nil"/>
              <w:left w:val="nil"/>
              <w:bottom w:val="single" w:sz="4" w:space="0" w:color="000000"/>
              <w:right w:val="single" w:sz="4" w:space="0" w:color="000000"/>
            </w:tcBorders>
            <w:shd w:val="clear" w:color="auto" w:fill="auto"/>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7290</w:t>
            </w:r>
          </w:p>
        </w:tc>
        <w:tc>
          <w:tcPr>
            <w:tcW w:w="567"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512</w:t>
            </w:r>
          </w:p>
        </w:tc>
        <w:tc>
          <w:tcPr>
            <w:tcW w:w="1134" w:type="dxa"/>
            <w:tcBorders>
              <w:top w:val="nil"/>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sz w:val="22"/>
                <w:szCs w:val="22"/>
              </w:rPr>
            </w:pPr>
            <w:r w:rsidRPr="00055420">
              <w:rPr>
                <w:rFonts w:ascii="Times New Roman" w:hAnsi="Times New Roman"/>
                <w:sz w:val="22"/>
                <w:szCs w:val="22"/>
              </w:rPr>
              <w:t>10913,2</w:t>
            </w:r>
          </w:p>
        </w:tc>
      </w:tr>
    </w:tbl>
    <w:p w:rsidR="00055420" w:rsidRDefault="00055420" w:rsidP="00D92FDC">
      <w:pPr>
        <w:spacing w:before="240"/>
        <w:jc w:val="center"/>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p w:rsidR="00252EB1" w:rsidRDefault="00252EB1" w:rsidP="00252EB1">
      <w:pPr>
        <w:spacing w:before="240"/>
        <w:ind w:firstLine="0"/>
        <w:rPr>
          <w:rFonts w:ascii="Times New Roman" w:hAnsi="Times New Roman"/>
          <w:sz w:val="24"/>
          <w:szCs w:val="24"/>
        </w:rPr>
      </w:pPr>
    </w:p>
    <w:tbl>
      <w:tblPr>
        <w:tblW w:w="9711" w:type="dxa"/>
        <w:tblInd w:w="108" w:type="dxa"/>
        <w:tblLook w:val="04A0"/>
      </w:tblPr>
      <w:tblGrid>
        <w:gridCol w:w="4395"/>
        <w:gridCol w:w="2126"/>
        <w:gridCol w:w="3190"/>
      </w:tblGrid>
      <w:tr w:rsidR="00D92FDC" w:rsidTr="00D92FDC">
        <w:trPr>
          <w:trHeight w:val="213"/>
        </w:trPr>
        <w:tc>
          <w:tcPr>
            <w:tcW w:w="4395" w:type="dxa"/>
            <w:shd w:val="clear" w:color="auto" w:fill="auto"/>
          </w:tcPr>
          <w:p w:rsidR="00D92FDC" w:rsidRPr="00477C80" w:rsidRDefault="00252EB1" w:rsidP="00252EB1">
            <w:pPr>
              <w:ind w:right="-709" w:hanging="108"/>
              <w:rPr>
                <w:rFonts w:ascii="Times New Roman" w:hAnsi="Times New Roman"/>
                <w:sz w:val="24"/>
                <w:szCs w:val="24"/>
              </w:rPr>
            </w:pPr>
            <w:r>
              <w:rPr>
                <w:rFonts w:ascii="Times New Roman" w:hAnsi="Times New Roman"/>
                <w:b/>
                <w:color w:val="000000" w:themeColor="text1"/>
                <w:sz w:val="24"/>
                <w:szCs w:val="24"/>
              </w:rPr>
              <w:t xml:space="preserve">    </w:t>
            </w:r>
            <w:r w:rsidR="00E35D2A"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D92FDC" w:rsidRPr="00477C80" w:rsidRDefault="00D92FDC" w:rsidP="00D92FDC">
            <w:pPr>
              <w:ind w:firstLine="0"/>
              <w:rPr>
                <w:rFonts w:ascii="Times New Roman" w:hAnsi="Times New Roman"/>
                <w:sz w:val="24"/>
                <w:szCs w:val="24"/>
              </w:rPr>
            </w:pPr>
          </w:p>
        </w:tc>
        <w:tc>
          <w:tcPr>
            <w:tcW w:w="3190"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4B05A3" w:rsidRDefault="004B05A3" w:rsidP="00D92FDC">
      <w:pPr>
        <w:jc w:val="center"/>
        <w:rPr>
          <w:rFonts w:ascii="Times New Roman" w:hAnsi="Times New Roman"/>
          <w:sz w:val="24"/>
          <w:szCs w:val="24"/>
        </w:rPr>
      </w:pPr>
    </w:p>
    <w:p w:rsidR="00D92FDC" w:rsidRDefault="004B05A3" w:rsidP="00D92FDC">
      <w:pPr>
        <w:jc w:val="center"/>
        <w:rPr>
          <w:rFonts w:ascii="Times New Roman" w:hAnsi="Times New Roman"/>
          <w:sz w:val="24"/>
          <w:szCs w:val="24"/>
        </w:rPr>
      </w:pPr>
      <w:r>
        <w:rPr>
          <w:rFonts w:ascii="Times New Roman" w:hAnsi="Times New Roman"/>
          <w:sz w:val="24"/>
          <w:szCs w:val="24"/>
        </w:rPr>
        <w:br w:type="page"/>
      </w:r>
    </w:p>
    <w:tbl>
      <w:tblPr>
        <w:tblW w:w="0" w:type="auto"/>
        <w:tblLook w:val="04A0"/>
      </w:tblPr>
      <w:tblGrid>
        <w:gridCol w:w="4615"/>
        <w:gridCol w:w="4672"/>
      </w:tblGrid>
      <w:tr w:rsidR="00724097" w:rsidTr="00477C80">
        <w:tc>
          <w:tcPr>
            <w:tcW w:w="4615" w:type="dxa"/>
            <w:shd w:val="clear" w:color="auto" w:fill="auto"/>
          </w:tcPr>
          <w:p w:rsidR="00724097" w:rsidRPr="00477C80" w:rsidRDefault="00724097" w:rsidP="00477C80">
            <w:pPr>
              <w:rPr>
                <w:rFonts w:ascii="Times New Roman" w:hAnsi="Times New Roman"/>
                <w:sz w:val="24"/>
                <w:szCs w:val="24"/>
              </w:rPr>
            </w:pPr>
          </w:p>
        </w:tc>
        <w:tc>
          <w:tcPr>
            <w:tcW w:w="4672" w:type="dxa"/>
            <w:shd w:val="clear" w:color="auto" w:fill="auto"/>
          </w:tcPr>
          <w:p w:rsidR="00724097" w:rsidRPr="00477C80" w:rsidRDefault="00724097" w:rsidP="00252EB1">
            <w:pPr>
              <w:ind w:firstLine="0"/>
              <w:jc w:val="right"/>
              <w:rPr>
                <w:rFonts w:ascii="Times New Roman" w:hAnsi="Times New Roman"/>
                <w:sz w:val="24"/>
                <w:szCs w:val="24"/>
              </w:rPr>
            </w:pPr>
            <w:r w:rsidRPr="00477C80">
              <w:rPr>
                <w:rFonts w:ascii="Times New Roman" w:hAnsi="Times New Roman"/>
                <w:sz w:val="24"/>
                <w:szCs w:val="24"/>
              </w:rPr>
              <w:t>Приложение № 7</w:t>
            </w:r>
          </w:p>
          <w:p w:rsidR="00724097" w:rsidRPr="00477C80" w:rsidRDefault="00724097" w:rsidP="00252EB1">
            <w:pPr>
              <w:ind w:firstLine="0"/>
              <w:jc w:val="right"/>
              <w:rPr>
                <w:rFonts w:ascii="Times New Roman" w:hAnsi="Times New Roman"/>
                <w:sz w:val="24"/>
                <w:szCs w:val="24"/>
              </w:rPr>
            </w:pPr>
            <w:r w:rsidRPr="00477C80">
              <w:rPr>
                <w:rFonts w:ascii="Times New Roman" w:hAnsi="Times New Roman"/>
                <w:sz w:val="24"/>
                <w:szCs w:val="24"/>
              </w:rPr>
              <w:t>к Решению Тенькинского районного</w:t>
            </w:r>
          </w:p>
          <w:p w:rsidR="00724097" w:rsidRPr="00477C80" w:rsidRDefault="00724097" w:rsidP="00252EB1">
            <w:pPr>
              <w:ind w:firstLine="0"/>
              <w:jc w:val="right"/>
              <w:rPr>
                <w:rFonts w:ascii="Times New Roman" w:hAnsi="Times New Roman"/>
                <w:sz w:val="24"/>
                <w:szCs w:val="24"/>
              </w:rPr>
            </w:pPr>
            <w:r w:rsidRPr="00477C80">
              <w:rPr>
                <w:rFonts w:ascii="Times New Roman" w:hAnsi="Times New Roman"/>
                <w:sz w:val="24"/>
                <w:szCs w:val="24"/>
              </w:rPr>
              <w:t>Собрания представителей</w:t>
            </w:r>
          </w:p>
          <w:p w:rsidR="00724097" w:rsidRPr="00477C80" w:rsidRDefault="00252EB1" w:rsidP="00C62711">
            <w:pPr>
              <w:ind w:firstLine="0"/>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24097" w:rsidRDefault="00724097" w:rsidP="00724097">
      <w:pPr>
        <w:rPr>
          <w:rFonts w:ascii="Times New Roman" w:hAnsi="Times New Roman"/>
          <w:sz w:val="24"/>
          <w:szCs w:val="24"/>
        </w:rPr>
      </w:pPr>
    </w:p>
    <w:p w:rsidR="00724097" w:rsidRDefault="00724097" w:rsidP="00724097">
      <w:pPr>
        <w:jc w:val="center"/>
        <w:rPr>
          <w:rFonts w:ascii="Times New Roman" w:hAnsi="Times New Roman"/>
          <w:sz w:val="24"/>
          <w:szCs w:val="24"/>
        </w:rPr>
      </w:pPr>
      <w:r w:rsidRPr="006134FC">
        <w:rPr>
          <w:rFonts w:ascii="Times New Roman" w:hAnsi="Times New Roman"/>
          <w:sz w:val="24"/>
          <w:szCs w:val="24"/>
        </w:rPr>
        <w:t>Ведомственная структура расходов  бюджета муниципального образования  Тенькинский  район  Магаданской  области  на 201</w:t>
      </w:r>
      <w:r>
        <w:rPr>
          <w:rFonts w:ascii="Times New Roman" w:hAnsi="Times New Roman"/>
          <w:sz w:val="24"/>
          <w:szCs w:val="24"/>
        </w:rPr>
        <w:t>5</w:t>
      </w:r>
      <w:r w:rsidRPr="006134FC">
        <w:rPr>
          <w:rFonts w:ascii="Times New Roman" w:hAnsi="Times New Roman"/>
          <w:sz w:val="24"/>
          <w:szCs w:val="24"/>
        </w:rPr>
        <w:t xml:space="preserve"> год</w:t>
      </w:r>
    </w:p>
    <w:tbl>
      <w:tblPr>
        <w:tblW w:w="9513" w:type="dxa"/>
        <w:tblInd w:w="93" w:type="dxa"/>
        <w:tblLayout w:type="fixed"/>
        <w:tblLook w:val="04A0"/>
      </w:tblPr>
      <w:tblGrid>
        <w:gridCol w:w="4551"/>
        <w:gridCol w:w="550"/>
        <w:gridCol w:w="540"/>
        <w:gridCol w:w="611"/>
        <w:gridCol w:w="1276"/>
        <w:gridCol w:w="567"/>
        <w:gridCol w:w="1418"/>
      </w:tblGrid>
      <w:tr w:rsidR="00724097" w:rsidRPr="00213D20" w:rsidTr="00000ABA">
        <w:trPr>
          <w:trHeight w:val="735"/>
        </w:trPr>
        <w:tc>
          <w:tcPr>
            <w:tcW w:w="455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24097" w:rsidRPr="00213D20" w:rsidRDefault="00724097" w:rsidP="00477C80">
            <w:pPr>
              <w:widowControl/>
              <w:autoSpaceDE/>
              <w:autoSpaceDN/>
              <w:adjustRightInd/>
              <w:ind w:firstLine="0"/>
              <w:jc w:val="center"/>
              <w:rPr>
                <w:rFonts w:ascii="Times New Roman" w:hAnsi="Times New Roman"/>
              </w:rPr>
            </w:pPr>
            <w:r w:rsidRPr="00213D20">
              <w:rPr>
                <w:rFonts w:ascii="Times New Roman" w:hAnsi="Times New Roman"/>
              </w:rPr>
              <w:t>Наименование</w:t>
            </w:r>
          </w:p>
        </w:tc>
        <w:tc>
          <w:tcPr>
            <w:tcW w:w="3544" w:type="dxa"/>
            <w:gridSpan w:val="5"/>
            <w:tcBorders>
              <w:top w:val="single" w:sz="4" w:space="0" w:color="auto"/>
              <w:left w:val="nil"/>
              <w:bottom w:val="single" w:sz="4" w:space="0" w:color="auto"/>
              <w:right w:val="single" w:sz="4" w:space="0" w:color="000000"/>
            </w:tcBorders>
            <w:shd w:val="clear" w:color="auto" w:fill="auto"/>
            <w:vAlign w:val="center"/>
            <w:hideMark/>
          </w:tcPr>
          <w:p w:rsidR="00724097" w:rsidRPr="00213D20" w:rsidRDefault="00724097" w:rsidP="00477C80">
            <w:pPr>
              <w:widowControl/>
              <w:autoSpaceDE/>
              <w:autoSpaceDN/>
              <w:adjustRightInd/>
              <w:ind w:firstLine="0"/>
              <w:jc w:val="center"/>
              <w:rPr>
                <w:rFonts w:ascii="Times New Roman" w:hAnsi="Times New Roman"/>
              </w:rPr>
            </w:pPr>
            <w:r w:rsidRPr="00213D20">
              <w:rPr>
                <w:rFonts w:ascii="Times New Roman" w:hAnsi="Times New Roman"/>
              </w:rPr>
              <w:t xml:space="preserve">Коды бюджетной классификации Российской Федерации </w:t>
            </w:r>
          </w:p>
        </w:tc>
        <w:tc>
          <w:tcPr>
            <w:tcW w:w="1418" w:type="dxa"/>
            <w:tcBorders>
              <w:top w:val="single" w:sz="4" w:space="0" w:color="auto"/>
              <w:left w:val="nil"/>
              <w:bottom w:val="nil"/>
              <w:right w:val="single" w:sz="4" w:space="0" w:color="auto"/>
            </w:tcBorders>
            <w:shd w:val="clear" w:color="auto" w:fill="auto"/>
            <w:noWrap/>
            <w:vAlign w:val="center"/>
            <w:hideMark/>
          </w:tcPr>
          <w:p w:rsidR="00724097" w:rsidRPr="00213D20" w:rsidRDefault="00724097" w:rsidP="00477C80">
            <w:pPr>
              <w:widowControl/>
              <w:autoSpaceDE/>
              <w:autoSpaceDN/>
              <w:adjustRightInd/>
              <w:ind w:firstLine="0"/>
              <w:jc w:val="center"/>
              <w:rPr>
                <w:rFonts w:ascii="Times New Roman" w:hAnsi="Times New Roman"/>
              </w:rPr>
            </w:pPr>
            <w:r w:rsidRPr="00213D20">
              <w:rPr>
                <w:rFonts w:ascii="Times New Roman" w:hAnsi="Times New Roman"/>
              </w:rPr>
              <w:t>Сумма</w:t>
            </w:r>
          </w:p>
        </w:tc>
      </w:tr>
      <w:tr w:rsidR="00724097" w:rsidRPr="00213D20" w:rsidTr="00000ABA">
        <w:trPr>
          <w:trHeight w:val="389"/>
        </w:trPr>
        <w:tc>
          <w:tcPr>
            <w:tcW w:w="4551" w:type="dxa"/>
            <w:vMerge/>
            <w:tcBorders>
              <w:top w:val="single" w:sz="4" w:space="0" w:color="auto"/>
              <w:left w:val="single" w:sz="4" w:space="0" w:color="auto"/>
              <w:right w:val="single" w:sz="4" w:space="0" w:color="auto"/>
            </w:tcBorders>
            <w:vAlign w:val="center"/>
            <w:hideMark/>
          </w:tcPr>
          <w:p w:rsidR="00724097" w:rsidRPr="00213D20" w:rsidRDefault="00724097" w:rsidP="00477C80">
            <w:pPr>
              <w:widowControl/>
              <w:autoSpaceDE/>
              <w:autoSpaceDN/>
              <w:adjustRightInd/>
              <w:ind w:firstLine="0"/>
              <w:jc w:val="left"/>
              <w:rPr>
                <w:rFonts w:ascii="Times New Roman" w:hAnsi="Times New Roman"/>
              </w:rPr>
            </w:pPr>
          </w:p>
        </w:tc>
        <w:tc>
          <w:tcPr>
            <w:tcW w:w="550" w:type="dxa"/>
            <w:tcBorders>
              <w:top w:val="nil"/>
              <w:left w:val="nil"/>
              <w:right w:val="single" w:sz="4" w:space="0" w:color="auto"/>
            </w:tcBorders>
            <w:shd w:val="clear" w:color="auto" w:fill="auto"/>
            <w:noWrap/>
            <w:vAlign w:val="center"/>
            <w:hideMark/>
          </w:tcPr>
          <w:p w:rsidR="00724097" w:rsidRPr="00213D20" w:rsidRDefault="00724097" w:rsidP="00477C80">
            <w:pPr>
              <w:widowControl/>
              <w:autoSpaceDE/>
              <w:autoSpaceDN/>
              <w:adjustRightInd/>
              <w:ind w:firstLine="0"/>
              <w:jc w:val="center"/>
              <w:rPr>
                <w:rFonts w:ascii="Times New Roman" w:hAnsi="Times New Roman"/>
              </w:rPr>
            </w:pPr>
            <w:r w:rsidRPr="00213D20">
              <w:rPr>
                <w:rFonts w:ascii="Times New Roman" w:hAnsi="Times New Roman"/>
              </w:rPr>
              <w:t>Гр</w:t>
            </w:r>
          </w:p>
        </w:tc>
        <w:tc>
          <w:tcPr>
            <w:tcW w:w="540" w:type="dxa"/>
            <w:tcBorders>
              <w:top w:val="nil"/>
              <w:left w:val="nil"/>
              <w:right w:val="single" w:sz="4" w:space="0" w:color="auto"/>
            </w:tcBorders>
            <w:shd w:val="clear" w:color="auto" w:fill="auto"/>
            <w:vAlign w:val="center"/>
            <w:hideMark/>
          </w:tcPr>
          <w:p w:rsidR="00724097" w:rsidRPr="00213D20" w:rsidRDefault="00724097" w:rsidP="00477C80">
            <w:pPr>
              <w:widowControl/>
              <w:autoSpaceDE/>
              <w:autoSpaceDN/>
              <w:adjustRightInd/>
              <w:ind w:firstLine="0"/>
              <w:jc w:val="center"/>
              <w:rPr>
                <w:rFonts w:ascii="Times New Roman" w:hAnsi="Times New Roman"/>
              </w:rPr>
            </w:pPr>
            <w:r w:rsidRPr="00213D20">
              <w:rPr>
                <w:rFonts w:ascii="Times New Roman" w:hAnsi="Times New Roman"/>
              </w:rPr>
              <w:t>Рз</w:t>
            </w:r>
          </w:p>
        </w:tc>
        <w:tc>
          <w:tcPr>
            <w:tcW w:w="611" w:type="dxa"/>
            <w:tcBorders>
              <w:top w:val="nil"/>
              <w:left w:val="nil"/>
              <w:right w:val="single" w:sz="4" w:space="0" w:color="auto"/>
            </w:tcBorders>
            <w:shd w:val="clear" w:color="auto" w:fill="auto"/>
            <w:noWrap/>
            <w:vAlign w:val="center"/>
            <w:hideMark/>
          </w:tcPr>
          <w:p w:rsidR="00724097" w:rsidRPr="00213D20" w:rsidRDefault="00724097" w:rsidP="00477C80">
            <w:pPr>
              <w:widowControl/>
              <w:autoSpaceDE/>
              <w:autoSpaceDN/>
              <w:adjustRightInd/>
              <w:ind w:firstLine="0"/>
              <w:jc w:val="center"/>
              <w:rPr>
                <w:rFonts w:ascii="Times New Roman" w:hAnsi="Times New Roman"/>
              </w:rPr>
            </w:pPr>
            <w:r w:rsidRPr="00213D20">
              <w:rPr>
                <w:rFonts w:ascii="Times New Roman" w:hAnsi="Times New Roman"/>
              </w:rPr>
              <w:t>ПРз</w:t>
            </w:r>
          </w:p>
        </w:tc>
        <w:tc>
          <w:tcPr>
            <w:tcW w:w="1276" w:type="dxa"/>
            <w:tcBorders>
              <w:top w:val="nil"/>
              <w:left w:val="nil"/>
              <w:right w:val="single" w:sz="4" w:space="0" w:color="auto"/>
            </w:tcBorders>
            <w:shd w:val="clear" w:color="auto" w:fill="auto"/>
            <w:noWrap/>
            <w:vAlign w:val="center"/>
            <w:hideMark/>
          </w:tcPr>
          <w:p w:rsidR="00724097" w:rsidRPr="00213D20" w:rsidRDefault="00724097" w:rsidP="00477C80">
            <w:pPr>
              <w:widowControl/>
              <w:autoSpaceDE/>
              <w:autoSpaceDN/>
              <w:adjustRightInd/>
              <w:ind w:firstLine="0"/>
              <w:jc w:val="center"/>
              <w:rPr>
                <w:rFonts w:ascii="Times New Roman" w:hAnsi="Times New Roman"/>
              </w:rPr>
            </w:pPr>
            <w:r w:rsidRPr="00213D20">
              <w:rPr>
                <w:rFonts w:ascii="Times New Roman" w:hAnsi="Times New Roman"/>
              </w:rPr>
              <w:t>ЦСт</w:t>
            </w:r>
          </w:p>
        </w:tc>
        <w:tc>
          <w:tcPr>
            <w:tcW w:w="567" w:type="dxa"/>
            <w:tcBorders>
              <w:top w:val="nil"/>
              <w:left w:val="nil"/>
              <w:right w:val="single" w:sz="4" w:space="0" w:color="auto"/>
            </w:tcBorders>
            <w:shd w:val="clear" w:color="auto" w:fill="auto"/>
            <w:noWrap/>
            <w:vAlign w:val="center"/>
            <w:hideMark/>
          </w:tcPr>
          <w:p w:rsidR="00724097" w:rsidRPr="00213D20" w:rsidRDefault="00724097" w:rsidP="00477C80">
            <w:pPr>
              <w:widowControl/>
              <w:autoSpaceDE/>
              <w:autoSpaceDN/>
              <w:adjustRightInd/>
              <w:ind w:firstLine="0"/>
              <w:jc w:val="center"/>
              <w:rPr>
                <w:rFonts w:ascii="Times New Roman" w:hAnsi="Times New Roman"/>
              </w:rPr>
            </w:pPr>
            <w:r w:rsidRPr="00213D20">
              <w:rPr>
                <w:rFonts w:ascii="Times New Roman" w:hAnsi="Times New Roman"/>
              </w:rPr>
              <w:t>ВРв</w:t>
            </w:r>
          </w:p>
        </w:tc>
        <w:tc>
          <w:tcPr>
            <w:tcW w:w="1418" w:type="dxa"/>
            <w:tcBorders>
              <w:top w:val="nil"/>
              <w:left w:val="nil"/>
              <w:right w:val="single" w:sz="4" w:space="0" w:color="auto"/>
            </w:tcBorders>
            <w:shd w:val="clear" w:color="auto" w:fill="auto"/>
            <w:noWrap/>
            <w:vAlign w:val="center"/>
            <w:hideMark/>
          </w:tcPr>
          <w:p w:rsidR="00724097" w:rsidRPr="00213D20" w:rsidRDefault="00724097" w:rsidP="00477C80">
            <w:pPr>
              <w:widowControl/>
              <w:autoSpaceDE/>
              <w:autoSpaceDN/>
              <w:adjustRightInd/>
              <w:ind w:firstLine="0"/>
              <w:jc w:val="center"/>
              <w:rPr>
                <w:rFonts w:ascii="Times New Roman" w:hAnsi="Times New Roman"/>
              </w:rPr>
            </w:pPr>
            <w:r w:rsidRPr="00213D20">
              <w:rPr>
                <w:rFonts w:ascii="Times New Roman" w:hAnsi="Times New Roman"/>
              </w:rPr>
              <w:t>тыс.руб.</w:t>
            </w:r>
          </w:p>
        </w:tc>
      </w:tr>
    </w:tbl>
    <w:p w:rsidR="00724097" w:rsidRPr="00E9526B" w:rsidRDefault="00724097" w:rsidP="00724097">
      <w:pPr>
        <w:rPr>
          <w:rFonts w:ascii="Times New Roman" w:hAnsi="Times New Roman"/>
          <w:sz w:val="2"/>
          <w:szCs w:val="2"/>
        </w:rPr>
      </w:pPr>
    </w:p>
    <w:tbl>
      <w:tblPr>
        <w:tblW w:w="94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41"/>
        <w:gridCol w:w="10"/>
        <w:gridCol w:w="536"/>
        <w:gridCol w:w="21"/>
        <w:gridCol w:w="519"/>
        <w:gridCol w:w="21"/>
        <w:gridCol w:w="594"/>
        <w:gridCol w:w="7"/>
        <w:gridCol w:w="1276"/>
        <w:gridCol w:w="560"/>
        <w:gridCol w:w="1380"/>
      </w:tblGrid>
      <w:tr w:rsidR="00000ABA" w:rsidRPr="00000ABA" w:rsidTr="004B05A3">
        <w:trPr>
          <w:trHeight w:val="225"/>
          <w:tblHeader/>
        </w:trPr>
        <w:tc>
          <w:tcPr>
            <w:tcW w:w="4551" w:type="dxa"/>
            <w:gridSpan w:val="2"/>
            <w:shd w:val="clear" w:color="auto" w:fill="FFFFFF"/>
            <w:noWrap/>
            <w:vAlign w:val="bottom"/>
            <w:hideMark/>
          </w:tcPr>
          <w:p w:rsidR="00724097" w:rsidRPr="00000ABA" w:rsidRDefault="00724097" w:rsidP="00477C80">
            <w:pPr>
              <w:widowControl/>
              <w:autoSpaceDE/>
              <w:autoSpaceDN/>
              <w:adjustRightInd/>
              <w:ind w:firstLine="0"/>
              <w:jc w:val="center"/>
              <w:rPr>
                <w:rFonts w:ascii="Times New Roman" w:hAnsi="Times New Roman"/>
              </w:rPr>
            </w:pPr>
            <w:r w:rsidRPr="00000ABA">
              <w:rPr>
                <w:rFonts w:ascii="Times New Roman" w:hAnsi="Times New Roman"/>
              </w:rPr>
              <w:t>1</w:t>
            </w:r>
          </w:p>
        </w:tc>
        <w:tc>
          <w:tcPr>
            <w:tcW w:w="557" w:type="dxa"/>
            <w:gridSpan w:val="2"/>
            <w:shd w:val="clear" w:color="auto" w:fill="FFFFFF"/>
            <w:noWrap/>
            <w:vAlign w:val="bottom"/>
            <w:hideMark/>
          </w:tcPr>
          <w:p w:rsidR="00724097" w:rsidRPr="00000ABA" w:rsidRDefault="00724097" w:rsidP="00477C80">
            <w:pPr>
              <w:widowControl/>
              <w:autoSpaceDE/>
              <w:autoSpaceDN/>
              <w:adjustRightInd/>
              <w:ind w:firstLine="0"/>
              <w:jc w:val="center"/>
              <w:rPr>
                <w:rFonts w:ascii="Times New Roman" w:hAnsi="Times New Roman"/>
              </w:rPr>
            </w:pPr>
            <w:r w:rsidRPr="00000ABA">
              <w:rPr>
                <w:rFonts w:ascii="Times New Roman" w:hAnsi="Times New Roman"/>
              </w:rPr>
              <w:t>2</w:t>
            </w:r>
          </w:p>
        </w:tc>
        <w:tc>
          <w:tcPr>
            <w:tcW w:w="540" w:type="dxa"/>
            <w:gridSpan w:val="2"/>
            <w:shd w:val="clear" w:color="auto" w:fill="FFFFFF"/>
            <w:noWrap/>
            <w:vAlign w:val="bottom"/>
            <w:hideMark/>
          </w:tcPr>
          <w:p w:rsidR="00724097" w:rsidRPr="00000ABA" w:rsidRDefault="00724097" w:rsidP="00477C80">
            <w:pPr>
              <w:widowControl/>
              <w:autoSpaceDE/>
              <w:autoSpaceDN/>
              <w:adjustRightInd/>
              <w:ind w:firstLine="0"/>
              <w:jc w:val="center"/>
              <w:rPr>
                <w:rFonts w:ascii="Times New Roman" w:hAnsi="Times New Roman"/>
              </w:rPr>
            </w:pPr>
            <w:r w:rsidRPr="00000ABA">
              <w:rPr>
                <w:rFonts w:ascii="Times New Roman" w:hAnsi="Times New Roman"/>
              </w:rPr>
              <w:t>3</w:t>
            </w:r>
          </w:p>
        </w:tc>
        <w:tc>
          <w:tcPr>
            <w:tcW w:w="601" w:type="dxa"/>
            <w:gridSpan w:val="2"/>
            <w:shd w:val="clear" w:color="auto" w:fill="FFFFFF"/>
            <w:noWrap/>
            <w:vAlign w:val="bottom"/>
            <w:hideMark/>
          </w:tcPr>
          <w:p w:rsidR="00724097" w:rsidRPr="00000ABA" w:rsidRDefault="00724097" w:rsidP="00477C80">
            <w:pPr>
              <w:widowControl/>
              <w:autoSpaceDE/>
              <w:autoSpaceDN/>
              <w:adjustRightInd/>
              <w:ind w:firstLine="0"/>
              <w:jc w:val="center"/>
              <w:rPr>
                <w:rFonts w:ascii="Times New Roman" w:hAnsi="Times New Roman"/>
              </w:rPr>
            </w:pPr>
            <w:r w:rsidRPr="00000ABA">
              <w:rPr>
                <w:rFonts w:ascii="Times New Roman" w:hAnsi="Times New Roman"/>
              </w:rPr>
              <w:t>4</w:t>
            </w:r>
          </w:p>
        </w:tc>
        <w:tc>
          <w:tcPr>
            <w:tcW w:w="1276" w:type="dxa"/>
            <w:shd w:val="clear" w:color="auto" w:fill="FFFFFF"/>
            <w:noWrap/>
            <w:vAlign w:val="bottom"/>
            <w:hideMark/>
          </w:tcPr>
          <w:p w:rsidR="00724097" w:rsidRPr="00000ABA" w:rsidRDefault="00724097" w:rsidP="00477C80">
            <w:pPr>
              <w:widowControl/>
              <w:autoSpaceDE/>
              <w:autoSpaceDN/>
              <w:adjustRightInd/>
              <w:ind w:firstLine="0"/>
              <w:jc w:val="center"/>
              <w:rPr>
                <w:rFonts w:ascii="Times New Roman" w:hAnsi="Times New Roman"/>
              </w:rPr>
            </w:pPr>
            <w:r w:rsidRPr="00000ABA">
              <w:rPr>
                <w:rFonts w:ascii="Times New Roman" w:hAnsi="Times New Roman"/>
              </w:rPr>
              <w:t>5</w:t>
            </w:r>
          </w:p>
        </w:tc>
        <w:tc>
          <w:tcPr>
            <w:tcW w:w="560" w:type="dxa"/>
            <w:shd w:val="clear" w:color="auto" w:fill="FFFFFF"/>
            <w:noWrap/>
            <w:vAlign w:val="bottom"/>
            <w:hideMark/>
          </w:tcPr>
          <w:p w:rsidR="00724097" w:rsidRPr="00000ABA" w:rsidRDefault="00724097" w:rsidP="00477C80">
            <w:pPr>
              <w:widowControl/>
              <w:autoSpaceDE/>
              <w:autoSpaceDN/>
              <w:adjustRightInd/>
              <w:ind w:firstLine="0"/>
              <w:jc w:val="center"/>
              <w:rPr>
                <w:rFonts w:ascii="Times New Roman" w:hAnsi="Times New Roman"/>
              </w:rPr>
            </w:pPr>
            <w:r w:rsidRPr="00000ABA">
              <w:rPr>
                <w:rFonts w:ascii="Times New Roman" w:hAnsi="Times New Roman"/>
              </w:rPr>
              <w:t>6</w:t>
            </w:r>
          </w:p>
        </w:tc>
        <w:tc>
          <w:tcPr>
            <w:tcW w:w="1380" w:type="dxa"/>
            <w:shd w:val="clear" w:color="auto" w:fill="FFFFFF"/>
            <w:noWrap/>
            <w:vAlign w:val="bottom"/>
            <w:hideMark/>
          </w:tcPr>
          <w:p w:rsidR="00724097" w:rsidRPr="00000ABA" w:rsidRDefault="00724097" w:rsidP="00477C80">
            <w:pPr>
              <w:widowControl/>
              <w:autoSpaceDE/>
              <w:autoSpaceDN/>
              <w:adjustRightInd/>
              <w:ind w:firstLine="0"/>
              <w:jc w:val="center"/>
              <w:rPr>
                <w:rFonts w:ascii="Times New Roman" w:hAnsi="Times New Roman"/>
              </w:rPr>
            </w:pPr>
            <w:r w:rsidRPr="00000ABA">
              <w:rPr>
                <w:rFonts w:ascii="Times New Roman" w:hAnsi="Times New Roman"/>
              </w:rPr>
              <w:t>7</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бюджета - ИТОГО</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381395,6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Администрация Тенькинского района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286488,9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Общегосударственные вопросы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80569,3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Функционирование высшего должностного лица субъекта Российской  Федерации и муниципального образования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2987,8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2987,8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Глава муниципального образования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62 1 0000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2987,8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62 1 1011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2987,8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62 1 1011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2987,8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69557,6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69557,6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Центральный аппарат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45237,2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45237,2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Расходы на выплаты персоналу в целях обеспечения выполнения функций государственными (муниципальными) </w:t>
            </w:r>
            <w:r w:rsidRPr="00055420">
              <w:rPr>
                <w:rFonts w:ascii="Times New Roman" w:hAnsi="Times New Roman"/>
                <w:bCs/>
                <w:sz w:val="22"/>
                <w:szCs w:val="22"/>
              </w:rPr>
              <w:lastRenderedPageBreak/>
              <w:t>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45237,2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Расходы на обеспечение деятельности местных администраций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24320,4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14482,8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14482,8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функций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9837,6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9622,6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бюджетные ассигнования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215,0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Другие вопросы в области общегосударственных вопросов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8023,9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Государственная программа Магаданской области "Развитие системы государственного и муниципального управления в Магаданской области" на 2014-2016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Подпрограмма "Развитие государственной гражданской и муниципальной службы в Магаданской области" на 2014-2016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1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1 107Я</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1 107Я</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Функционирование единой дежурно-диспетчерской службы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3523,8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3483,6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3483,6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функций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40,2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62 5 1019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40,2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4234,1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выполнение других обязательств государства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472,8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Выплаты  по  обязательствам  органов местного самоуправления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372,8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бюджетные ассигнования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Выплаты  по  обязательствам  органов местного самоуправления (представительские расходы)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бюджетные ассигнования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Ч 1302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Межбюджетные трансферты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3761,3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5933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918,6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5933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918,6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2842,7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1750,8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1685,7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65,1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на осуществление государственных полномочий по созданию и организации деятельности административных комиссий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1091,9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708,4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Закупка товаров, работ и услуг для </w:t>
            </w:r>
            <w:r w:rsidRPr="00055420">
              <w:rPr>
                <w:rFonts w:ascii="Times New Roman" w:hAnsi="Times New Roman"/>
                <w:bCs/>
                <w:sz w:val="22"/>
                <w:szCs w:val="22"/>
              </w:rPr>
              <w:lastRenderedPageBreak/>
              <w:t>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383,5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Муниципальная программа "Развитие муниципальной службы муниципального образования Тенькинский район Магаданской области на 2015-2017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Муниципальная программа "Переход на контрактную систему в сфере закупок товаров, работ, услуг на 2014-2016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Национальная безопасность и правоохранительная деятельность</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619,9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Защита населения и территории от чрезвычайных ситуаций природного и техногенного характера, гражданская оборона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569,9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Мероприятия по предупреждению и ликвидации последствий чрезвычайных ситуаций и стихийных бедствий  в границах муниципального района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47 1 0100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569,9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47 1 0100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569,9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47 1 0100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569,9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пожарной безопасности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Мероприятия по укреплению пожарной безопасности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48 1 0100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48 1 0100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48 1 0100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Национальная экономика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1552,8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Водное хозяйство</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Другие вопросы в области национальной </w:t>
            </w:r>
            <w:r w:rsidRPr="00055420">
              <w:rPr>
                <w:rFonts w:ascii="Times New Roman" w:hAnsi="Times New Roman"/>
                <w:bCs/>
                <w:sz w:val="22"/>
                <w:szCs w:val="22"/>
              </w:rPr>
              <w:lastRenderedPageBreak/>
              <w:t>экономики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1452,8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1252,8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Межбюджетные трансферты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1252,8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1252,8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1252,8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1031,0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221,8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Муниципальная программа "Поддержка и развитие малого предпринимательства в Тенькинском районе на 2013-2015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юридическим лицам (кроме муниципальных учреждений) и физическим лицам - производителям товаров, работ, услуг</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Образование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198097,1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Дошкольное  образование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53467,6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Детские дошкольные учреждения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41 0 0000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14595,3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бюджетных  учреждений в рамках выполнения муниципального задания (детские сады)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41 1 0059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14595,3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Субсидии бюджетным учреждениям на финансовое обеспечение муниципального задания на оказание муниципальных услуг </w:t>
            </w:r>
            <w:r w:rsidRPr="00055420">
              <w:rPr>
                <w:rFonts w:ascii="Times New Roman" w:hAnsi="Times New Roman"/>
                <w:bCs/>
                <w:sz w:val="22"/>
                <w:szCs w:val="22"/>
              </w:rPr>
              <w:lastRenderedPageBreak/>
              <w:t>(выполнение работ)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41 1 0059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14595,3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38412,3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38412,3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Межбюджетные трансферты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38412,3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38412,3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на финансовое обеспечение муниципальных дошкольных образовательных организаций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7412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38412,3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7412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38412,3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Муниципальная программа "Развитие системы дошкольного образования в муниципальном образовании Тенькинский район Магаданской области на 2015-2017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460,0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бюджетными и автономными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Общее образование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119977,8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Школы начальные, неполные средние и средние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42 0 0000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21285,0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бюджетных  учреждений в рамках выполнения муниципального задания (школы начальные, неполные средние и средние)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42 1 0059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21285,0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42 1 0059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21285,0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Учреждения дополнительного образования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24664,5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бюджетных  учреждений в рамках выполнения муниципального задания (дополнительное образование)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24664,5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24664,5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Государственная программа Магаданской </w:t>
            </w:r>
            <w:r w:rsidRPr="00055420">
              <w:rPr>
                <w:rFonts w:ascii="Times New Roman" w:hAnsi="Times New Roman"/>
                <w:bCs/>
                <w:sz w:val="22"/>
                <w:szCs w:val="22"/>
              </w:rPr>
              <w:lastRenderedPageBreak/>
              <w:t>области  "Развитие образования в Магаданской области на 2014-2020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Подпрограмма "Развитие дополнительного образования в Магаданской области на 2014-2020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44 3 0000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бюджетам муниципальных образований на укрепление материально-технической базы учреждений дополнительного образования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44 3 7319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44 3 7319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Софинансирование мероприятий, реализуемых с привлечением субсидий на Государственную программу Магаданской области  "Развитие образования в Магаданской области на 2014-2020 годы" (Подпрограмма "Развитие дополнительного образования в Магаданской области на 2014-2020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56 3 9699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56 3 9699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73949,7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Межбюджетные трансферты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73949,7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72775,3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71824,9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71824,9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бюджетам муниципальным образованиям на обеспечение ежемесячного денежного вознаграждения за классное руководство</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7413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950,4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7413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950,4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межбюджетные трансферты бюджетам бюджетной системы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1174,4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межбюджетные трансферы бюджетам муниципальных образований на совершенствование питания учащихся в общеобразовательных учреждениях</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1174,4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1174,4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Молодежная политика и оздоровление детей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2869,6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Проведение мероприятий для детей и молодежи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43 1 0100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157,0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43 1 0100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157,0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43 1 0100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157,0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Государственная программа Магаданской области  "Развитие образования в Магаданской области на 2014-2020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1084,3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Подпрограмма "Организация и обеспечение отдыха и оздоровление детей в Магаданской области" на 2014-2020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44 6 0000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1084,3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бюджетам муниципальных образований на организацию отдыха и оздоровление детей в лагерях дневного пребывания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44 6 7321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1084,3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44 6 7321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1084,3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Муниципальная программа "Организация и обеспечение отдыха и оздоровления детей в Тенькинском районе на 2014-2016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1560,3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бюджетными и автономными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1410,3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1410,3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Муниципальная программа "Молодежь Тенькинского района на 2014-2016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68,0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68,0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68,0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Другие вопросы в области образования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21782,1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интерната  при школе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45 5 0000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3488,4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Целевые субсидии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45 5 9081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3488,4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45 5 9081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3488,4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14895,3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Межбюджетные трансферты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14603,8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w:t>
            </w:r>
            <w:r w:rsidRPr="00055420">
              <w:rPr>
                <w:rFonts w:ascii="Times New Roman" w:hAnsi="Times New Roman"/>
                <w:bCs/>
                <w:sz w:val="22"/>
                <w:szCs w:val="22"/>
              </w:rPr>
              <w:lastRenderedPageBreak/>
              <w:t>органам местного самоуправления в установленном порядке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8044,4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учреждений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1146,9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1146,9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на осуществление государственных полномочий по предоставлению дополнительных мер социальной поддержки педагогическим муниципальных образовательных учреждений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4667,4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4667,4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на осуществление государственных полномочий по организации и осуществлению деятельности органов опеки и попечительства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2230,1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1946,6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283,5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межбюджетные трансферты бюджетам бюджетной системы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6559,4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мер социальной поддержки в соответствии с пунктами 1.1, 1.2, 1.3 статьи 1 Закона Магаданской области от 28 декабря 2004 года N 528-ОЗ "О мерах социальной поддержки по оплате жилых помещений и коммунальных услуг отдельных категорий граждан,проживающих на территории Магаданской области" на плановый период 2016 и 2017 годов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6559,4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7501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6559,4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не отнесенные к публичным нормативным обязательствам</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291,5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не отнесенные к публичным нормативным обязательствам на обеспечение мер социальной поддержки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291,5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Реализация мер социальной поддержки в соответствии Решением Тенькинского районного Собрания представителей от 28 июня 2010 года № 192 "Об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 работающих и </w:t>
            </w:r>
            <w:r w:rsidRPr="00055420">
              <w:rPr>
                <w:rFonts w:ascii="Times New Roman" w:hAnsi="Times New Roman"/>
                <w:bCs/>
                <w:sz w:val="22"/>
                <w:szCs w:val="22"/>
              </w:rPr>
              <w:lastRenderedPageBreak/>
              <w:t>проживающих на территории Тенькинского района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8050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291,5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8050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291,5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Муниципальная программа "Развитие образования в Тенькинском районе на 2013-2015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1498,4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Прочая закупка товаров, работ и услуг для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бюджетными и автономными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1353,4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1353,4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Муниципальная программа "Безопасность учреждений  образования Тенькинского района  Магаданской области на 2014-2016 годы "</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1700,0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бюджетными и автономными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1700,0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1700,0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Муниципальная программа "Кадровое обеспечение образовательных учреждений Тенькинского района Магаданской области на 2015 год" </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Прочая закупка товаров, работ и услуг для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бюджетными и автономными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0 907Б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Социальная политика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1149,8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Пенсионное обеспечение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не отнесенные к публичным нормативным обязательствам</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не отнесенные к публичным нормативным обязательствам на обеспечение мер социальной поддержки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8000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доплату к пенсиям государственных служащих субъектов Российской Федерации и муниципальных служащих</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8002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Пособия и компенсации гражданам и иные социальные выплаты, кроме публичных нормативных обязательств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8002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Социальное обеспечение населения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Муниципальная программа «Содействие </w:t>
            </w:r>
            <w:r w:rsidRPr="00055420">
              <w:rPr>
                <w:rFonts w:ascii="Times New Roman" w:hAnsi="Times New Roman"/>
                <w:bCs/>
                <w:sz w:val="22"/>
                <w:szCs w:val="22"/>
              </w:rPr>
              <w:lastRenderedPageBreak/>
              <w:t xml:space="preserve">населению Тенькинского района в переселении по Магаданской области» </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Пособия и компенсации гражданам и иные социальные выплаты, кроме публичных нормативных обязательств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Муниципальная программа "Обеспечение жильем молодых семей в Тенькинском районе Магаданской области на 2013-2015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Реализация прочих мероприятий органами государственной власти и казенными 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Пособия и компенсации гражданам и иные социальные выплаты, кроме публичных нормативных обязательств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0 607Б</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Другие вопросы в области социальной политики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589,8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589,8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Межбюджетные трансферты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589,8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589,8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на осуществление государственных полномочий по организации и осуществлению деятельности органов опеки и попечительства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589,8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589,8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Средства массовой информации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Периодическая печать и издательства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деятельности (оказание услуг) подведомственных учреждений в рамках непрограммных мероприятий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66 6 0000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деятельности  (оказания  услуг) бюджетных и автономных учреждений в рамках выполнения муниципального задания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66 6 9059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66 6 9059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Комитет по финансам администрации Тенькинского района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50668,7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Общегосударственные вопросы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12436,7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12109,7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12109,7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Центральный аппарат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11079,8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10779,2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10779,2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функций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300,6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299,1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бюджетные ассигнования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деятельности местных администраций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1029,9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1029,9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1029,9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Резервные фонды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66 1 1000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Резервные фонды органов местных администраций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66 1 1003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бюджетные ассигнования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66 1 1003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Другие общегосударственные вопросы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27,0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Государственная программа Магаданской области "Развитие системы государственного и муниципального управления в Магаданской области" на 2014-2016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27,0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Подпрограмма "Развитие государственной гражданской и муниципальной службы в Магаданской области" на 2014-2016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1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27,0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Реализация прочих мероприятий органами государственной власти и казенными </w:t>
            </w:r>
            <w:r w:rsidRPr="00055420">
              <w:rPr>
                <w:rFonts w:ascii="Times New Roman" w:hAnsi="Times New Roman"/>
                <w:bCs/>
                <w:sz w:val="22"/>
                <w:szCs w:val="22"/>
              </w:rPr>
              <w:lastRenderedPageBreak/>
              <w:t>учреждениями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1 107Я</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27,0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4П 1 107Я</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27,0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Национальная экономика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1209,8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Дорожное хозяйство (дорожные фонды)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1209,8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1209,8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не отнесенные к публичным нормативным обязательствам</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1209,8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Финансовое обеспечение деятельности по проектированию, строительству, реконструкции, капитальному ремонту и содержанию автомобильных дорог общего пользования местного значения муниципального образования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0409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1209,8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юридическим лицам (кроме муниципальных учреждений) и физическим лицам - производителям товаров, работ, услуг</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0409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1209,8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Обслуживание государственного и муниципального долга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574,0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Обслуживание государственного внутреннего и муниципального долга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574,0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574,0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Процентные платежи по долговым обязательствам</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66 2 0000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574,0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Процентные платежи по муниципальному долгу</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66 2 1004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574,0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Обслуживание муниципального долга        </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66 2 1004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574,0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Межбюджетные трансферты общего характера бюджетам субъектов Российской Федерации и муниципальных образований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36448,2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Дотации на выравнивание бюджетной обеспеченности субъектов Российской Федерации и муниципальных образований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3136,0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3136,0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Межбюджетные трансферты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3136,0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бюджетам муниципальных районов на осуществление государственных полномочий по расчету  и предоставлению дотаций поселениям за счет средств  областного бюджета на реализацию государственной программы Магаданской области «Управление государственными финансами Магаданской области на 2015-2017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3136,0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Субвенции бюджетам муниципальных районов на осуществление государственных полномочий по расчету и предоставлению дотаций поселениям за счет средств областного бюджета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3136,0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Дотации на выравнивание бюджетной обеспеченности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7401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511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3136,0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дотации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33312,2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33312,2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Межбюджетные трансферты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33312,2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Дотации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33312,2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Поддержка мер по обеспечению сбалансированности бюджетов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7210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22399,0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Дотации бюджетам субъектов Российской Федерации на поддержку мер по обеспечению сбалансированности бюджетов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7210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22399,0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Поддержка мер по обеспечению сбалансированности бюджетов поселений  за счет средств бюджета муниципального района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7290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10913,2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Дотации бюджетам субъектов Российской Федерации на поддержку мер по обеспечению сбалансированности бюджетов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861</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Э 7290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10913,2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Тенькинское районное Собрание представителей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2686,1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Общегосударственные вопросы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2686,1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2686,1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деятельности, в рамках непрограммных мероприятий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2686,1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содержание Председателя  представительного органа муниципального образования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61 1 0000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444,9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61 1 1011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444,9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61 1 1011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444,9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Центральный аппарат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2241,2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2016,9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2016,9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функций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224,3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222,1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бюджетные ассигнования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862</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Контрольно-счетная палата муниципального образования Тенькинский район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2644,0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Общегосударственные вопросы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2644,0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2644,0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2644,0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Центральный аппарат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1361,6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1176,0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1176,0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функций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185,6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183,6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бюджетные ассигнования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содержание Председателя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62 4 0000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1282,4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62 4 1011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1282,4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62 4 1011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1282,4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Оротукская сельская администрация администрации Тенькинского района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2237,1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1596,4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1596,4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Центральный аппарат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821,0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821,0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821,0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деятельности местных администраций</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775,4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579,0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579,0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функций государственных органов,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196,4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195,0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бюджетные ассигнования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62 3 1019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Жилищно-коммунальное хозяйство</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640,7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Коммунальное хозяйство</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640,7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Мероприятия в области коммунального  хозяйства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640,7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445,7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445,7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функций органов местного самоуправления,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195,0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866</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195,0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Отдел культуры администрации Тенькинского района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23020,8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Культура и кинематография </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23020,8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Культура</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17200,5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Учреждения культуры и мероприятия в сфере культуры и кинематографии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6221,2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Обеспечение бюджетных  учреждений в рамках выполнения муниципального задания </w:t>
            </w:r>
            <w:r w:rsidRPr="00055420">
              <w:rPr>
                <w:rFonts w:ascii="Times New Roman" w:hAnsi="Times New Roman"/>
                <w:bCs/>
                <w:sz w:val="22"/>
                <w:szCs w:val="22"/>
              </w:rPr>
              <w:lastRenderedPageBreak/>
              <w:t>(районный методический центр пос.Усть-Омчуг)</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6221,2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47 1 0059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6221,2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Обеспечение бюджетных  учреждений в рамках выполнения муниципального задания (библиотеки)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10806,0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Библиотеки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10806,0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48 1 0059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10806,0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Государственная программа Магаданской области  "Развитие культуры в Магаданской области" на 2014-2016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173,3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Подпрограмма "Развитие библиотечного дела в Магаданской области" на 2014-2016 годы"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173,3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бюджетам муниципальных образований в рамках подпрограммы " Развитие библиотечного дела в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46 2 7316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173,3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46 2 7316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173,3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Другие вопросы в области культуры, кинематографии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5820,3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Методические кабинеты, централизованные бухгалтерии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4995,4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по оплате труда работников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4668,2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4668,2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обеспечение функций, в рамках непрограммного направления деятельности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327,2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323,7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Иные бюджетные ассигнования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49 2 1019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3,5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824,9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не отнесенные к публичным нормативным обязательствам</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824,9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не отнесенные к публичным нормативным обязательствам на обеспечение мер социальной поддержки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824,9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 xml:space="preserve">Реализация мер социальной поддержки в соответствии Решением Тенькинского районного Собрания представителей от 28 июня 2010 года № 192 "Об утверждении Положения о порядке предоставления мер социальной поддержки по оплате жилых </w:t>
            </w:r>
            <w:r w:rsidRPr="00055420">
              <w:rPr>
                <w:rFonts w:ascii="Times New Roman" w:hAnsi="Times New Roman"/>
                <w:bCs/>
                <w:sz w:val="22"/>
                <w:szCs w:val="22"/>
              </w:rPr>
              <w:lastRenderedPageBreak/>
              <w:t>помещений и коммунальных услуг отдельных категорий граждан, работающих и проживающих на территории Тенькинского района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lastRenderedPageBreak/>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8050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824,9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lastRenderedPageBreak/>
              <w:t>Субсидии бюджетным учреждениям на иные цели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885</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08</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Л 8050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824,9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Комитет по управлению имуществом Тенькинского района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13650,0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Общегосударственные вопросы</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Другие вопросы в области общегосударственных вопросов</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на  реализацию  государственной политики в области приватизации и управления государственной и муниципальной собственностью</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Ц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Оценка недвижимости, признание прав и регулирование отношений по государственной и муниципальной собственности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Ц 1009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Закупка товаров, работ и услуг для государственных (муниципальных) нужд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Ц 1009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150,0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Жилищно-коммунальное хозяйство</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13500,0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Коммунальное хозяйство</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не отнесенные к публичным нормативным обязательствам</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7777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юридическим лицам (кроме муниципальных учреждений) и физическим лицам - производителям товаров, работ, услуг</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7777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11500,0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Коммунальное хозяйство</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Прочие непрограммные  мероприятия</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66 0 0000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Расходы, не отнесенные к публичным нормативным обязательствам</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0000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Мероприятия в области коммунального хозяйства  муниципального образования Тенькинский район  Магаданской области"</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8887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2000,0 </w:t>
            </w:r>
          </w:p>
        </w:tc>
      </w:tr>
      <w:tr w:rsidR="00055420" w:rsidRPr="00055420" w:rsidTr="00055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541" w:type="dxa"/>
            <w:tcBorders>
              <w:top w:val="single" w:sz="4" w:space="0" w:color="auto"/>
              <w:left w:val="single" w:sz="4" w:space="0" w:color="auto"/>
              <w:bottom w:val="single" w:sz="4" w:space="0" w:color="auto"/>
              <w:right w:val="nil"/>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bCs/>
                <w:sz w:val="22"/>
                <w:szCs w:val="22"/>
              </w:rPr>
            </w:pPr>
            <w:r w:rsidRPr="00055420">
              <w:rPr>
                <w:rFonts w:ascii="Times New Roman" w:hAnsi="Times New Roman"/>
                <w:bCs/>
                <w:sz w:val="22"/>
                <w:szCs w:val="22"/>
              </w:rPr>
              <w:t>Субсидии юридическим лицам (кроме муниципальных учреждений) и физическим лицам - производителям товаров, работ, услуг</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889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05</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02</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66 Ж 8887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55420" w:rsidRPr="00055420" w:rsidRDefault="00055420" w:rsidP="00055420">
            <w:pPr>
              <w:widowControl/>
              <w:autoSpaceDE/>
              <w:autoSpaceDN/>
              <w:adjustRightInd/>
              <w:ind w:firstLine="0"/>
              <w:jc w:val="right"/>
              <w:rPr>
                <w:rFonts w:ascii="Times New Roman" w:hAnsi="Times New Roman"/>
                <w:bCs/>
                <w:sz w:val="22"/>
                <w:szCs w:val="22"/>
              </w:rPr>
            </w:pPr>
            <w:r w:rsidRPr="00055420">
              <w:rPr>
                <w:rFonts w:ascii="Times New Roman" w:hAnsi="Times New Roman"/>
                <w:bCs/>
                <w:sz w:val="22"/>
                <w:szCs w:val="22"/>
              </w:rPr>
              <w:t xml:space="preserve">2000,0 </w:t>
            </w:r>
          </w:p>
        </w:tc>
      </w:tr>
    </w:tbl>
    <w:p w:rsidR="00055420" w:rsidRDefault="00055420" w:rsidP="00D92FDC">
      <w:pPr>
        <w:spacing w:before="240"/>
        <w:jc w:val="center"/>
        <w:rPr>
          <w:rFonts w:ascii="Times New Roman" w:hAnsi="Times New Roman"/>
          <w:sz w:val="24"/>
          <w:szCs w:val="24"/>
        </w:rPr>
      </w:pPr>
    </w:p>
    <w:p w:rsidR="00055420" w:rsidRDefault="00055420" w:rsidP="00D92FDC">
      <w:pPr>
        <w:spacing w:before="240"/>
        <w:jc w:val="center"/>
        <w:rPr>
          <w:rFonts w:ascii="Times New Roman" w:hAnsi="Times New Roman"/>
          <w:sz w:val="24"/>
          <w:szCs w:val="24"/>
        </w:rPr>
      </w:pPr>
    </w:p>
    <w:tbl>
      <w:tblPr>
        <w:tblW w:w="9711" w:type="dxa"/>
        <w:tblInd w:w="108" w:type="dxa"/>
        <w:tblLook w:val="04A0"/>
      </w:tblPr>
      <w:tblGrid>
        <w:gridCol w:w="4395"/>
        <w:gridCol w:w="2126"/>
        <w:gridCol w:w="3190"/>
      </w:tblGrid>
      <w:tr w:rsidR="00D92FDC" w:rsidTr="00D92FDC">
        <w:trPr>
          <w:trHeight w:val="213"/>
        </w:trPr>
        <w:tc>
          <w:tcPr>
            <w:tcW w:w="4395" w:type="dxa"/>
            <w:shd w:val="clear" w:color="auto" w:fill="auto"/>
          </w:tcPr>
          <w:p w:rsidR="00D92FDC" w:rsidRPr="00477C80" w:rsidRDefault="001100EB" w:rsidP="001100EB">
            <w:pPr>
              <w:ind w:right="-709" w:hanging="108"/>
              <w:rPr>
                <w:rFonts w:ascii="Times New Roman" w:hAnsi="Times New Roman"/>
                <w:sz w:val="24"/>
                <w:szCs w:val="24"/>
              </w:rPr>
            </w:pPr>
            <w:r>
              <w:rPr>
                <w:rFonts w:ascii="Times New Roman" w:hAnsi="Times New Roman"/>
                <w:b/>
                <w:color w:val="000000" w:themeColor="text1"/>
                <w:sz w:val="24"/>
                <w:szCs w:val="24"/>
              </w:rPr>
              <w:t xml:space="preserve">        </w:t>
            </w:r>
            <w:r w:rsidR="00E35D2A"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D92FDC" w:rsidRPr="00477C80" w:rsidRDefault="00D92FDC" w:rsidP="00D92FDC">
            <w:pPr>
              <w:ind w:firstLine="0"/>
              <w:rPr>
                <w:rFonts w:ascii="Times New Roman" w:hAnsi="Times New Roman"/>
                <w:sz w:val="24"/>
                <w:szCs w:val="24"/>
              </w:rPr>
            </w:pPr>
          </w:p>
        </w:tc>
        <w:tc>
          <w:tcPr>
            <w:tcW w:w="3190"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D92FDC" w:rsidRDefault="004B05A3" w:rsidP="00D92FDC">
      <w:pPr>
        <w:jc w:val="center"/>
        <w:rPr>
          <w:rFonts w:ascii="Times New Roman" w:hAnsi="Times New Roman"/>
          <w:sz w:val="24"/>
          <w:szCs w:val="24"/>
        </w:rPr>
      </w:pPr>
      <w:r>
        <w:rPr>
          <w:rFonts w:ascii="Times New Roman" w:hAnsi="Times New Roman"/>
          <w:sz w:val="24"/>
          <w:szCs w:val="24"/>
        </w:rPr>
        <w:br w:type="page"/>
      </w:r>
    </w:p>
    <w:tbl>
      <w:tblPr>
        <w:tblW w:w="9287" w:type="dxa"/>
        <w:tblInd w:w="108" w:type="dxa"/>
        <w:tblLook w:val="04A0"/>
      </w:tblPr>
      <w:tblGrid>
        <w:gridCol w:w="4617"/>
        <w:gridCol w:w="4670"/>
      </w:tblGrid>
      <w:tr w:rsidR="00724097" w:rsidTr="00477C80">
        <w:tc>
          <w:tcPr>
            <w:tcW w:w="4617" w:type="dxa"/>
            <w:shd w:val="clear" w:color="auto" w:fill="auto"/>
          </w:tcPr>
          <w:p w:rsidR="00724097" w:rsidRPr="00477C80" w:rsidRDefault="00066642" w:rsidP="001100EB">
            <w:pPr>
              <w:rPr>
                <w:rFonts w:ascii="Times New Roman" w:hAnsi="Times New Roman"/>
                <w:sz w:val="24"/>
                <w:szCs w:val="24"/>
              </w:rPr>
            </w:pPr>
            <w:r>
              <w:rPr>
                <w:rFonts w:ascii="Times New Roman" w:hAnsi="Times New Roman"/>
                <w:sz w:val="24"/>
                <w:szCs w:val="24"/>
              </w:rPr>
              <w:br w:type="page"/>
            </w:r>
          </w:p>
        </w:tc>
        <w:tc>
          <w:tcPr>
            <w:tcW w:w="4670" w:type="dxa"/>
            <w:shd w:val="clear" w:color="auto" w:fill="auto"/>
          </w:tcPr>
          <w:p w:rsidR="00724097" w:rsidRPr="00477C80" w:rsidRDefault="00724097" w:rsidP="001100EB">
            <w:pPr>
              <w:ind w:hanging="79"/>
              <w:jc w:val="right"/>
              <w:rPr>
                <w:rFonts w:ascii="Times New Roman" w:hAnsi="Times New Roman"/>
                <w:sz w:val="24"/>
                <w:szCs w:val="24"/>
              </w:rPr>
            </w:pPr>
            <w:r w:rsidRPr="00477C80">
              <w:rPr>
                <w:rFonts w:ascii="Times New Roman" w:hAnsi="Times New Roman"/>
                <w:sz w:val="24"/>
                <w:szCs w:val="24"/>
              </w:rPr>
              <w:t>Приложение № 8</w:t>
            </w:r>
          </w:p>
          <w:p w:rsidR="00724097" w:rsidRPr="00477C80" w:rsidRDefault="00724097" w:rsidP="001100EB">
            <w:pPr>
              <w:ind w:hanging="79"/>
              <w:jc w:val="right"/>
              <w:rPr>
                <w:rFonts w:ascii="Times New Roman" w:hAnsi="Times New Roman"/>
                <w:sz w:val="24"/>
                <w:szCs w:val="24"/>
              </w:rPr>
            </w:pPr>
            <w:r w:rsidRPr="00477C80">
              <w:rPr>
                <w:rFonts w:ascii="Times New Roman" w:hAnsi="Times New Roman"/>
                <w:sz w:val="24"/>
                <w:szCs w:val="24"/>
              </w:rPr>
              <w:t>к Решению Тенькинского районного</w:t>
            </w:r>
          </w:p>
          <w:p w:rsidR="00724097" w:rsidRPr="00477C80" w:rsidRDefault="00724097" w:rsidP="001100EB">
            <w:pPr>
              <w:ind w:hanging="79"/>
              <w:jc w:val="right"/>
              <w:rPr>
                <w:rFonts w:ascii="Times New Roman" w:hAnsi="Times New Roman"/>
                <w:sz w:val="24"/>
                <w:szCs w:val="24"/>
              </w:rPr>
            </w:pPr>
            <w:r w:rsidRPr="00477C80">
              <w:rPr>
                <w:rFonts w:ascii="Times New Roman" w:hAnsi="Times New Roman"/>
                <w:sz w:val="24"/>
                <w:szCs w:val="24"/>
              </w:rPr>
              <w:t>Собрания представителей</w:t>
            </w:r>
          </w:p>
          <w:p w:rsidR="00724097" w:rsidRPr="00477C80" w:rsidRDefault="001100EB"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24097" w:rsidRDefault="00724097" w:rsidP="00724097">
      <w:pPr>
        <w:rPr>
          <w:rFonts w:ascii="Times New Roman" w:hAnsi="Times New Roman"/>
          <w:sz w:val="24"/>
          <w:szCs w:val="24"/>
        </w:rPr>
      </w:pPr>
    </w:p>
    <w:p w:rsidR="00724097" w:rsidRDefault="00724097" w:rsidP="00D722BC">
      <w:pPr>
        <w:spacing w:before="240"/>
        <w:jc w:val="center"/>
        <w:rPr>
          <w:rFonts w:ascii="Times New Roman" w:hAnsi="Times New Roman"/>
          <w:sz w:val="24"/>
          <w:szCs w:val="24"/>
        </w:rPr>
      </w:pPr>
      <w:r w:rsidRPr="00213D20">
        <w:rPr>
          <w:rFonts w:ascii="Times New Roman" w:hAnsi="Times New Roman"/>
          <w:sz w:val="24"/>
          <w:szCs w:val="24"/>
        </w:rPr>
        <w:t>Источники внутреннего финансирования дефицита бюджета муниципального образования Тенькинский район Магаданской области на 201</w:t>
      </w:r>
      <w:r>
        <w:rPr>
          <w:rFonts w:ascii="Times New Roman" w:hAnsi="Times New Roman"/>
          <w:sz w:val="24"/>
          <w:szCs w:val="24"/>
        </w:rPr>
        <w:t>5</w:t>
      </w:r>
      <w:r w:rsidRPr="00213D20">
        <w:rPr>
          <w:rFonts w:ascii="Times New Roman" w:hAnsi="Times New Roman"/>
          <w:sz w:val="24"/>
          <w:szCs w:val="24"/>
        </w:rPr>
        <w:t xml:space="preserve"> год</w:t>
      </w:r>
    </w:p>
    <w:tbl>
      <w:tblPr>
        <w:tblW w:w="921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962"/>
        <w:gridCol w:w="2835"/>
        <w:gridCol w:w="1417"/>
      </w:tblGrid>
      <w:tr w:rsidR="00724097" w:rsidTr="004B05A3">
        <w:tc>
          <w:tcPr>
            <w:tcW w:w="4962" w:type="dxa"/>
            <w:shd w:val="clear" w:color="auto" w:fill="auto"/>
            <w:vAlign w:val="center"/>
          </w:tcPr>
          <w:p w:rsidR="00724097" w:rsidRPr="00477C80" w:rsidRDefault="00724097" w:rsidP="00477C80">
            <w:pPr>
              <w:jc w:val="center"/>
              <w:rPr>
                <w:rFonts w:ascii="Times New Roman" w:hAnsi="Times New Roman"/>
                <w:sz w:val="22"/>
                <w:szCs w:val="22"/>
              </w:rPr>
            </w:pPr>
            <w:r w:rsidRPr="00477C80">
              <w:rPr>
                <w:rFonts w:ascii="Times New Roman" w:hAnsi="Times New Roman"/>
                <w:sz w:val="22"/>
                <w:szCs w:val="22"/>
              </w:rPr>
              <w:t>Наименование показателя</w:t>
            </w:r>
          </w:p>
        </w:tc>
        <w:tc>
          <w:tcPr>
            <w:tcW w:w="2835" w:type="dxa"/>
            <w:shd w:val="clear" w:color="auto" w:fill="auto"/>
            <w:vAlign w:val="center"/>
          </w:tcPr>
          <w:p w:rsidR="00724097" w:rsidRPr="00477C80" w:rsidRDefault="00724097" w:rsidP="00477C80">
            <w:pPr>
              <w:ind w:firstLine="34"/>
              <w:jc w:val="center"/>
              <w:rPr>
                <w:rFonts w:ascii="Times New Roman" w:hAnsi="Times New Roman"/>
                <w:sz w:val="22"/>
                <w:szCs w:val="22"/>
              </w:rPr>
            </w:pPr>
            <w:r w:rsidRPr="00477C80">
              <w:rPr>
                <w:rFonts w:ascii="Times New Roman" w:hAnsi="Times New Roman"/>
                <w:sz w:val="22"/>
                <w:szCs w:val="22"/>
              </w:rPr>
              <w:t>Код источника финансирования по КИВФ, КИВнФ</w:t>
            </w:r>
          </w:p>
        </w:tc>
        <w:tc>
          <w:tcPr>
            <w:tcW w:w="1417" w:type="dxa"/>
            <w:shd w:val="clear" w:color="auto" w:fill="auto"/>
            <w:vAlign w:val="center"/>
          </w:tcPr>
          <w:p w:rsidR="00724097" w:rsidRPr="00477C80" w:rsidRDefault="00724097" w:rsidP="00477C80">
            <w:pPr>
              <w:ind w:firstLine="0"/>
              <w:jc w:val="center"/>
              <w:rPr>
                <w:rFonts w:ascii="Times New Roman" w:hAnsi="Times New Roman"/>
                <w:sz w:val="22"/>
                <w:szCs w:val="22"/>
              </w:rPr>
            </w:pPr>
            <w:r w:rsidRPr="00477C80">
              <w:rPr>
                <w:rFonts w:ascii="Times New Roman" w:hAnsi="Times New Roman"/>
                <w:sz w:val="22"/>
                <w:szCs w:val="22"/>
              </w:rPr>
              <w:t xml:space="preserve">Сумма, тыс.руб. </w:t>
            </w:r>
          </w:p>
        </w:tc>
      </w:tr>
    </w:tbl>
    <w:p w:rsidR="00477C80" w:rsidRPr="00477C80" w:rsidRDefault="00477C80" w:rsidP="00477C80">
      <w:pPr>
        <w:rPr>
          <w:vanish/>
        </w:rPr>
      </w:pPr>
    </w:p>
    <w:tbl>
      <w:tblPr>
        <w:tblW w:w="9229" w:type="dxa"/>
        <w:tblInd w:w="93" w:type="dxa"/>
        <w:tblLook w:val="04A0"/>
      </w:tblPr>
      <w:tblGrid>
        <w:gridCol w:w="4977"/>
        <w:gridCol w:w="2835"/>
        <w:gridCol w:w="1417"/>
      </w:tblGrid>
      <w:tr w:rsidR="00724097" w:rsidRPr="00213D20" w:rsidTr="004B05A3">
        <w:trPr>
          <w:trHeight w:val="292"/>
          <w:tblHeader/>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724097" w:rsidRPr="00213D20" w:rsidRDefault="00724097" w:rsidP="00477C80">
            <w:pPr>
              <w:jc w:val="center"/>
              <w:rPr>
                <w:rFonts w:ascii="Times New Roman" w:hAnsi="Times New Roman"/>
                <w:sz w:val="22"/>
                <w:szCs w:val="22"/>
              </w:rPr>
            </w:pPr>
            <w:r>
              <w:rPr>
                <w:rFonts w:ascii="Times New Roman" w:hAnsi="Times New Roman"/>
                <w:sz w:val="22"/>
                <w:szCs w:val="22"/>
              </w:rPr>
              <w:t>1</w:t>
            </w:r>
          </w:p>
        </w:tc>
        <w:tc>
          <w:tcPr>
            <w:tcW w:w="2835" w:type="dxa"/>
            <w:tcBorders>
              <w:top w:val="single" w:sz="4" w:space="0" w:color="auto"/>
              <w:left w:val="nil"/>
              <w:bottom w:val="single" w:sz="4" w:space="0" w:color="auto"/>
              <w:right w:val="single" w:sz="4" w:space="0" w:color="000000"/>
            </w:tcBorders>
            <w:shd w:val="clear" w:color="auto" w:fill="auto"/>
            <w:vAlign w:val="center"/>
          </w:tcPr>
          <w:p w:rsidR="00724097" w:rsidRPr="00213D20" w:rsidRDefault="00724097" w:rsidP="00477C80">
            <w:pPr>
              <w:ind w:firstLine="34"/>
              <w:jc w:val="center"/>
              <w:rPr>
                <w:rFonts w:ascii="Times New Roman" w:hAnsi="Times New Roman"/>
                <w:sz w:val="22"/>
                <w:szCs w:val="22"/>
              </w:rPr>
            </w:pPr>
            <w:r>
              <w:rPr>
                <w:rFonts w:ascii="Times New Roman" w:hAnsi="Times New Roman"/>
                <w:sz w:val="22"/>
                <w:szCs w:val="22"/>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724097" w:rsidRPr="00213D20" w:rsidRDefault="00724097" w:rsidP="00477C80">
            <w:pPr>
              <w:ind w:firstLine="0"/>
              <w:jc w:val="center"/>
              <w:rPr>
                <w:rFonts w:ascii="Times New Roman" w:hAnsi="Times New Roman"/>
                <w:sz w:val="22"/>
                <w:szCs w:val="22"/>
              </w:rPr>
            </w:pPr>
            <w:r>
              <w:rPr>
                <w:rFonts w:ascii="Times New Roman" w:hAnsi="Times New Roman"/>
                <w:sz w:val="22"/>
                <w:szCs w:val="22"/>
              </w:rPr>
              <w:t>3</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 xml:space="preserve">Источники финансирования дефицита бюджета, всего </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6 800,00</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861 - комитет по финансам администрации Тенькинского района Магаданской области</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861 00 00 00 00 00 0000 000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6 800,00</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Источники внутреннего финансирования дефицита бюджета</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861 01 00 00 00 00 0000 000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6 800,00</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Кредиты кредитных организаций в валюте Российской Федерации</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861 01 02 00 00 00 0000 000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15 269,60</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Получение кредитов от кредитных организаций бюджетами муниципальных районов в валюте Российской Федерации</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861 01 02 00 00 05 0000 710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15 269,60</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Погашение кредитов от кредитных организаций бюджетами муниципальных районов в валюте Российской Федерации</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861 01 02 00 00 05 0000 810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Бюджетные кредиты от других бюджетов бюджетной системы Российской Федерации</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861 01 03 00 00 00 0000 000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-8 469,60</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861 01 03 00 00 05 0000 710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861 01 03 00 00 05 0000 810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-8 469,60</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Иные источники внутреннего финансирования дефицита бюджета</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861 01 06 00 00 00 0000 000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D92FDC" w:rsidP="005946C9">
            <w:pPr>
              <w:ind w:firstLine="0"/>
              <w:jc w:val="center"/>
              <w:rPr>
                <w:rFonts w:ascii="Times New Roman" w:hAnsi="Times New Roman"/>
                <w:sz w:val="22"/>
                <w:szCs w:val="22"/>
              </w:rPr>
            </w:pPr>
            <w:r>
              <w:rPr>
                <w:rFonts w:ascii="Times New Roman" w:hAnsi="Times New Roman"/>
                <w:sz w:val="22"/>
                <w:szCs w:val="22"/>
              </w:rPr>
              <w:t>-</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861 01 06 05 02 05 0000 640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15 000,00</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 xml:space="preserve">Предоставление  бюджетных кредитов другим бюджетам бюджетной системы Российской Федерации в валюте Российской Федерации </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861 01 06 05 02 05 0000 540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5946C9" w:rsidP="005946C9">
            <w:pPr>
              <w:ind w:firstLine="0"/>
              <w:jc w:val="center"/>
              <w:rPr>
                <w:rFonts w:ascii="Times New Roman" w:hAnsi="Times New Roman"/>
                <w:sz w:val="22"/>
                <w:szCs w:val="22"/>
              </w:rPr>
            </w:pPr>
            <w:r w:rsidRPr="005946C9">
              <w:rPr>
                <w:rFonts w:ascii="Times New Roman" w:hAnsi="Times New Roman"/>
                <w:sz w:val="22"/>
                <w:szCs w:val="22"/>
              </w:rPr>
              <w:t>-15 000,00</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861 01 05 00 00 00 0000 000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5946C9" w:rsidRDefault="00D92FDC" w:rsidP="005946C9">
            <w:pPr>
              <w:ind w:firstLine="0"/>
              <w:jc w:val="center"/>
              <w:rPr>
                <w:rFonts w:ascii="Times New Roman" w:hAnsi="Times New Roman"/>
                <w:sz w:val="22"/>
                <w:szCs w:val="22"/>
              </w:rPr>
            </w:pPr>
            <w:r>
              <w:rPr>
                <w:rFonts w:ascii="Times New Roman" w:hAnsi="Times New Roman"/>
                <w:sz w:val="22"/>
                <w:szCs w:val="22"/>
              </w:rPr>
              <w:t>-</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Увеличение прочих остатков  денежных</w:t>
            </w:r>
            <w:r w:rsidRPr="00066642">
              <w:rPr>
                <w:rFonts w:ascii="Times New Roman" w:hAnsi="Times New Roman"/>
                <w:sz w:val="21"/>
                <w:szCs w:val="21"/>
              </w:rPr>
              <w:br/>
              <w:t>средств бюджетов муниципальных районов</w:t>
            </w:r>
          </w:p>
        </w:tc>
        <w:tc>
          <w:tcPr>
            <w:tcW w:w="2835" w:type="dxa"/>
            <w:tcBorders>
              <w:top w:val="single" w:sz="4" w:space="0" w:color="auto"/>
              <w:left w:val="nil"/>
              <w:bottom w:val="single" w:sz="4" w:space="0" w:color="auto"/>
              <w:right w:val="single" w:sz="4" w:space="0" w:color="000000"/>
            </w:tcBorders>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861 01 05 02 01 05 0000 510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1639E0" w:rsidRDefault="005946C9" w:rsidP="001639E0">
            <w:pPr>
              <w:ind w:firstLine="0"/>
              <w:jc w:val="center"/>
              <w:rPr>
                <w:rFonts w:ascii="Times New Roman" w:hAnsi="Times New Roman"/>
                <w:sz w:val="22"/>
                <w:szCs w:val="22"/>
              </w:rPr>
            </w:pPr>
            <w:r w:rsidRPr="001639E0">
              <w:rPr>
                <w:rFonts w:ascii="Times New Roman" w:hAnsi="Times New Roman"/>
                <w:sz w:val="22"/>
                <w:szCs w:val="22"/>
              </w:rPr>
              <w:t>-</w:t>
            </w:r>
            <w:r w:rsidR="001639E0" w:rsidRPr="001639E0">
              <w:rPr>
                <w:rFonts w:ascii="Times New Roman" w:hAnsi="Times New Roman"/>
                <w:sz w:val="22"/>
                <w:szCs w:val="22"/>
              </w:rPr>
              <w:t>404865,2</w:t>
            </w:r>
          </w:p>
        </w:tc>
      </w:tr>
      <w:tr w:rsidR="005946C9" w:rsidRPr="005946C9" w:rsidTr="004B05A3">
        <w:trPr>
          <w:cantSplit/>
          <w:trHeight w:val="292"/>
        </w:trPr>
        <w:tc>
          <w:tcPr>
            <w:tcW w:w="4977" w:type="dxa"/>
            <w:tcBorders>
              <w:top w:val="single" w:sz="4" w:space="0" w:color="auto"/>
              <w:left w:val="single" w:sz="4" w:space="0" w:color="auto"/>
              <w:bottom w:val="single" w:sz="4" w:space="0" w:color="auto"/>
              <w:right w:val="single" w:sz="4" w:space="0" w:color="auto"/>
            </w:tcBorders>
            <w:vAlign w:val="center"/>
          </w:tcPr>
          <w:p w:rsidR="005946C9" w:rsidRPr="00066642" w:rsidRDefault="005946C9" w:rsidP="005946C9">
            <w:pPr>
              <w:ind w:firstLine="0"/>
              <w:jc w:val="left"/>
              <w:rPr>
                <w:rFonts w:ascii="Times New Roman" w:hAnsi="Times New Roman"/>
                <w:sz w:val="21"/>
                <w:szCs w:val="21"/>
              </w:rPr>
            </w:pPr>
            <w:r w:rsidRPr="00066642">
              <w:rPr>
                <w:rFonts w:ascii="Times New Roman" w:hAnsi="Times New Roman"/>
                <w:sz w:val="21"/>
                <w:szCs w:val="21"/>
              </w:rPr>
              <w:t>Уменьшение прочих остатков  денежных</w:t>
            </w:r>
            <w:r w:rsidRPr="00066642">
              <w:rPr>
                <w:rFonts w:ascii="Times New Roman" w:hAnsi="Times New Roman"/>
                <w:sz w:val="21"/>
                <w:szCs w:val="21"/>
              </w:rPr>
              <w:br/>
              <w:t>средств бюджетов  муниципальных районов</w:t>
            </w:r>
          </w:p>
        </w:tc>
        <w:tc>
          <w:tcPr>
            <w:tcW w:w="2835" w:type="dxa"/>
            <w:tcBorders>
              <w:top w:val="single" w:sz="4" w:space="0" w:color="auto"/>
              <w:left w:val="nil"/>
              <w:bottom w:val="single" w:sz="4" w:space="0" w:color="auto"/>
              <w:right w:val="single" w:sz="4" w:space="0" w:color="000000"/>
            </w:tcBorders>
            <w:vAlign w:val="center"/>
          </w:tcPr>
          <w:p w:rsidR="005946C9" w:rsidRPr="005946C9" w:rsidRDefault="005946C9" w:rsidP="005946C9">
            <w:pPr>
              <w:ind w:firstLine="0"/>
              <w:jc w:val="left"/>
              <w:rPr>
                <w:rFonts w:ascii="Times New Roman" w:hAnsi="Times New Roman"/>
                <w:sz w:val="22"/>
                <w:szCs w:val="22"/>
              </w:rPr>
            </w:pPr>
            <w:r w:rsidRPr="005946C9">
              <w:rPr>
                <w:rFonts w:ascii="Times New Roman" w:hAnsi="Times New Roman"/>
                <w:sz w:val="22"/>
                <w:szCs w:val="22"/>
              </w:rPr>
              <w:t>861 01 05 02 01 05 0000 610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46C9" w:rsidRPr="001639E0" w:rsidRDefault="001639E0" w:rsidP="005946C9">
            <w:pPr>
              <w:ind w:firstLine="0"/>
              <w:jc w:val="center"/>
              <w:rPr>
                <w:rFonts w:ascii="Times New Roman" w:hAnsi="Times New Roman"/>
                <w:sz w:val="22"/>
                <w:szCs w:val="22"/>
              </w:rPr>
            </w:pPr>
            <w:r w:rsidRPr="001639E0">
              <w:rPr>
                <w:rFonts w:ascii="Times New Roman" w:hAnsi="Times New Roman"/>
                <w:sz w:val="22"/>
                <w:szCs w:val="22"/>
              </w:rPr>
              <w:t>404865,2</w:t>
            </w:r>
          </w:p>
        </w:tc>
      </w:tr>
    </w:tbl>
    <w:p w:rsidR="00724097" w:rsidRDefault="00724097" w:rsidP="005946C9">
      <w:pPr>
        <w:ind w:firstLine="0"/>
        <w:jc w:val="left"/>
        <w:rPr>
          <w:rFonts w:ascii="Times New Roman" w:hAnsi="Times New Roman"/>
          <w:sz w:val="22"/>
          <w:szCs w:val="22"/>
        </w:rPr>
      </w:pPr>
    </w:p>
    <w:p w:rsidR="00D92FDC" w:rsidRDefault="00D92FDC" w:rsidP="00D92FDC">
      <w:pPr>
        <w:spacing w:before="240"/>
        <w:jc w:val="center"/>
        <w:rPr>
          <w:rFonts w:ascii="Times New Roman" w:hAnsi="Times New Roman"/>
          <w:sz w:val="24"/>
          <w:szCs w:val="24"/>
        </w:rPr>
      </w:pPr>
    </w:p>
    <w:tbl>
      <w:tblPr>
        <w:tblW w:w="9711" w:type="dxa"/>
        <w:tblInd w:w="108" w:type="dxa"/>
        <w:tblLook w:val="04A0"/>
      </w:tblPr>
      <w:tblGrid>
        <w:gridCol w:w="4395"/>
        <w:gridCol w:w="2126"/>
        <w:gridCol w:w="3190"/>
      </w:tblGrid>
      <w:tr w:rsidR="00D92FDC" w:rsidTr="00D92FDC">
        <w:trPr>
          <w:trHeight w:val="213"/>
        </w:trPr>
        <w:tc>
          <w:tcPr>
            <w:tcW w:w="4395" w:type="dxa"/>
            <w:shd w:val="clear" w:color="auto" w:fill="auto"/>
          </w:tcPr>
          <w:p w:rsidR="00D92FDC" w:rsidRPr="00477C80" w:rsidRDefault="001100EB" w:rsidP="001100EB">
            <w:pPr>
              <w:ind w:right="-709" w:hanging="108"/>
              <w:rPr>
                <w:rFonts w:ascii="Times New Roman" w:hAnsi="Times New Roman"/>
                <w:sz w:val="24"/>
                <w:szCs w:val="24"/>
              </w:rPr>
            </w:pPr>
            <w:r>
              <w:rPr>
                <w:rFonts w:ascii="Times New Roman" w:hAnsi="Times New Roman"/>
                <w:b/>
                <w:color w:val="000000" w:themeColor="text1"/>
                <w:sz w:val="24"/>
                <w:szCs w:val="24"/>
              </w:rPr>
              <w:t xml:space="preserve">        </w:t>
            </w:r>
            <w:r w:rsidR="00E35D2A"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D92FDC" w:rsidRPr="00477C80" w:rsidRDefault="00D92FDC" w:rsidP="00D92FDC">
            <w:pPr>
              <w:ind w:firstLine="0"/>
              <w:rPr>
                <w:rFonts w:ascii="Times New Roman" w:hAnsi="Times New Roman"/>
                <w:sz w:val="24"/>
                <w:szCs w:val="24"/>
              </w:rPr>
            </w:pPr>
          </w:p>
        </w:tc>
        <w:tc>
          <w:tcPr>
            <w:tcW w:w="3190"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724097" w:rsidRDefault="00724097" w:rsidP="001100EB">
      <w:pPr>
        <w:ind w:firstLine="0"/>
        <w:rPr>
          <w:rFonts w:ascii="Times New Roman" w:hAnsi="Times New Roman"/>
          <w:sz w:val="24"/>
          <w:szCs w:val="24"/>
        </w:rPr>
      </w:pPr>
    </w:p>
    <w:p w:rsidR="001100EB" w:rsidRDefault="001100EB" w:rsidP="001100EB">
      <w:pPr>
        <w:ind w:firstLine="0"/>
        <w:rPr>
          <w:rFonts w:ascii="Times New Roman" w:hAnsi="Times New Roman"/>
          <w:sz w:val="24"/>
          <w:szCs w:val="24"/>
        </w:rPr>
      </w:pPr>
    </w:p>
    <w:tbl>
      <w:tblPr>
        <w:tblW w:w="0" w:type="auto"/>
        <w:tblLook w:val="04A0"/>
      </w:tblPr>
      <w:tblGrid>
        <w:gridCol w:w="4617"/>
        <w:gridCol w:w="4563"/>
      </w:tblGrid>
      <w:tr w:rsidR="00724097" w:rsidTr="0041321F">
        <w:tc>
          <w:tcPr>
            <w:tcW w:w="4617" w:type="dxa"/>
            <w:shd w:val="clear" w:color="auto" w:fill="auto"/>
          </w:tcPr>
          <w:p w:rsidR="00724097" w:rsidRPr="00477C80" w:rsidRDefault="00724097" w:rsidP="00477C80">
            <w:pPr>
              <w:rPr>
                <w:rFonts w:ascii="Times New Roman" w:hAnsi="Times New Roman"/>
                <w:sz w:val="24"/>
                <w:szCs w:val="24"/>
              </w:rPr>
            </w:pPr>
          </w:p>
        </w:tc>
        <w:tc>
          <w:tcPr>
            <w:tcW w:w="4563" w:type="dxa"/>
            <w:shd w:val="clear" w:color="auto" w:fill="auto"/>
          </w:tcPr>
          <w:p w:rsidR="00724097" w:rsidRPr="00477C80" w:rsidRDefault="00724097" w:rsidP="001100EB">
            <w:pPr>
              <w:ind w:hanging="79"/>
              <w:jc w:val="right"/>
              <w:rPr>
                <w:rFonts w:ascii="Times New Roman" w:hAnsi="Times New Roman"/>
                <w:sz w:val="24"/>
                <w:szCs w:val="24"/>
              </w:rPr>
            </w:pPr>
            <w:r w:rsidRPr="00477C80">
              <w:rPr>
                <w:rFonts w:ascii="Times New Roman" w:hAnsi="Times New Roman"/>
                <w:sz w:val="24"/>
                <w:szCs w:val="24"/>
              </w:rPr>
              <w:t>Приложение № 9</w:t>
            </w:r>
          </w:p>
          <w:p w:rsidR="00724097" w:rsidRPr="00477C80" w:rsidRDefault="00724097" w:rsidP="001100EB">
            <w:pPr>
              <w:ind w:hanging="79"/>
              <w:jc w:val="right"/>
              <w:rPr>
                <w:rFonts w:ascii="Times New Roman" w:hAnsi="Times New Roman"/>
                <w:sz w:val="24"/>
                <w:szCs w:val="24"/>
              </w:rPr>
            </w:pPr>
            <w:r w:rsidRPr="00477C80">
              <w:rPr>
                <w:rFonts w:ascii="Times New Roman" w:hAnsi="Times New Roman"/>
                <w:sz w:val="24"/>
                <w:szCs w:val="24"/>
              </w:rPr>
              <w:t>к Решению Тенькинского районного</w:t>
            </w:r>
          </w:p>
          <w:p w:rsidR="00724097" w:rsidRPr="00477C80" w:rsidRDefault="00724097" w:rsidP="001100EB">
            <w:pPr>
              <w:ind w:hanging="79"/>
              <w:jc w:val="right"/>
              <w:rPr>
                <w:rFonts w:ascii="Times New Roman" w:hAnsi="Times New Roman"/>
                <w:sz w:val="24"/>
                <w:szCs w:val="24"/>
              </w:rPr>
            </w:pPr>
            <w:r w:rsidRPr="00477C80">
              <w:rPr>
                <w:rFonts w:ascii="Times New Roman" w:hAnsi="Times New Roman"/>
                <w:sz w:val="24"/>
                <w:szCs w:val="24"/>
              </w:rPr>
              <w:t>Собрания представителей</w:t>
            </w:r>
          </w:p>
          <w:p w:rsidR="00724097" w:rsidRPr="00477C80" w:rsidRDefault="001100EB"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24097" w:rsidRDefault="00724097" w:rsidP="00724097">
      <w:pPr>
        <w:rPr>
          <w:rFonts w:ascii="Times New Roman" w:hAnsi="Times New Roman"/>
          <w:sz w:val="24"/>
          <w:szCs w:val="24"/>
        </w:rPr>
      </w:pPr>
    </w:p>
    <w:p w:rsidR="00724097" w:rsidRDefault="00724097" w:rsidP="00724097">
      <w:pPr>
        <w:rPr>
          <w:rFonts w:ascii="Times New Roman" w:hAnsi="Times New Roman"/>
          <w:sz w:val="24"/>
          <w:szCs w:val="24"/>
        </w:rPr>
      </w:pPr>
    </w:p>
    <w:p w:rsidR="00724097" w:rsidRDefault="00724097" w:rsidP="00D92FDC">
      <w:pPr>
        <w:spacing w:before="240"/>
        <w:jc w:val="center"/>
        <w:rPr>
          <w:rFonts w:ascii="Times New Roman" w:hAnsi="Times New Roman"/>
          <w:sz w:val="24"/>
          <w:szCs w:val="24"/>
        </w:rPr>
      </w:pPr>
      <w:r w:rsidRPr="000A18AF">
        <w:rPr>
          <w:rFonts w:ascii="Times New Roman" w:hAnsi="Times New Roman"/>
          <w:sz w:val="24"/>
          <w:szCs w:val="24"/>
        </w:rPr>
        <w:t>Программа муниципальных заимствований муниципального образования Тенькинский район Магаданской области на 2015 год</w:t>
      </w:r>
    </w:p>
    <w:p w:rsidR="000A18AF" w:rsidRPr="000A18AF" w:rsidRDefault="000A18AF" w:rsidP="00D92FDC">
      <w:pPr>
        <w:spacing w:before="240"/>
        <w:jc w:val="center"/>
        <w:rPr>
          <w:rFonts w:ascii="Times New Roman" w:hAnsi="Times New Roman"/>
          <w:sz w:val="24"/>
          <w:szCs w:val="24"/>
        </w:rPr>
      </w:pPr>
    </w:p>
    <w:tbl>
      <w:tblPr>
        <w:tblW w:w="8804" w:type="dxa"/>
        <w:tblInd w:w="93" w:type="dxa"/>
        <w:tblLook w:val="04A0"/>
      </w:tblPr>
      <w:tblGrid>
        <w:gridCol w:w="6961"/>
        <w:gridCol w:w="1843"/>
      </w:tblGrid>
      <w:tr w:rsidR="00724097" w:rsidRPr="006371FB" w:rsidTr="000A18AF">
        <w:trPr>
          <w:trHeight w:val="470"/>
        </w:trPr>
        <w:tc>
          <w:tcPr>
            <w:tcW w:w="69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4097" w:rsidRPr="006371FB" w:rsidRDefault="00724097" w:rsidP="00477C80">
            <w:pPr>
              <w:jc w:val="center"/>
              <w:rPr>
                <w:rFonts w:ascii="Times New Roman" w:hAnsi="Times New Roman"/>
                <w:sz w:val="22"/>
                <w:szCs w:val="22"/>
              </w:rPr>
            </w:pPr>
            <w:r w:rsidRPr="006371FB">
              <w:rPr>
                <w:rFonts w:ascii="Times New Roman" w:hAnsi="Times New Roman"/>
                <w:sz w:val="22"/>
                <w:szCs w:val="22"/>
              </w:rPr>
              <w:t>Вид долгового обязательства</w:t>
            </w:r>
          </w:p>
        </w:tc>
        <w:tc>
          <w:tcPr>
            <w:tcW w:w="1843" w:type="dxa"/>
            <w:tcBorders>
              <w:top w:val="single" w:sz="4" w:space="0" w:color="auto"/>
              <w:left w:val="nil"/>
              <w:bottom w:val="nil"/>
              <w:right w:val="single" w:sz="4" w:space="0" w:color="000000"/>
            </w:tcBorders>
            <w:shd w:val="clear" w:color="auto" w:fill="auto"/>
            <w:noWrap/>
            <w:vAlign w:val="center"/>
            <w:hideMark/>
          </w:tcPr>
          <w:p w:rsidR="00724097" w:rsidRPr="006371FB" w:rsidRDefault="00724097" w:rsidP="00477C80">
            <w:pPr>
              <w:ind w:firstLine="34"/>
              <w:jc w:val="center"/>
              <w:rPr>
                <w:rFonts w:ascii="Times New Roman" w:hAnsi="Times New Roman"/>
                <w:sz w:val="22"/>
                <w:szCs w:val="22"/>
              </w:rPr>
            </w:pPr>
            <w:r w:rsidRPr="006371FB">
              <w:rPr>
                <w:rFonts w:ascii="Times New Roman" w:hAnsi="Times New Roman"/>
                <w:sz w:val="22"/>
                <w:szCs w:val="22"/>
              </w:rPr>
              <w:t>Сумма, тыс.руб.</w:t>
            </w:r>
          </w:p>
        </w:tc>
      </w:tr>
      <w:tr w:rsidR="00724097" w:rsidRPr="006371FB" w:rsidTr="000A18AF">
        <w:trPr>
          <w:trHeight w:val="220"/>
        </w:trPr>
        <w:tc>
          <w:tcPr>
            <w:tcW w:w="69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097" w:rsidRPr="006371FB" w:rsidRDefault="00724097" w:rsidP="00477C80">
            <w:pPr>
              <w:jc w:val="right"/>
              <w:rPr>
                <w:rFonts w:ascii="Times New Roman" w:hAnsi="Times New Roman"/>
                <w:sz w:val="22"/>
                <w:szCs w:val="22"/>
              </w:rPr>
            </w:pPr>
            <w:r w:rsidRPr="006371FB">
              <w:rPr>
                <w:rFonts w:ascii="Times New Roman" w:hAnsi="Times New Roman"/>
                <w:sz w:val="22"/>
                <w:szCs w:val="22"/>
              </w:rPr>
              <w:t>ВСЕГО</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724097" w:rsidRPr="006371FB" w:rsidRDefault="00112CA3" w:rsidP="00112CA3">
            <w:pPr>
              <w:ind w:firstLine="0"/>
              <w:jc w:val="center"/>
              <w:rPr>
                <w:rFonts w:ascii="Times New Roman" w:hAnsi="Times New Roman"/>
                <w:sz w:val="22"/>
                <w:szCs w:val="22"/>
              </w:rPr>
            </w:pPr>
            <w:r>
              <w:rPr>
                <w:rFonts w:ascii="Times New Roman" w:hAnsi="Times New Roman"/>
                <w:sz w:val="22"/>
                <w:szCs w:val="22"/>
              </w:rPr>
              <w:t>6800,00</w:t>
            </w:r>
          </w:p>
        </w:tc>
      </w:tr>
      <w:tr w:rsidR="00724097" w:rsidRPr="006371FB" w:rsidTr="000A18AF">
        <w:trPr>
          <w:trHeight w:val="177"/>
        </w:trPr>
        <w:tc>
          <w:tcPr>
            <w:tcW w:w="696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24097" w:rsidRPr="00112CA3" w:rsidRDefault="00724097" w:rsidP="00477C80">
            <w:pPr>
              <w:ind w:firstLine="49"/>
              <w:rPr>
                <w:rFonts w:ascii="Times New Roman" w:hAnsi="Times New Roman"/>
                <w:sz w:val="22"/>
                <w:szCs w:val="22"/>
              </w:rPr>
            </w:pPr>
            <w:r w:rsidRPr="00112CA3">
              <w:rPr>
                <w:rFonts w:ascii="Times New Roman" w:hAnsi="Times New Roman"/>
                <w:sz w:val="22"/>
                <w:szCs w:val="22"/>
              </w:rPr>
              <w:t>Бюджетные кредиты, привлеченные в бюджет муниципального образования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724097" w:rsidRPr="006371FB" w:rsidRDefault="00112CA3" w:rsidP="00112CA3">
            <w:pPr>
              <w:ind w:firstLine="0"/>
              <w:jc w:val="center"/>
              <w:rPr>
                <w:rFonts w:ascii="Times New Roman" w:hAnsi="Times New Roman"/>
                <w:sz w:val="22"/>
                <w:szCs w:val="22"/>
              </w:rPr>
            </w:pPr>
            <w:r>
              <w:rPr>
                <w:rFonts w:ascii="Times New Roman" w:hAnsi="Times New Roman"/>
                <w:sz w:val="22"/>
                <w:szCs w:val="22"/>
              </w:rPr>
              <w:t>-8469,6</w:t>
            </w:r>
          </w:p>
        </w:tc>
      </w:tr>
      <w:tr w:rsidR="00724097" w:rsidRPr="006371FB" w:rsidTr="000A18AF">
        <w:trPr>
          <w:trHeight w:val="255"/>
        </w:trPr>
        <w:tc>
          <w:tcPr>
            <w:tcW w:w="69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4097" w:rsidRPr="00112CA3" w:rsidRDefault="00724097" w:rsidP="00477C80">
            <w:pPr>
              <w:ind w:firstLineChars="300" w:firstLine="660"/>
              <w:rPr>
                <w:rFonts w:ascii="Times New Roman" w:hAnsi="Times New Roman"/>
                <w:sz w:val="22"/>
                <w:szCs w:val="22"/>
              </w:rPr>
            </w:pPr>
            <w:r w:rsidRPr="00112CA3">
              <w:rPr>
                <w:rFonts w:ascii="Times New Roman" w:hAnsi="Times New Roman"/>
                <w:sz w:val="22"/>
                <w:szCs w:val="22"/>
              </w:rPr>
              <w:t>Привлечение</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724097" w:rsidRPr="006371FB" w:rsidRDefault="00D92FDC" w:rsidP="00112CA3">
            <w:pPr>
              <w:ind w:firstLine="0"/>
              <w:jc w:val="center"/>
              <w:rPr>
                <w:rFonts w:ascii="Times New Roman" w:hAnsi="Times New Roman"/>
                <w:sz w:val="22"/>
                <w:szCs w:val="22"/>
              </w:rPr>
            </w:pPr>
            <w:r>
              <w:rPr>
                <w:rFonts w:ascii="Times New Roman" w:hAnsi="Times New Roman"/>
                <w:sz w:val="22"/>
                <w:szCs w:val="22"/>
              </w:rPr>
              <w:t>-</w:t>
            </w:r>
          </w:p>
        </w:tc>
      </w:tr>
      <w:tr w:rsidR="00724097" w:rsidRPr="006371FB" w:rsidTr="000A18AF">
        <w:trPr>
          <w:trHeight w:val="255"/>
        </w:trPr>
        <w:tc>
          <w:tcPr>
            <w:tcW w:w="69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4097" w:rsidRPr="00112CA3" w:rsidRDefault="00724097" w:rsidP="00477C80">
            <w:pPr>
              <w:ind w:firstLineChars="300" w:firstLine="660"/>
              <w:rPr>
                <w:rFonts w:ascii="Times New Roman" w:hAnsi="Times New Roman"/>
                <w:sz w:val="22"/>
                <w:szCs w:val="22"/>
              </w:rPr>
            </w:pPr>
            <w:r w:rsidRPr="00112CA3">
              <w:rPr>
                <w:rFonts w:ascii="Times New Roman" w:hAnsi="Times New Roman"/>
                <w:sz w:val="22"/>
                <w:szCs w:val="22"/>
              </w:rPr>
              <w:t>Погашение</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724097" w:rsidRPr="006371FB" w:rsidRDefault="00112CA3" w:rsidP="00112CA3">
            <w:pPr>
              <w:ind w:firstLine="0"/>
              <w:jc w:val="center"/>
              <w:rPr>
                <w:rFonts w:ascii="Times New Roman" w:hAnsi="Times New Roman"/>
                <w:sz w:val="22"/>
                <w:szCs w:val="22"/>
              </w:rPr>
            </w:pPr>
            <w:r>
              <w:rPr>
                <w:rFonts w:ascii="Times New Roman" w:hAnsi="Times New Roman"/>
                <w:sz w:val="22"/>
                <w:szCs w:val="22"/>
              </w:rPr>
              <w:t>-8469,6</w:t>
            </w:r>
          </w:p>
        </w:tc>
      </w:tr>
      <w:tr w:rsidR="00724097" w:rsidRPr="006371FB" w:rsidTr="000A18AF">
        <w:trPr>
          <w:trHeight w:val="497"/>
        </w:trPr>
        <w:tc>
          <w:tcPr>
            <w:tcW w:w="696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24097" w:rsidRPr="00112CA3" w:rsidRDefault="00724097" w:rsidP="00477C80">
            <w:pPr>
              <w:ind w:firstLine="49"/>
              <w:rPr>
                <w:rFonts w:ascii="Times New Roman" w:hAnsi="Times New Roman"/>
                <w:sz w:val="22"/>
                <w:szCs w:val="22"/>
              </w:rPr>
            </w:pPr>
            <w:r w:rsidRPr="00112CA3">
              <w:rPr>
                <w:rFonts w:ascii="Times New Roman" w:hAnsi="Times New Roman"/>
                <w:sz w:val="22"/>
                <w:szCs w:val="22"/>
              </w:rPr>
              <w:t>Кредиты, полученные муниципальным образованием от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724097" w:rsidRPr="006371FB" w:rsidRDefault="00112CA3" w:rsidP="00112CA3">
            <w:pPr>
              <w:ind w:firstLine="0"/>
              <w:jc w:val="center"/>
              <w:rPr>
                <w:rFonts w:ascii="Times New Roman" w:hAnsi="Times New Roman"/>
                <w:sz w:val="22"/>
                <w:szCs w:val="22"/>
              </w:rPr>
            </w:pPr>
            <w:r>
              <w:rPr>
                <w:rFonts w:ascii="Times New Roman" w:hAnsi="Times New Roman"/>
                <w:sz w:val="22"/>
                <w:szCs w:val="22"/>
              </w:rPr>
              <w:t>15269,6</w:t>
            </w:r>
          </w:p>
        </w:tc>
      </w:tr>
      <w:tr w:rsidR="00724097" w:rsidRPr="006371FB" w:rsidTr="000A18AF">
        <w:trPr>
          <w:trHeight w:val="255"/>
        </w:trPr>
        <w:tc>
          <w:tcPr>
            <w:tcW w:w="69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4097" w:rsidRPr="00112CA3" w:rsidRDefault="00724097" w:rsidP="00477C80">
            <w:pPr>
              <w:ind w:firstLineChars="300" w:firstLine="660"/>
              <w:rPr>
                <w:rFonts w:ascii="Times New Roman" w:hAnsi="Times New Roman"/>
                <w:sz w:val="22"/>
                <w:szCs w:val="22"/>
              </w:rPr>
            </w:pPr>
            <w:r w:rsidRPr="00112CA3">
              <w:rPr>
                <w:rFonts w:ascii="Times New Roman" w:hAnsi="Times New Roman"/>
                <w:sz w:val="22"/>
                <w:szCs w:val="22"/>
              </w:rPr>
              <w:t>Привлечение</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724097" w:rsidRPr="006371FB" w:rsidRDefault="00112CA3" w:rsidP="00112CA3">
            <w:pPr>
              <w:ind w:firstLine="0"/>
              <w:jc w:val="center"/>
              <w:rPr>
                <w:rFonts w:ascii="Times New Roman" w:hAnsi="Times New Roman"/>
                <w:sz w:val="22"/>
                <w:szCs w:val="22"/>
              </w:rPr>
            </w:pPr>
            <w:r>
              <w:rPr>
                <w:rFonts w:ascii="Times New Roman" w:hAnsi="Times New Roman"/>
                <w:sz w:val="22"/>
                <w:szCs w:val="22"/>
              </w:rPr>
              <w:t>15269,6</w:t>
            </w:r>
          </w:p>
        </w:tc>
      </w:tr>
      <w:tr w:rsidR="00724097" w:rsidRPr="006371FB" w:rsidTr="000A18AF">
        <w:trPr>
          <w:trHeight w:val="255"/>
        </w:trPr>
        <w:tc>
          <w:tcPr>
            <w:tcW w:w="69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4097" w:rsidRPr="00112CA3" w:rsidRDefault="00724097" w:rsidP="00477C80">
            <w:pPr>
              <w:ind w:firstLineChars="300" w:firstLine="660"/>
              <w:rPr>
                <w:rFonts w:ascii="Times New Roman" w:hAnsi="Times New Roman"/>
                <w:sz w:val="22"/>
                <w:szCs w:val="22"/>
              </w:rPr>
            </w:pPr>
            <w:r w:rsidRPr="00112CA3">
              <w:rPr>
                <w:rFonts w:ascii="Times New Roman" w:hAnsi="Times New Roman"/>
                <w:sz w:val="22"/>
                <w:szCs w:val="22"/>
              </w:rPr>
              <w:t>Погашение</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724097" w:rsidRPr="006371FB" w:rsidRDefault="00D92FDC" w:rsidP="00112CA3">
            <w:pPr>
              <w:ind w:firstLine="0"/>
              <w:jc w:val="center"/>
              <w:rPr>
                <w:rFonts w:ascii="Times New Roman" w:hAnsi="Times New Roman"/>
                <w:sz w:val="22"/>
                <w:szCs w:val="22"/>
              </w:rPr>
            </w:pPr>
            <w:r>
              <w:rPr>
                <w:rFonts w:ascii="Times New Roman" w:hAnsi="Times New Roman"/>
                <w:sz w:val="22"/>
                <w:szCs w:val="22"/>
              </w:rPr>
              <w:t>-</w:t>
            </w:r>
          </w:p>
        </w:tc>
      </w:tr>
    </w:tbl>
    <w:p w:rsidR="00724097" w:rsidRDefault="00724097" w:rsidP="00724097">
      <w:pPr>
        <w:spacing w:before="240"/>
        <w:jc w:val="center"/>
        <w:rPr>
          <w:rFonts w:ascii="Times New Roman" w:hAnsi="Times New Roman"/>
          <w:sz w:val="22"/>
          <w:szCs w:val="22"/>
        </w:rPr>
      </w:pPr>
    </w:p>
    <w:p w:rsidR="00724097" w:rsidRDefault="00724097" w:rsidP="00724097">
      <w:pPr>
        <w:jc w:val="center"/>
        <w:rPr>
          <w:rFonts w:ascii="Times New Roman" w:hAnsi="Times New Roman"/>
          <w:sz w:val="24"/>
          <w:szCs w:val="24"/>
        </w:rPr>
      </w:pPr>
    </w:p>
    <w:p w:rsidR="00D92FDC" w:rsidRDefault="00D92FDC" w:rsidP="00D92FDC">
      <w:pPr>
        <w:spacing w:before="240"/>
        <w:jc w:val="center"/>
        <w:rPr>
          <w:rFonts w:ascii="Times New Roman" w:hAnsi="Times New Roman"/>
          <w:sz w:val="24"/>
          <w:szCs w:val="24"/>
        </w:rPr>
      </w:pPr>
    </w:p>
    <w:tbl>
      <w:tblPr>
        <w:tblW w:w="8931" w:type="dxa"/>
        <w:tblInd w:w="108" w:type="dxa"/>
        <w:tblLook w:val="04A0"/>
      </w:tblPr>
      <w:tblGrid>
        <w:gridCol w:w="4395"/>
        <w:gridCol w:w="1701"/>
        <w:gridCol w:w="2835"/>
      </w:tblGrid>
      <w:tr w:rsidR="00D92FDC" w:rsidTr="000A18AF">
        <w:trPr>
          <w:trHeight w:val="213"/>
        </w:trPr>
        <w:tc>
          <w:tcPr>
            <w:tcW w:w="4395" w:type="dxa"/>
            <w:shd w:val="clear" w:color="auto" w:fill="auto"/>
          </w:tcPr>
          <w:p w:rsidR="00D92FDC" w:rsidRPr="00477C80" w:rsidRDefault="001100EB" w:rsidP="001100EB">
            <w:pPr>
              <w:ind w:right="-709" w:hanging="108"/>
              <w:rPr>
                <w:rFonts w:ascii="Times New Roman" w:hAnsi="Times New Roman"/>
                <w:sz w:val="24"/>
                <w:szCs w:val="24"/>
              </w:rPr>
            </w:pPr>
            <w:r>
              <w:rPr>
                <w:rFonts w:ascii="Times New Roman" w:hAnsi="Times New Roman"/>
                <w:b/>
                <w:color w:val="000000" w:themeColor="text1"/>
                <w:sz w:val="24"/>
                <w:szCs w:val="24"/>
              </w:rPr>
              <w:t xml:space="preserve">        </w:t>
            </w:r>
            <w:r w:rsidR="00E35D2A" w:rsidRPr="00E35D2A">
              <w:rPr>
                <w:rFonts w:ascii="Times New Roman" w:hAnsi="Times New Roman"/>
                <w:b/>
                <w:color w:val="000000" w:themeColor="text1"/>
                <w:sz w:val="24"/>
                <w:szCs w:val="24"/>
              </w:rPr>
              <w:t>Глава Тенькинского района</w:t>
            </w:r>
          </w:p>
        </w:tc>
        <w:tc>
          <w:tcPr>
            <w:tcW w:w="1701" w:type="dxa"/>
            <w:shd w:val="clear" w:color="auto" w:fill="auto"/>
          </w:tcPr>
          <w:p w:rsidR="00D92FDC" w:rsidRPr="00477C80" w:rsidRDefault="00D92FDC" w:rsidP="00D92FDC">
            <w:pPr>
              <w:ind w:firstLine="0"/>
              <w:rPr>
                <w:rFonts w:ascii="Times New Roman" w:hAnsi="Times New Roman"/>
                <w:sz w:val="24"/>
                <w:szCs w:val="24"/>
              </w:rPr>
            </w:pPr>
          </w:p>
        </w:tc>
        <w:tc>
          <w:tcPr>
            <w:tcW w:w="2835"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066642" w:rsidRDefault="00066642" w:rsidP="00D92FDC">
      <w:pPr>
        <w:jc w:val="center"/>
        <w:rPr>
          <w:rFonts w:ascii="Times New Roman" w:hAnsi="Times New Roman"/>
          <w:sz w:val="24"/>
          <w:szCs w:val="24"/>
        </w:rPr>
      </w:pPr>
    </w:p>
    <w:p w:rsidR="00724097" w:rsidRPr="00724097" w:rsidRDefault="00066642" w:rsidP="00724097">
      <w:pPr>
        <w:jc w:val="center"/>
        <w:rPr>
          <w:rFonts w:ascii="Times New Roman" w:hAnsi="Times New Roman"/>
          <w:color w:val="FF0000"/>
          <w:sz w:val="24"/>
          <w:szCs w:val="24"/>
        </w:rPr>
      </w:pPr>
      <w:r>
        <w:rPr>
          <w:rFonts w:ascii="Times New Roman" w:hAnsi="Times New Roman"/>
          <w:sz w:val="24"/>
          <w:szCs w:val="24"/>
        </w:rPr>
        <w:br w:type="page"/>
      </w:r>
    </w:p>
    <w:tbl>
      <w:tblPr>
        <w:tblW w:w="0" w:type="auto"/>
        <w:tblLook w:val="04A0"/>
      </w:tblPr>
      <w:tblGrid>
        <w:gridCol w:w="4617"/>
        <w:gridCol w:w="4705"/>
      </w:tblGrid>
      <w:tr w:rsidR="00724097" w:rsidRPr="00477C80" w:rsidTr="0041321F">
        <w:tc>
          <w:tcPr>
            <w:tcW w:w="4617" w:type="dxa"/>
            <w:shd w:val="clear" w:color="auto" w:fill="auto"/>
          </w:tcPr>
          <w:p w:rsidR="00724097" w:rsidRPr="00112CA3" w:rsidRDefault="00724097" w:rsidP="00477C80">
            <w:pPr>
              <w:rPr>
                <w:rFonts w:ascii="Times New Roman" w:hAnsi="Times New Roman"/>
                <w:sz w:val="24"/>
                <w:szCs w:val="24"/>
              </w:rPr>
            </w:pPr>
          </w:p>
        </w:tc>
        <w:tc>
          <w:tcPr>
            <w:tcW w:w="4705" w:type="dxa"/>
            <w:shd w:val="clear" w:color="auto" w:fill="auto"/>
          </w:tcPr>
          <w:p w:rsidR="00724097" w:rsidRPr="00112CA3" w:rsidRDefault="00724097" w:rsidP="001100EB">
            <w:pPr>
              <w:ind w:hanging="79"/>
              <w:jc w:val="right"/>
              <w:rPr>
                <w:rFonts w:ascii="Times New Roman" w:hAnsi="Times New Roman"/>
                <w:sz w:val="24"/>
                <w:szCs w:val="24"/>
              </w:rPr>
            </w:pPr>
            <w:r w:rsidRPr="00112CA3">
              <w:rPr>
                <w:rFonts w:ascii="Times New Roman" w:hAnsi="Times New Roman"/>
                <w:sz w:val="24"/>
                <w:szCs w:val="24"/>
              </w:rPr>
              <w:t xml:space="preserve">Приложение № </w:t>
            </w:r>
            <w:r w:rsidR="00737316" w:rsidRPr="00112CA3">
              <w:rPr>
                <w:rFonts w:ascii="Times New Roman" w:hAnsi="Times New Roman"/>
                <w:sz w:val="24"/>
                <w:szCs w:val="24"/>
              </w:rPr>
              <w:t>10</w:t>
            </w:r>
          </w:p>
          <w:p w:rsidR="00724097" w:rsidRPr="00112CA3" w:rsidRDefault="00724097" w:rsidP="001100EB">
            <w:pPr>
              <w:ind w:hanging="79"/>
              <w:jc w:val="right"/>
              <w:rPr>
                <w:rFonts w:ascii="Times New Roman" w:hAnsi="Times New Roman"/>
                <w:sz w:val="24"/>
                <w:szCs w:val="24"/>
              </w:rPr>
            </w:pPr>
            <w:r w:rsidRPr="00112CA3">
              <w:rPr>
                <w:rFonts w:ascii="Times New Roman" w:hAnsi="Times New Roman"/>
                <w:sz w:val="24"/>
                <w:szCs w:val="24"/>
              </w:rPr>
              <w:t>к Решению Тенькинского районного</w:t>
            </w:r>
          </w:p>
          <w:p w:rsidR="00724097" w:rsidRPr="00112CA3" w:rsidRDefault="00724097" w:rsidP="001100EB">
            <w:pPr>
              <w:ind w:hanging="79"/>
              <w:jc w:val="right"/>
              <w:rPr>
                <w:rFonts w:ascii="Times New Roman" w:hAnsi="Times New Roman"/>
                <w:sz w:val="24"/>
                <w:szCs w:val="24"/>
              </w:rPr>
            </w:pPr>
            <w:r w:rsidRPr="00112CA3">
              <w:rPr>
                <w:rFonts w:ascii="Times New Roman" w:hAnsi="Times New Roman"/>
                <w:sz w:val="24"/>
                <w:szCs w:val="24"/>
              </w:rPr>
              <w:t>Собрания представителей</w:t>
            </w:r>
          </w:p>
          <w:p w:rsidR="00724097" w:rsidRPr="00112CA3" w:rsidRDefault="001100EB"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24097" w:rsidRDefault="00724097" w:rsidP="00724097">
      <w:pPr>
        <w:rPr>
          <w:rFonts w:ascii="Times New Roman" w:hAnsi="Times New Roman"/>
          <w:sz w:val="24"/>
          <w:szCs w:val="24"/>
        </w:rPr>
      </w:pPr>
    </w:p>
    <w:p w:rsidR="00737316" w:rsidRPr="00737316" w:rsidRDefault="00737316" w:rsidP="00737316">
      <w:pPr>
        <w:jc w:val="center"/>
        <w:rPr>
          <w:rFonts w:ascii="Times New Roman" w:hAnsi="Times New Roman"/>
          <w:sz w:val="24"/>
          <w:szCs w:val="24"/>
        </w:rPr>
      </w:pPr>
      <w:r w:rsidRPr="00737316">
        <w:rPr>
          <w:rFonts w:ascii="Times New Roman" w:hAnsi="Times New Roman"/>
          <w:sz w:val="24"/>
          <w:szCs w:val="24"/>
        </w:rPr>
        <w:t xml:space="preserve">Верхний предел </w:t>
      </w:r>
      <w:r w:rsidR="0041321F">
        <w:rPr>
          <w:rFonts w:ascii="Times New Roman" w:hAnsi="Times New Roman"/>
          <w:sz w:val="24"/>
          <w:szCs w:val="24"/>
        </w:rPr>
        <w:t xml:space="preserve">муниципального </w:t>
      </w:r>
      <w:r w:rsidRPr="00737316">
        <w:rPr>
          <w:rFonts w:ascii="Times New Roman" w:hAnsi="Times New Roman"/>
          <w:sz w:val="24"/>
          <w:szCs w:val="24"/>
        </w:rPr>
        <w:t>долга</w:t>
      </w:r>
    </w:p>
    <w:p w:rsidR="00737316" w:rsidRPr="00737316" w:rsidRDefault="00737316" w:rsidP="00737316">
      <w:pPr>
        <w:jc w:val="center"/>
        <w:rPr>
          <w:rFonts w:ascii="Times New Roman" w:hAnsi="Times New Roman"/>
          <w:sz w:val="24"/>
          <w:szCs w:val="24"/>
        </w:rPr>
      </w:pPr>
      <w:r w:rsidRPr="00737316">
        <w:rPr>
          <w:rFonts w:ascii="Times New Roman" w:hAnsi="Times New Roman"/>
          <w:sz w:val="24"/>
          <w:szCs w:val="24"/>
        </w:rPr>
        <w:t>муниципального образования Тенькинский район Магаданской области</w:t>
      </w:r>
    </w:p>
    <w:p w:rsidR="00737316" w:rsidRDefault="00737316" w:rsidP="00D92FDC">
      <w:pPr>
        <w:jc w:val="center"/>
        <w:rPr>
          <w:rFonts w:ascii="Times New Roman" w:hAnsi="Times New Roman"/>
          <w:sz w:val="24"/>
          <w:szCs w:val="24"/>
        </w:rPr>
      </w:pPr>
      <w:r w:rsidRPr="00737316">
        <w:rPr>
          <w:rFonts w:ascii="Times New Roman" w:hAnsi="Times New Roman"/>
          <w:sz w:val="24"/>
          <w:szCs w:val="24"/>
        </w:rPr>
        <w:t>на  201</w:t>
      </w:r>
      <w:r>
        <w:rPr>
          <w:rFonts w:ascii="Times New Roman" w:hAnsi="Times New Roman"/>
          <w:sz w:val="24"/>
          <w:szCs w:val="24"/>
        </w:rPr>
        <w:t>5</w:t>
      </w:r>
      <w:r w:rsidRPr="00737316">
        <w:rPr>
          <w:rFonts w:ascii="Times New Roman" w:hAnsi="Times New Roman"/>
          <w:sz w:val="24"/>
          <w:szCs w:val="24"/>
        </w:rPr>
        <w:t xml:space="preserve"> год</w:t>
      </w:r>
    </w:p>
    <w:p w:rsidR="000A18AF" w:rsidRDefault="000A18AF" w:rsidP="00D92FDC">
      <w:pPr>
        <w:jc w:val="center"/>
        <w:rPr>
          <w:rFonts w:ascii="Times New Roman" w:hAnsi="Times New Roman"/>
          <w:sz w:val="24"/>
          <w:szCs w:val="24"/>
        </w:rPr>
      </w:pPr>
    </w:p>
    <w:tbl>
      <w:tblPr>
        <w:tblW w:w="8935" w:type="dxa"/>
        <w:tblInd w:w="250" w:type="dxa"/>
        <w:tblLook w:val="04A0"/>
      </w:tblPr>
      <w:tblGrid>
        <w:gridCol w:w="4541"/>
        <w:gridCol w:w="2126"/>
        <w:gridCol w:w="2268"/>
      </w:tblGrid>
      <w:tr w:rsidR="00737316" w:rsidRPr="00737316" w:rsidTr="001100EB">
        <w:trPr>
          <w:trHeight w:val="406"/>
        </w:trPr>
        <w:tc>
          <w:tcPr>
            <w:tcW w:w="45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7316" w:rsidRPr="00737316" w:rsidRDefault="00737316" w:rsidP="00737316">
            <w:pPr>
              <w:widowControl/>
              <w:autoSpaceDE/>
              <w:autoSpaceDN/>
              <w:adjustRightInd/>
              <w:ind w:firstLine="0"/>
              <w:jc w:val="center"/>
              <w:rPr>
                <w:rFonts w:ascii="Times New Roman" w:hAnsi="Times New Roman"/>
                <w:sz w:val="22"/>
                <w:szCs w:val="22"/>
              </w:rPr>
            </w:pPr>
            <w:r w:rsidRPr="00737316">
              <w:rPr>
                <w:rFonts w:ascii="Times New Roman" w:hAnsi="Times New Roman"/>
                <w:sz w:val="22"/>
                <w:szCs w:val="22"/>
              </w:rPr>
              <w:t>Вид долгового обязательства</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316" w:rsidRPr="00737316" w:rsidRDefault="00737316" w:rsidP="00737316">
            <w:pPr>
              <w:widowControl/>
              <w:autoSpaceDE/>
              <w:autoSpaceDN/>
              <w:adjustRightInd/>
              <w:ind w:firstLine="0"/>
              <w:jc w:val="center"/>
              <w:rPr>
                <w:rFonts w:ascii="Times New Roman" w:hAnsi="Times New Roman"/>
                <w:sz w:val="22"/>
                <w:szCs w:val="22"/>
              </w:rPr>
            </w:pPr>
            <w:r w:rsidRPr="00737316">
              <w:rPr>
                <w:rFonts w:ascii="Times New Roman" w:hAnsi="Times New Roman"/>
                <w:sz w:val="22"/>
                <w:szCs w:val="22"/>
              </w:rPr>
              <w:t>Структура долга, тыс. руб.</w:t>
            </w:r>
          </w:p>
        </w:tc>
      </w:tr>
      <w:tr w:rsidR="00737316" w:rsidRPr="00737316" w:rsidTr="001100EB">
        <w:trPr>
          <w:trHeight w:val="162"/>
        </w:trPr>
        <w:tc>
          <w:tcPr>
            <w:tcW w:w="4541" w:type="dxa"/>
            <w:vMerge/>
            <w:tcBorders>
              <w:top w:val="single" w:sz="4" w:space="0" w:color="auto"/>
              <w:left w:val="single" w:sz="4" w:space="0" w:color="auto"/>
              <w:bottom w:val="single" w:sz="4" w:space="0" w:color="000000"/>
              <w:right w:val="single" w:sz="4" w:space="0" w:color="000000"/>
            </w:tcBorders>
            <w:vAlign w:val="center"/>
            <w:hideMark/>
          </w:tcPr>
          <w:p w:rsidR="00737316" w:rsidRPr="00737316" w:rsidRDefault="00737316" w:rsidP="00737316">
            <w:pPr>
              <w:widowControl/>
              <w:autoSpaceDE/>
              <w:autoSpaceDN/>
              <w:adjustRightInd/>
              <w:ind w:firstLine="0"/>
              <w:jc w:val="left"/>
              <w:rPr>
                <w:rFonts w:ascii="Times New Roman" w:hAnsi="Times New Roman"/>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37316" w:rsidRPr="00737316" w:rsidRDefault="00737316" w:rsidP="00737316">
            <w:pPr>
              <w:widowControl/>
              <w:autoSpaceDE/>
              <w:autoSpaceDN/>
              <w:adjustRightInd/>
              <w:ind w:firstLine="0"/>
              <w:jc w:val="center"/>
              <w:rPr>
                <w:rFonts w:ascii="Times New Roman" w:hAnsi="Times New Roman"/>
                <w:sz w:val="22"/>
                <w:szCs w:val="22"/>
              </w:rPr>
            </w:pPr>
            <w:r w:rsidRPr="00737316">
              <w:rPr>
                <w:rFonts w:ascii="Times New Roman" w:hAnsi="Times New Roman"/>
                <w:sz w:val="22"/>
                <w:szCs w:val="22"/>
              </w:rPr>
              <w:t>на 01.01.201</w:t>
            </w:r>
            <w:r>
              <w:rPr>
                <w:rFonts w:ascii="Times New Roman" w:hAnsi="Times New Roman"/>
                <w:sz w:val="22"/>
                <w:szCs w:val="22"/>
              </w:rPr>
              <w:t>5</w:t>
            </w:r>
            <w:r w:rsidRPr="00737316">
              <w:rPr>
                <w:rFonts w:ascii="Times New Roman" w:hAnsi="Times New Roman"/>
                <w:sz w:val="22"/>
                <w:szCs w:val="22"/>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7316" w:rsidRPr="00737316" w:rsidRDefault="00737316" w:rsidP="00737316">
            <w:pPr>
              <w:widowControl/>
              <w:autoSpaceDE/>
              <w:autoSpaceDN/>
              <w:adjustRightInd/>
              <w:ind w:firstLine="0"/>
              <w:jc w:val="center"/>
              <w:rPr>
                <w:rFonts w:ascii="Times New Roman" w:hAnsi="Times New Roman"/>
                <w:sz w:val="22"/>
                <w:szCs w:val="22"/>
              </w:rPr>
            </w:pPr>
            <w:r w:rsidRPr="00737316">
              <w:rPr>
                <w:rFonts w:ascii="Times New Roman" w:hAnsi="Times New Roman"/>
                <w:sz w:val="22"/>
                <w:szCs w:val="22"/>
              </w:rPr>
              <w:t>на 01.01.201</w:t>
            </w:r>
            <w:r>
              <w:rPr>
                <w:rFonts w:ascii="Times New Roman" w:hAnsi="Times New Roman"/>
                <w:sz w:val="22"/>
                <w:szCs w:val="22"/>
              </w:rPr>
              <w:t>6</w:t>
            </w:r>
            <w:r w:rsidRPr="00737316">
              <w:rPr>
                <w:rFonts w:ascii="Times New Roman" w:hAnsi="Times New Roman"/>
                <w:sz w:val="22"/>
                <w:szCs w:val="22"/>
              </w:rPr>
              <w:t xml:space="preserve"> г.</w:t>
            </w:r>
          </w:p>
        </w:tc>
      </w:tr>
      <w:tr w:rsidR="00737316" w:rsidRPr="00737316" w:rsidTr="001100EB">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7316" w:rsidRPr="00D92FDC" w:rsidRDefault="00737316" w:rsidP="00737316">
            <w:pPr>
              <w:widowControl/>
              <w:autoSpaceDE/>
              <w:autoSpaceDN/>
              <w:adjustRightInd/>
              <w:ind w:firstLine="0"/>
              <w:jc w:val="right"/>
              <w:rPr>
                <w:rFonts w:ascii="Times New Roman" w:hAnsi="Times New Roman"/>
                <w:bCs/>
                <w:sz w:val="22"/>
                <w:szCs w:val="22"/>
              </w:rPr>
            </w:pPr>
            <w:r w:rsidRPr="00D92FDC">
              <w:rPr>
                <w:rFonts w:ascii="Times New Roman" w:hAnsi="Times New Roman"/>
                <w:bCs/>
                <w:sz w:val="22"/>
                <w:szCs w:val="22"/>
              </w:rPr>
              <w:t>ВСЕГО</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37316" w:rsidRPr="00D92FDC" w:rsidRDefault="00112CA3" w:rsidP="00737316">
            <w:pPr>
              <w:widowControl/>
              <w:autoSpaceDE/>
              <w:autoSpaceDN/>
              <w:adjustRightInd/>
              <w:ind w:firstLine="0"/>
              <w:jc w:val="center"/>
              <w:rPr>
                <w:rFonts w:ascii="Times New Roman" w:hAnsi="Times New Roman"/>
                <w:bCs/>
                <w:sz w:val="22"/>
                <w:szCs w:val="22"/>
              </w:rPr>
            </w:pPr>
            <w:r w:rsidRPr="00D92FDC">
              <w:rPr>
                <w:rFonts w:ascii="Times New Roman" w:hAnsi="Times New Roman"/>
                <w:bCs/>
                <w:sz w:val="22"/>
                <w:szCs w:val="22"/>
              </w:rPr>
              <w:t>14069,6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7316" w:rsidRPr="00D92FDC" w:rsidRDefault="00112CA3" w:rsidP="00737316">
            <w:pPr>
              <w:widowControl/>
              <w:autoSpaceDE/>
              <w:autoSpaceDN/>
              <w:adjustRightInd/>
              <w:ind w:firstLine="0"/>
              <w:jc w:val="center"/>
              <w:rPr>
                <w:rFonts w:ascii="Times New Roman" w:hAnsi="Times New Roman"/>
                <w:bCs/>
                <w:sz w:val="22"/>
                <w:szCs w:val="22"/>
              </w:rPr>
            </w:pPr>
            <w:r w:rsidRPr="00D92FDC">
              <w:rPr>
                <w:rFonts w:ascii="Times New Roman" w:hAnsi="Times New Roman"/>
                <w:bCs/>
                <w:sz w:val="22"/>
                <w:szCs w:val="22"/>
              </w:rPr>
              <w:t>20869,6</w:t>
            </w:r>
          </w:p>
        </w:tc>
      </w:tr>
      <w:tr w:rsidR="00737316" w:rsidRPr="00737316" w:rsidTr="001100EB">
        <w:trPr>
          <w:trHeight w:val="540"/>
        </w:trPr>
        <w:tc>
          <w:tcPr>
            <w:tcW w:w="454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37316" w:rsidRPr="00737316" w:rsidRDefault="00737316" w:rsidP="00737316">
            <w:pPr>
              <w:widowControl/>
              <w:autoSpaceDE/>
              <w:autoSpaceDN/>
              <w:adjustRightInd/>
              <w:ind w:firstLine="0"/>
              <w:jc w:val="left"/>
              <w:rPr>
                <w:rFonts w:ascii="Times New Roman" w:hAnsi="Times New Roman"/>
                <w:sz w:val="22"/>
                <w:szCs w:val="22"/>
              </w:rPr>
            </w:pPr>
            <w:r w:rsidRPr="00737316">
              <w:rPr>
                <w:rFonts w:ascii="Times New Roman" w:hAnsi="Times New Roman"/>
                <w:sz w:val="22"/>
                <w:szCs w:val="22"/>
              </w:rPr>
              <w:t>Бюджетные кредиты, полученные из областного бюджета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37316" w:rsidRPr="00112CA3" w:rsidRDefault="00112CA3" w:rsidP="00737316">
            <w:pPr>
              <w:widowControl/>
              <w:autoSpaceDE/>
              <w:autoSpaceDN/>
              <w:adjustRightInd/>
              <w:ind w:firstLine="0"/>
              <w:jc w:val="center"/>
              <w:rPr>
                <w:rFonts w:ascii="Times New Roman" w:hAnsi="Times New Roman"/>
                <w:sz w:val="22"/>
                <w:szCs w:val="22"/>
              </w:rPr>
            </w:pPr>
            <w:r>
              <w:rPr>
                <w:rFonts w:ascii="Times New Roman" w:hAnsi="Times New Roman"/>
                <w:sz w:val="22"/>
                <w:szCs w:val="22"/>
              </w:rPr>
              <w:t>14069,6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37316" w:rsidRPr="00112CA3" w:rsidRDefault="00112CA3" w:rsidP="00737316">
            <w:pPr>
              <w:widowControl/>
              <w:autoSpaceDE/>
              <w:autoSpaceDN/>
              <w:adjustRightInd/>
              <w:ind w:firstLine="0"/>
              <w:jc w:val="center"/>
              <w:rPr>
                <w:rFonts w:ascii="Times New Roman" w:hAnsi="Times New Roman"/>
                <w:sz w:val="22"/>
                <w:szCs w:val="22"/>
              </w:rPr>
            </w:pPr>
            <w:r>
              <w:rPr>
                <w:rFonts w:ascii="Times New Roman" w:hAnsi="Times New Roman"/>
                <w:sz w:val="22"/>
                <w:szCs w:val="22"/>
              </w:rPr>
              <w:t>5600,0</w:t>
            </w:r>
          </w:p>
        </w:tc>
      </w:tr>
      <w:tr w:rsidR="00737316" w:rsidRPr="00737316" w:rsidTr="001100EB">
        <w:trPr>
          <w:trHeight w:val="825"/>
        </w:trPr>
        <w:tc>
          <w:tcPr>
            <w:tcW w:w="45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7316" w:rsidRPr="00737316" w:rsidRDefault="00737316" w:rsidP="00737316">
            <w:pPr>
              <w:widowControl/>
              <w:autoSpaceDE/>
              <w:autoSpaceDN/>
              <w:adjustRightInd/>
              <w:ind w:firstLine="0"/>
              <w:jc w:val="left"/>
              <w:rPr>
                <w:rFonts w:ascii="Times New Roman" w:hAnsi="Times New Roman"/>
                <w:sz w:val="22"/>
                <w:szCs w:val="22"/>
              </w:rPr>
            </w:pPr>
            <w:r w:rsidRPr="00737316">
              <w:rPr>
                <w:rFonts w:ascii="Times New Roman" w:hAnsi="Times New Roman"/>
                <w:sz w:val="22"/>
                <w:szCs w:val="22"/>
              </w:rPr>
              <w:t>Кредиты, полученные муниципальным образованием от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37316" w:rsidRPr="00112CA3" w:rsidRDefault="00737316" w:rsidP="00737316">
            <w:pPr>
              <w:widowControl/>
              <w:autoSpaceDE/>
              <w:autoSpaceDN/>
              <w:adjustRightInd/>
              <w:ind w:firstLine="0"/>
              <w:jc w:val="center"/>
              <w:rPr>
                <w:rFonts w:ascii="Times New Roman" w:hAnsi="Times New Roman"/>
                <w:sz w:val="22"/>
                <w:szCs w:val="22"/>
              </w:rPr>
            </w:pPr>
            <w:r w:rsidRPr="00112CA3">
              <w:rPr>
                <w:rFonts w:ascii="Times New Roman" w:hAnsi="Times New Roman"/>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37316" w:rsidRPr="00112CA3" w:rsidRDefault="00112CA3" w:rsidP="00737316">
            <w:pPr>
              <w:widowControl/>
              <w:autoSpaceDE/>
              <w:autoSpaceDN/>
              <w:adjustRightInd/>
              <w:ind w:firstLine="0"/>
              <w:jc w:val="center"/>
              <w:rPr>
                <w:rFonts w:ascii="Times New Roman" w:hAnsi="Times New Roman"/>
                <w:sz w:val="22"/>
                <w:szCs w:val="22"/>
              </w:rPr>
            </w:pPr>
            <w:r>
              <w:rPr>
                <w:rFonts w:ascii="Times New Roman" w:hAnsi="Times New Roman"/>
                <w:sz w:val="22"/>
                <w:szCs w:val="22"/>
              </w:rPr>
              <w:t>15269,6</w:t>
            </w:r>
          </w:p>
        </w:tc>
      </w:tr>
    </w:tbl>
    <w:p w:rsidR="00737316" w:rsidRDefault="00737316" w:rsidP="00724097">
      <w:pPr>
        <w:rPr>
          <w:rFonts w:ascii="Times New Roman" w:hAnsi="Times New Roman"/>
          <w:sz w:val="24"/>
          <w:szCs w:val="24"/>
        </w:rPr>
      </w:pPr>
    </w:p>
    <w:p w:rsidR="0041321F" w:rsidRDefault="0041321F" w:rsidP="00724097">
      <w:pPr>
        <w:rPr>
          <w:rFonts w:ascii="Times New Roman" w:hAnsi="Times New Roman"/>
          <w:sz w:val="24"/>
          <w:szCs w:val="24"/>
        </w:rPr>
      </w:pPr>
    </w:p>
    <w:p w:rsidR="00D92FDC" w:rsidRDefault="00D92FDC" w:rsidP="00D92FDC">
      <w:pPr>
        <w:spacing w:before="240"/>
        <w:jc w:val="center"/>
        <w:rPr>
          <w:rFonts w:ascii="Times New Roman" w:hAnsi="Times New Roman"/>
          <w:sz w:val="24"/>
          <w:szCs w:val="24"/>
        </w:rPr>
      </w:pPr>
    </w:p>
    <w:tbl>
      <w:tblPr>
        <w:tblW w:w="9427" w:type="dxa"/>
        <w:tblInd w:w="-34" w:type="dxa"/>
        <w:tblLook w:val="04A0"/>
      </w:tblPr>
      <w:tblGrid>
        <w:gridCol w:w="4395"/>
        <w:gridCol w:w="1842"/>
        <w:gridCol w:w="3190"/>
      </w:tblGrid>
      <w:tr w:rsidR="00D92FDC" w:rsidTr="001100EB">
        <w:trPr>
          <w:trHeight w:val="213"/>
        </w:trPr>
        <w:tc>
          <w:tcPr>
            <w:tcW w:w="4395" w:type="dxa"/>
            <w:shd w:val="clear" w:color="auto" w:fill="auto"/>
          </w:tcPr>
          <w:p w:rsidR="00D92FDC" w:rsidRPr="00477C80" w:rsidRDefault="001100EB" w:rsidP="001100EB">
            <w:pPr>
              <w:ind w:right="-709" w:hanging="108"/>
              <w:rPr>
                <w:rFonts w:ascii="Times New Roman" w:hAnsi="Times New Roman"/>
                <w:sz w:val="24"/>
                <w:szCs w:val="24"/>
              </w:rPr>
            </w:pPr>
            <w:r>
              <w:rPr>
                <w:rFonts w:ascii="Times New Roman" w:hAnsi="Times New Roman"/>
                <w:b/>
                <w:color w:val="000000" w:themeColor="text1"/>
                <w:sz w:val="24"/>
                <w:szCs w:val="24"/>
              </w:rPr>
              <w:t xml:space="preserve">     </w:t>
            </w:r>
            <w:r w:rsidR="00E35D2A" w:rsidRPr="00E35D2A">
              <w:rPr>
                <w:rFonts w:ascii="Times New Roman" w:hAnsi="Times New Roman"/>
                <w:b/>
                <w:color w:val="000000" w:themeColor="text1"/>
                <w:sz w:val="24"/>
                <w:szCs w:val="24"/>
              </w:rPr>
              <w:t>Глава Тенькинского района</w:t>
            </w:r>
          </w:p>
        </w:tc>
        <w:tc>
          <w:tcPr>
            <w:tcW w:w="1842" w:type="dxa"/>
            <w:shd w:val="clear" w:color="auto" w:fill="auto"/>
          </w:tcPr>
          <w:p w:rsidR="00D92FDC" w:rsidRPr="00477C80" w:rsidRDefault="00D92FDC" w:rsidP="00D92FDC">
            <w:pPr>
              <w:ind w:firstLine="0"/>
              <w:rPr>
                <w:rFonts w:ascii="Times New Roman" w:hAnsi="Times New Roman"/>
                <w:sz w:val="24"/>
                <w:szCs w:val="24"/>
              </w:rPr>
            </w:pPr>
          </w:p>
        </w:tc>
        <w:tc>
          <w:tcPr>
            <w:tcW w:w="3190"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D92FDC" w:rsidRDefault="00D92FDC" w:rsidP="00D92FDC">
      <w:pPr>
        <w:jc w:val="center"/>
        <w:rPr>
          <w:rFonts w:ascii="Times New Roman" w:hAnsi="Times New Roman"/>
          <w:sz w:val="24"/>
          <w:szCs w:val="24"/>
        </w:rPr>
      </w:pPr>
    </w:p>
    <w:p w:rsidR="0041321F" w:rsidRDefault="00066642" w:rsidP="00066642">
      <w:pPr>
        <w:spacing w:before="240"/>
        <w:jc w:val="center"/>
        <w:rPr>
          <w:rFonts w:ascii="Times New Roman" w:hAnsi="Times New Roman"/>
          <w:sz w:val="24"/>
          <w:szCs w:val="24"/>
        </w:rPr>
      </w:pPr>
      <w:r>
        <w:rPr>
          <w:rFonts w:ascii="Times New Roman" w:hAnsi="Times New Roman"/>
          <w:sz w:val="24"/>
          <w:szCs w:val="24"/>
        </w:rPr>
        <w:br w:type="page"/>
      </w:r>
    </w:p>
    <w:tbl>
      <w:tblPr>
        <w:tblW w:w="0" w:type="auto"/>
        <w:tblLook w:val="04A0"/>
      </w:tblPr>
      <w:tblGrid>
        <w:gridCol w:w="4617"/>
        <w:gridCol w:w="4670"/>
      </w:tblGrid>
      <w:tr w:rsidR="0041321F" w:rsidRPr="00477C80" w:rsidTr="0041321F">
        <w:tc>
          <w:tcPr>
            <w:tcW w:w="4617" w:type="dxa"/>
            <w:shd w:val="clear" w:color="auto" w:fill="auto"/>
          </w:tcPr>
          <w:p w:rsidR="0041321F" w:rsidRPr="00112CA3" w:rsidRDefault="0041321F" w:rsidP="0041321F">
            <w:pPr>
              <w:rPr>
                <w:rFonts w:ascii="Times New Roman" w:hAnsi="Times New Roman"/>
                <w:sz w:val="24"/>
                <w:szCs w:val="24"/>
              </w:rPr>
            </w:pPr>
          </w:p>
        </w:tc>
        <w:tc>
          <w:tcPr>
            <w:tcW w:w="4670" w:type="dxa"/>
            <w:shd w:val="clear" w:color="auto" w:fill="auto"/>
          </w:tcPr>
          <w:p w:rsidR="0041321F" w:rsidRPr="00112CA3" w:rsidRDefault="0041321F" w:rsidP="001100EB">
            <w:pPr>
              <w:ind w:hanging="79"/>
              <w:jc w:val="right"/>
              <w:rPr>
                <w:rFonts w:ascii="Times New Roman" w:hAnsi="Times New Roman"/>
                <w:sz w:val="24"/>
                <w:szCs w:val="24"/>
              </w:rPr>
            </w:pPr>
            <w:r w:rsidRPr="00112CA3">
              <w:rPr>
                <w:rFonts w:ascii="Times New Roman" w:hAnsi="Times New Roman"/>
                <w:sz w:val="24"/>
                <w:szCs w:val="24"/>
              </w:rPr>
              <w:t>Приложение № 11</w:t>
            </w:r>
          </w:p>
          <w:p w:rsidR="0041321F" w:rsidRPr="00112CA3" w:rsidRDefault="0041321F" w:rsidP="001100EB">
            <w:pPr>
              <w:ind w:hanging="79"/>
              <w:jc w:val="right"/>
              <w:rPr>
                <w:rFonts w:ascii="Times New Roman" w:hAnsi="Times New Roman"/>
                <w:sz w:val="24"/>
                <w:szCs w:val="24"/>
              </w:rPr>
            </w:pPr>
            <w:r w:rsidRPr="00112CA3">
              <w:rPr>
                <w:rFonts w:ascii="Times New Roman" w:hAnsi="Times New Roman"/>
                <w:sz w:val="24"/>
                <w:szCs w:val="24"/>
              </w:rPr>
              <w:t>к Решению Тенькинского районного</w:t>
            </w:r>
          </w:p>
          <w:p w:rsidR="0041321F" w:rsidRPr="00112CA3" w:rsidRDefault="0041321F" w:rsidP="001100EB">
            <w:pPr>
              <w:ind w:hanging="79"/>
              <w:jc w:val="right"/>
              <w:rPr>
                <w:rFonts w:ascii="Times New Roman" w:hAnsi="Times New Roman"/>
                <w:sz w:val="24"/>
                <w:szCs w:val="24"/>
              </w:rPr>
            </w:pPr>
            <w:r w:rsidRPr="00112CA3">
              <w:rPr>
                <w:rFonts w:ascii="Times New Roman" w:hAnsi="Times New Roman"/>
                <w:sz w:val="24"/>
                <w:szCs w:val="24"/>
              </w:rPr>
              <w:t>Собрания представителей</w:t>
            </w:r>
          </w:p>
          <w:p w:rsidR="0041321F" w:rsidRPr="00112CA3" w:rsidRDefault="001100EB"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37316" w:rsidRDefault="00737316" w:rsidP="00724097">
      <w:pPr>
        <w:rPr>
          <w:rFonts w:ascii="Times New Roman" w:hAnsi="Times New Roman"/>
          <w:sz w:val="24"/>
          <w:szCs w:val="24"/>
        </w:rPr>
      </w:pPr>
    </w:p>
    <w:p w:rsidR="0041321F" w:rsidRPr="0041321F" w:rsidRDefault="0041321F" w:rsidP="0041321F">
      <w:pPr>
        <w:jc w:val="center"/>
        <w:rPr>
          <w:rFonts w:ascii="Times New Roman" w:hAnsi="Times New Roman"/>
          <w:sz w:val="24"/>
          <w:szCs w:val="24"/>
        </w:rPr>
      </w:pPr>
      <w:r w:rsidRPr="0041321F">
        <w:rPr>
          <w:rFonts w:ascii="Times New Roman" w:hAnsi="Times New Roman"/>
          <w:sz w:val="24"/>
          <w:szCs w:val="24"/>
        </w:rPr>
        <w:t>Распределение дотаций  на выравнивание бюджетной обеспеченности</w:t>
      </w:r>
    </w:p>
    <w:p w:rsidR="0041321F" w:rsidRDefault="0041321F" w:rsidP="0041321F">
      <w:pPr>
        <w:jc w:val="center"/>
        <w:rPr>
          <w:rFonts w:ascii="Times New Roman" w:hAnsi="Times New Roman"/>
          <w:sz w:val="24"/>
          <w:szCs w:val="24"/>
        </w:rPr>
      </w:pPr>
      <w:r w:rsidRPr="0041321F">
        <w:rPr>
          <w:rFonts w:ascii="Times New Roman" w:hAnsi="Times New Roman"/>
          <w:sz w:val="24"/>
          <w:szCs w:val="24"/>
        </w:rPr>
        <w:t>из районного фонда финансовой поддержки поселений на 201</w:t>
      </w:r>
      <w:r>
        <w:rPr>
          <w:rFonts w:ascii="Times New Roman" w:hAnsi="Times New Roman"/>
          <w:sz w:val="24"/>
          <w:szCs w:val="24"/>
        </w:rPr>
        <w:t>5</w:t>
      </w:r>
      <w:r w:rsidRPr="0041321F">
        <w:rPr>
          <w:rFonts w:ascii="Times New Roman" w:hAnsi="Times New Roman"/>
          <w:sz w:val="24"/>
          <w:szCs w:val="24"/>
        </w:rPr>
        <w:t xml:space="preserve"> год</w:t>
      </w:r>
    </w:p>
    <w:p w:rsidR="000A18AF" w:rsidRDefault="000A18AF" w:rsidP="0041321F">
      <w:pPr>
        <w:jc w:val="center"/>
        <w:rPr>
          <w:rFonts w:ascii="Times New Roman" w:hAnsi="Times New Roman"/>
          <w:sz w:val="24"/>
          <w:szCs w:val="24"/>
        </w:rPr>
      </w:pPr>
    </w:p>
    <w:tbl>
      <w:tblPr>
        <w:tblW w:w="8363" w:type="dxa"/>
        <w:tblInd w:w="534" w:type="dxa"/>
        <w:tblLook w:val="04A0"/>
      </w:tblPr>
      <w:tblGrid>
        <w:gridCol w:w="5360"/>
        <w:gridCol w:w="3003"/>
      </w:tblGrid>
      <w:tr w:rsidR="0041321F" w:rsidRPr="0041321F" w:rsidTr="000A18AF">
        <w:trPr>
          <w:trHeight w:val="491"/>
        </w:trPr>
        <w:tc>
          <w:tcPr>
            <w:tcW w:w="53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321F" w:rsidRPr="0041321F" w:rsidRDefault="0041321F" w:rsidP="0041321F">
            <w:pPr>
              <w:widowControl/>
              <w:autoSpaceDE/>
              <w:autoSpaceDN/>
              <w:adjustRightInd/>
              <w:ind w:firstLine="0"/>
              <w:jc w:val="center"/>
              <w:rPr>
                <w:rFonts w:ascii="Times New Roman" w:hAnsi="Times New Roman"/>
                <w:sz w:val="22"/>
                <w:szCs w:val="22"/>
              </w:rPr>
            </w:pPr>
            <w:r w:rsidRPr="0041321F">
              <w:rPr>
                <w:rFonts w:ascii="Times New Roman" w:hAnsi="Times New Roman"/>
                <w:sz w:val="22"/>
                <w:szCs w:val="22"/>
              </w:rPr>
              <w:t xml:space="preserve">Наименование </w:t>
            </w:r>
          </w:p>
        </w:tc>
        <w:tc>
          <w:tcPr>
            <w:tcW w:w="3003" w:type="dxa"/>
            <w:tcBorders>
              <w:top w:val="single" w:sz="4" w:space="0" w:color="auto"/>
              <w:left w:val="nil"/>
              <w:bottom w:val="nil"/>
              <w:right w:val="single" w:sz="4" w:space="0" w:color="000000"/>
            </w:tcBorders>
            <w:shd w:val="clear" w:color="auto" w:fill="auto"/>
            <w:noWrap/>
            <w:vAlign w:val="center"/>
            <w:hideMark/>
          </w:tcPr>
          <w:p w:rsidR="0041321F" w:rsidRPr="0041321F" w:rsidRDefault="0041321F" w:rsidP="0041321F">
            <w:pPr>
              <w:widowControl/>
              <w:autoSpaceDE/>
              <w:autoSpaceDN/>
              <w:adjustRightInd/>
              <w:ind w:firstLine="0"/>
              <w:jc w:val="center"/>
              <w:rPr>
                <w:rFonts w:ascii="Times New Roman" w:hAnsi="Times New Roman"/>
                <w:sz w:val="22"/>
                <w:szCs w:val="22"/>
              </w:rPr>
            </w:pPr>
            <w:r w:rsidRPr="0041321F">
              <w:rPr>
                <w:rFonts w:ascii="Times New Roman" w:hAnsi="Times New Roman"/>
                <w:sz w:val="22"/>
                <w:szCs w:val="22"/>
              </w:rPr>
              <w:t>Сумма, тыс.руб.</w:t>
            </w:r>
          </w:p>
        </w:tc>
      </w:tr>
      <w:tr w:rsidR="0041321F" w:rsidRPr="0041321F" w:rsidTr="000A18AF">
        <w:trPr>
          <w:trHeight w:val="300"/>
        </w:trPr>
        <w:tc>
          <w:tcPr>
            <w:tcW w:w="5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321F" w:rsidRPr="00D92FDC" w:rsidRDefault="0041321F" w:rsidP="0041321F">
            <w:pPr>
              <w:widowControl/>
              <w:autoSpaceDE/>
              <w:autoSpaceDN/>
              <w:adjustRightInd/>
              <w:ind w:firstLine="0"/>
              <w:jc w:val="right"/>
              <w:rPr>
                <w:rFonts w:ascii="Times New Roman" w:hAnsi="Times New Roman"/>
                <w:bCs/>
                <w:sz w:val="22"/>
                <w:szCs w:val="22"/>
              </w:rPr>
            </w:pPr>
            <w:r w:rsidRPr="00D92FDC">
              <w:rPr>
                <w:rFonts w:ascii="Times New Roman" w:hAnsi="Times New Roman"/>
                <w:bCs/>
                <w:sz w:val="22"/>
                <w:szCs w:val="22"/>
              </w:rPr>
              <w:t>Расходы бюджета - ИТОГО</w:t>
            </w:r>
          </w:p>
        </w:tc>
        <w:tc>
          <w:tcPr>
            <w:tcW w:w="3003" w:type="dxa"/>
            <w:tcBorders>
              <w:top w:val="single" w:sz="4" w:space="0" w:color="auto"/>
              <w:left w:val="nil"/>
              <w:bottom w:val="single" w:sz="4" w:space="0" w:color="auto"/>
              <w:right w:val="single" w:sz="4" w:space="0" w:color="000000"/>
            </w:tcBorders>
            <w:shd w:val="clear" w:color="auto" w:fill="auto"/>
            <w:noWrap/>
            <w:vAlign w:val="center"/>
            <w:hideMark/>
          </w:tcPr>
          <w:p w:rsidR="0041321F" w:rsidRPr="00D92FDC" w:rsidRDefault="0041321F" w:rsidP="00755E59">
            <w:pPr>
              <w:widowControl/>
              <w:autoSpaceDE/>
              <w:autoSpaceDN/>
              <w:adjustRightInd/>
              <w:ind w:firstLine="0"/>
              <w:jc w:val="center"/>
              <w:rPr>
                <w:rFonts w:ascii="Times New Roman" w:hAnsi="Times New Roman"/>
                <w:bCs/>
                <w:sz w:val="22"/>
                <w:szCs w:val="22"/>
              </w:rPr>
            </w:pPr>
            <w:r w:rsidRPr="00D92FDC">
              <w:rPr>
                <w:rFonts w:ascii="Times New Roman" w:hAnsi="Times New Roman"/>
                <w:bCs/>
                <w:sz w:val="22"/>
                <w:szCs w:val="22"/>
              </w:rPr>
              <w:t xml:space="preserve">3 </w:t>
            </w:r>
            <w:r w:rsidR="00755E59">
              <w:rPr>
                <w:rFonts w:ascii="Times New Roman" w:hAnsi="Times New Roman"/>
                <w:bCs/>
                <w:sz w:val="22"/>
                <w:szCs w:val="22"/>
              </w:rPr>
              <w:t>136</w:t>
            </w:r>
            <w:r w:rsidRPr="00D92FDC">
              <w:rPr>
                <w:rFonts w:ascii="Times New Roman" w:hAnsi="Times New Roman"/>
                <w:bCs/>
                <w:sz w:val="22"/>
                <w:szCs w:val="22"/>
              </w:rPr>
              <w:t>,0</w:t>
            </w:r>
          </w:p>
        </w:tc>
      </w:tr>
      <w:tr w:rsidR="0041321F" w:rsidRPr="0041321F" w:rsidTr="000A18AF">
        <w:trPr>
          <w:trHeight w:val="371"/>
        </w:trPr>
        <w:tc>
          <w:tcPr>
            <w:tcW w:w="53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321F" w:rsidRPr="00112CA3" w:rsidRDefault="0041321F" w:rsidP="0041321F">
            <w:pPr>
              <w:widowControl/>
              <w:autoSpaceDE/>
              <w:autoSpaceDN/>
              <w:adjustRightInd/>
              <w:ind w:firstLine="0"/>
              <w:jc w:val="left"/>
              <w:rPr>
                <w:rFonts w:ascii="Times New Roman" w:hAnsi="Times New Roman"/>
                <w:sz w:val="22"/>
                <w:szCs w:val="22"/>
              </w:rPr>
            </w:pPr>
            <w:r w:rsidRPr="00112CA3">
              <w:rPr>
                <w:rFonts w:ascii="Times New Roman" w:hAnsi="Times New Roman"/>
                <w:sz w:val="22"/>
                <w:szCs w:val="22"/>
              </w:rPr>
              <w:t xml:space="preserve">Муниципальное образование «Поселок Усть-Омчуг» </w:t>
            </w:r>
          </w:p>
        </w:tc>
        <w:tc>
          <w:tcPr>
            <w:tcW w:w="3003" w:type="dxa"/>
            <w:tcBorders>
              <w:top w:val="single" w:sz="4" w:space="0" w:color="auto"/>
              <w:left w:val="nil"/>
              <w:bottom w:val="single" w:sz="4" w:space="0" w:color="auto"/>
              <w:right w:val="single" w:sz="4" w:space="0" w:color="000000"/>
            </w:tcBorders>
            <w:shd w:val="clear" w:color="auto" w:fill="auto"/>
            <w:noWrap/>
            <w:vAlign w:val="center"/>
            <w:hideMark/>
          </w:tcPr>
          <w:p w:rsidR="0041321F" w:rsidRPr="00112CA3" w:rsidRDefault="0041321F" w:rsidP="00755E59">
            <w:pPr>
              <w:widowControl/>
              <w:autoSpaceDE/>
              <w:autoSpaceDN/>
              <w:adjustRightInd/>
              <w:ind w:firstLine="0"/>
              <w:jc w:val="center"/>
              <w:rPr>
                <w:rFonts w:ascii="Times New Roman" w:hAnsi="Times New Roman"/>
                <w:sz w:val="22"/>
                <w:szCs w:val="22"/>
              </w:rPr>
            </w:pPr>
            <w:r w:rsidRPr="00112CA3">
              <w:rPr>
                <w:rFonts w:ascii="Times New Roman" w:hAnsi="Times New Roman"/>
                <w:sz w:val="22"/>
                <w:szCs w:val="22"/>
              </w:rPr>
              <w:t xml:space="preserve">2 </w:t>
            </w:r>
            <w:r w:rsidR="00755E59">
              <w:rPr>
                <w:rFonts w:ascii="Times New Roman" w:hAnsi="Times New Roman"/>
                <w:sz w:val="22"/>
                <w:szCs w:val="22"/>
              </w:rPr>
              <w:t>344</w:t>
            </w:r>
            <w:r w:rsidRPr="00112CA3">
              <w:rPr>
                <w:rFonts w:ascii="Times New Roman" w:hAnsi="Times New Roman"/>
                <w:sz w:val="22"/>
                <w:szCs w:val="22"/>
              </w:rPr>
              <w:t>,0</w:t>
            </w:r>
          </w:p>
        </w:tc>
      </w:tr>
      <w:tr w:rsidR="0041321F" w:rsidRPr="0041321F" w:rsidTr="000A18AF">
        <w:trPr>
          <w:trHeight w:val="459"/>
        </w:trPr>
        <w:tc>
          <w:tcPr>
            <w:tcW w:w="53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321F" w:rsidRPr="00112CA3" w:rsidRDefault="0041321F" w:rsidP="0041321F">
            <w:pPr>
              <w:widowControl/>
              <w:autoSpaceDE/>
              <w:autoSpaceDN/>
              <w:adjustRightInd/>
              <w:ind w:firstLine="0"/>
              <w:jc w:val="left"/>
              <w:rPr>
                <w:rFonts w:ascii="Times New Roman" w:hAnsi="Times New Roman"/>
                <w:sz w:val="22"/>
                <w:szCs w:val="22"/>
              </w:rPr>
            </w:pPr>
            <w:r w:rsidRPr="00112CA3">
              <w:rPr>
                <w:rFonts w:ascii="Times New Roman" w:hAnsi="Times New Roman"/>
                <w:sz w:val="22"/>
                <w:szCs w:val="22"/>
              </w:rPr>
              <w:t>Муниципальное образование «поселок Омчак» Тенькинского района Магаданской области</w:t>
            </w:r>
          </w:p>
        </w:tc>
        <w:tc>
          <w:tcPr>
            <w:tcW w:w="3003" w:type="dxa"/>
            <w:tcBorders>
              <w:top w:val="single" w:sz="4" w:space="0" w:color="auto"/>
              <w:left w:val="nil"/>
              <w:bottom w:val="single" w:sz="4" w:space="0" w:color="auto"/>
              <w:right w:val="single" w:sz="4" w:space="0" w:color="000000"/>
            </w:tcBorders>
            <w:shd w:val="clear" w:color="auto" w:fill="auto"/>
            <w:noWrap/>
            <w:vAlign w:val="center"/>
            <w:hideMark/>
          </w:tcPr>
          <w:p w:rsidR="0041321F" w:rsidRPr="00112CA3" w:rsidRDefault="0041321F" w:rsidP="00755E59">
            <w:pPr>
              <w:widowControl/>
              <w:autoSpaceDE/>
              <w:autoSpaceDN/>
              <w:adjustRightInd/>
              <w:ind w:firstLine="0"/>
              <w:jc w:val="center"/>
              <w:rPr>
                <w:rFonts w:ascii="Times New Roman" w:hAnsi="Times New Roman"/>
                <w:sz w:val="22"/>
                <w:szCs w:val="22"/>
              </w:rPr>
            </w:pPr>
            <w:r w:rsidRPr="00112CA3">
              <w:rPr>
                <w:rFonts w:ascii="Times New Roman" w:hAnsi="Times New Roman"/>
                <w:sz w:val="22"/>
                <w:szCs w:val="22"/>
              </w:rPr>
              <w:t>5</w:t>
            </w:r>
            <w:r w:rsidR="00755E59">
              <w:rPr>
                <w:rFonts w:ascii="Times New Roman" w:hAnsi="Times New Roman"/>
                <w:sz w:val="22"/>
                <w:szCs w:val="22"/>
              </w:rPr>
              <w:t>60</w:t>
            </w:r>
            <w:r w:rsidRPr="00112CA3">
              <w:rPr>
                <w:rFonts w:ascii="Times New Roman" w:hAnsi="Times New Roman"/>
                <w:sz w:val="22"/>
                <w:szCs w:val="22"/>
              </w:rPr>
              <w:t>,0</w:t>
            </w:r>
          </w:p>
        </w:tc>
      </w:tr>
      <w:tr w:rsidR="0041321F" w:rsidRPr="0041321F" w:rsidTr="000A18AF">
        <w:trPr>
          <w:trHeight w:val="611"/>
        </w:trPr>
        <w:tc>
          <w:tcPr>
            <w:tcW w:w="53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321F" w:rsidRPr="00112CA3" w:rsidRDefault="0041321F" w:rsidP="0041321F">
            <w:pPr>
              <w:widowControl/>
              <w:autoSpaceDE/>
              <w:autoSpaceDN/>
              <w:adjustRightInd/>
              <w:ind w:firstLine="0"/>
              <w:jc w:val="left"/>
              <w:rPr>
                <w:rFonts w:ascii="Times New Roman" w:hAnsi="Times New Roman"/>
                <w:sz w:val="22"/>
                <w:szCs w:val="22"/>
              </w:rPr>
            </w:pPr>
            <w:r w:rsidRPr="00112CA3">
              <w:rPr>
                <w:rFonts w:ascii="Times New Roman" w:hAnsi="Times New Roman"/>
                <w:sz w:val="22"/>
                <w:szCs w:val="22"/>
              </w:rPr>
              <w:t>Муниципальное образование «поселок имени Гастелло» Тенькинского района Магаданской области</w:t>
            </w:r>
          </w:p>
        </w:tc>
        <w:tc>
          <w:tcPr>
            <w:tcW w:w="3003" w:type="dxa"/>
            <w:tcBorders>
              <w:top w:val="single" w:sz="4" w:space="0" w:color="auto"/>
              <w:left w:val="nil"/>
              <w:bottom w:val="single" w:sz="4" w:space="0" w:color="auto"/>
              <w:right w:val="single" w:sz="4" w:space="0" w:color="000000"/>
            </w:tcBorders>
            <w:shd w:val="clear" w:color="auto" w:fill="auto"/>
            <w:noWrap/>
            <w:vAlign w:val="center"/>
            <w:hideMark/>
          </w:tcPr>
          <w:p w:rsidR="0041321F" w:rsidRPr="00112CA3" w:rsidRDefault="0041321F" w:rsidP="00755E59">
            <w:pPr>
              <w:widowControl/>
              <w:autoSpaceDE/>
              <w:autoSpaceDN/>
              <w:adjustRightInd/>
              <w:ind w:firstLine="0"/>
              <w:jc w:val="center"/>
              <w:rPr>
                <w:rFonts w:ascii="Times New Roman" w:hAnsi="Times New Roman"/>
                <w:sz w:val="22"/>
                <w:szCs w:val="22"/>
              </w:rPr>
            </w:pPr>
            <w:r w:rsidRPr="00112CA3">
              <w:rPr>
                <w:rFonts w:ascii="Times New Roman" w:hAnsi="Times New Roman"/>
                <w:sz w:val="22"/>
                <w:szCs w:val="22"/>
              </w:rPr>
              <w:t>1</w:t>
            </w:r>
            <w:r w:rsidR="00755E59">
              <w:rPr>
                <w:rFonts w:ascii="Times New Roman" w:hAnsi="Times New Roman"/>
                <w:sz w:val="22"/>
                <w:szCs w:val="22"/>
              </w:rPr>
              <w:t>30</w:t>
            </w:r>
            <w:r w:rsidRPr="00112CA3">
              <w:rPr>
                <w:rFonts w:ascii="Times New Roman" w:hAnsi="Times New Roman"/>
                <w:sz w:val="22"/>
                <w:szCs w:val="22"/>
              </w:rPr>
              <w:t>,0</w:t>
            </w:r>
          </w:p>
        </w:tc>
      </w:tr>
      <w:tr w:rsidR="0041321F" w:rsidRPr="0041321F" w:rsidTr="000A18AF">
        <w:trPr>
          <w:trHeight w:val="451"/>
        </w:trPr>
        <w:tc>
          <w:tcPr>
            <w:tcW w:w="53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321F" w:rsidRPr="00112CA3" w:rsidRDefault="0041321F" w:rsidP="0041321F">
            <w:pPr>
              <w:widowControl/>
              <w:autoSpaceDE/>
              <w:autoSpaceDN/>
              <w:adjustRightInd/>
              <w:ind w:firstLine="0"/>
              <w:jc w:val="left"/>
              <w:rPr>
                <w:rFonts w:ascii="Times New Roman" w:hAnsi="Times New Roman"/>
                <w:sz w:val="22"/>
                <w:szCs w:val="22"/>
              </w:rPr>
            </w:pPr>
            <w:r w:rsidRPr="00112CA3">
              <w:rPr>
                <w:rFonts w:ascii="Times New Roman" w:hAnsi="Times New Roman"/>
                <w:sz w:val="22"/>
                <w:szCs w:val="22"/>
              </w:rPr>
              <w:t>Муниципальное образование «поселок Мадаун» Тенькинского района Магаданской области</w:t>
            </w:r>
          </w:p>
        </w:tc>
        <w:tc>
          <w:tcPr>
            <w:tcW w:w="3003" w:type="dxa"/>
            <w:tcBorders>
              <w:top w:val="single" w:sz="4" w:space="0" w:color="auto"/>
              <w:left w:val="nil"/>
              <w:bottom w:val="single" w:sz="4" w:space="0" w:color="auto"/>
              <w:right w:val="single" w:sz="4" w:space="0" w:color="000000"/>
            </w:tcBorders>
            <w:shd w:val="clear" w:color="auto" w:fill="auto"/>
            <w:noWrap/>
            <w:vAlign w:val="center"/>
            <w:hideMark/>
          </w:tcPr>
          <w:p w:rsidR="0041321F" w:rsidRPr="00112CA3" w:rsidRDefault="0041321F" w:rsidP="00755E59">
            <w:pPr>
              <w:widowControl/>
              <w:autoSpaceDE/>
              <w:autoSpaceDN/>
              <w:adjustRightInd/>
              <w:ind w:firstLine="0"/>
              <w:jc w:val="center"/>
              <w:rPr>
                <w:rFonts w:ascii="Times New Roman" w:hAnsi="Times New Roman"/>
                <w:sz w:val="22"/>
                <w:szCs w:val="22"/>
              </w:rPr>
            </w:pPr>
            <w:r w:rsidRPr="00112CA3">
              <w:rPr>
                <w:rFonts w:ascii="Times New Roman" w:hAnsi="Times New Roman"/>
                <w:sz w:val="22"/>
                <w:szCs w:val="22"/>
              </w:rPr>
              <w:t>1</w:t>
            </w:r>
            <w:r w:rsidR="00755E59">
              <w:rPr>
                <w:rFonts w:ascii="Times New Roman" w:hAnsi="Times New Roman"/>
                <w:sz w:val="22"/>
                <w:szCs w:val="22"/>
              </w:rPr>
              <w:t>02</w:t>
            </w:r>
            <w:r w:rsidRPr="00112CA3">
              <w:rPr>
                <w:rFonts w:ascii="Times New Roman" w:hAnsi="Times New Roman"/>
                <w:sz w:val="22"/>
                <w:szCs w:val="22"/>
              </w:rPr>
              <w:t>,0</w:t>
            </w:r>
          </w:p>
        </w:tc>
      </w:tr>
    </w:tbl>
    <w:p w:rsidR="0041321F" w:rsidRDefault="0041321F" w:rsidP="0041321F">
      <w:pPr>
        <w:jc w:val="center"/>
        <w:rPr>
          <w:rFonts w:ascii="Times New Roman" w:hAnsi="Times New Roman"/>
          <w:sz w:val="24"/>
          <w:szCs w:val="24"/>
        </w:rPr>
      </w:pPr>
    </w:p>
    <w:p w:rsidR="00D92FDC" w:rsidRDefault="00D92FDC" w:rsidP="00D92FDC">
      <w:pPr>
        <w:spacing w:before="240"/>
        <w:jc w:val="center"/>
        <w:rPr>
          <w:rFonts w:ascii="Times New Roman" w:hAnsi="Times New Roman"/>
          <w:sz w:val="24"/>
          <w:szCs w:val="24"/>
        </w:rPr>
      </w:pPr>
    </w:p>
    <w:p w:rsidR="001100EB" w:rsidRDefault="001100EB" w:rsidP="00D92FDC">
      <w:pPr>
        <w:spacing w:before="240"/>
        <w:jc w:val="center"/>
        <w:rPr>
          <w:rFonts w:ascii="Times New Roman" w:hAnsi="Times New Roman"/>
          <w:sz w:val="24"/>
          <w:szCs w:val="24"/>
        </w:rPr>
      </w:pPr>
    </w:p>
    <w:tbl>
      <w:tblPr>
        <w:tblW w:w="8789" w:type="dxa"/>
        <w:tblInd w:w="108" w:type="dxa"/>
        <w:tblLook w:val="04A0"/>
      </w:tblPr>
      <w:tblGrid>
        <w:gridCol w:w="4395"/>
        <w:gridCol w:w="1559"/>
        <w:gridCol w:w="2835"/>
      </w:tblGrid>
      <w:tr w:rsidR="00D92FDC" w:rsidTr="000A18AF">
        <w:trPr>
          <w:trHeight w:val="213"/>
        </w:trPr>
        <w:tc>
          <w:tcPr>
            <w:tcW w:w="4395" w:type="dxa"/>
            <w:shd w:val="clear" w:color="auto" w:fill="auto"/>
          </w:tcPr>
          <w:p w:rsidR="00D92FDC" w:rsidRPr="00477C80" w:rsidRDefault="001100EB" w:rsidP="001100EB">
            <w:pPr>
              <w:ind w:right="-709" w:hanging="108"/>
              <w:rPr>
                <w:rFonts w:ascii="Times New Roman" w:hAnsi="Times New Roman"/>
                <w:sz w:val="24"/>
                <w:szCs w:val="24"/>
              </w:rPr>
            </w:pPr>
            <w:r>
              <w:rPr>
                <w:rFonts w:ascii="Times New Roman" w:hAnsi="Times New Roman"/>
                <w:b/>
                <w:color w:val="000000" w:themeColor="text1"/>
                <w:sz w:val="24"/>
                <w:szCs w:val="24"/>
              </w:rPr>
              <w:t xml:space="preserve">            </w:t>
            </w:r>
            <w:r w:rsidR="00E35D2A" w:rsidRPr="00E35D2A">
              <w:rPr>
                <w:rFonts w:ascii="Times New Roman" w:hAnsi="Times New Roman"/>
                <w:b/>
                <w:color w:val="000000" w:themeColor="text1"/>
                <w:sz w:val="24"/>
                <w:szCs w:val="24"/>
              </w:rPr>
              <w:t>Глава Тенькинского района</w:t>
            </w:r>
          </w:p>
        </w:tc>
        <w:tc>
          <w:tcPr>
            <w:tcW w:w="1559" w:type="dxa"/>
            <w:shd w:val="clear" w:color="auto" w:fill="auto"/>
          </w:tcPr>
          <w:p w:rsidR="00D92FDC" w:rsidRPr="00477C80" w:rsidRDefault="00D92FDC" w:rsidP="00D92FDC">
            <w:pPr>
              <w:ind w:firstLine="0"/>
              <w:rPr>
                <w:rFonts w:ascii="Times New Roman" w:hAnsi="Times New Roman"/>
                <w:sz w:val="24"/>
                <w:szCs w:val="24"/>
              </w:rPr>
            </w:pPr>
          </w:p>
        </w:tc>
        <w:tc>
          <w:tcPr>
            <w:tcW w:w="2835"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D92FDC" w:rsidRDefault="00D92FDC" w:rsidP="00D92FDC">
      <w:pPr>
        <w:jc w:val="center"/>
        <w:rPr>
          <w:rFonts w:ascii="Times New Roman" w:hAnsi="Times New Roman"/>
          <w:sz w:val="24"/>
          <w:szCs w:val="24"/>
        </w:rPr>
      </w:pPr>
    </w:p>
    <w:p w:rsidR="0041321F" w:rsidRDefault="00066642" w:rsidP="00066642">
      <w:pPr>
        <w:spacing w:before="240"/>
        <w:jc w:val="center"/>
        <w:rPr>
          <w:rFonts w:ascii="Times New Roman" w:hAnsi="Times New Roman"/>
          <w:sz w:val="24"/>
          <w:szCs w:val="24"/>
        </w:rPr>
      </w:pPr>
      <w:r>
        <w:rPr>
          <w:rFonts w:ascii="Times New Roman" w:hAnsi="Times New Roman"/>
          <w:sz w:val="24"/>
          <w:szCs w:val="24"/>
        </w:rPr>
        <w:br w:type="page"/>
      </w:r>
    </w:p>
    <w:tbl>
      <w:tblPr>
        <w:tblW w:w="0" w:type="auto"/>
        <w:tblLook w:val="04A0"/>
      </w:tblPr>
      <w:tblGrid>
        <w:gridCol w:w="4617"/>
        <w:gridCol w:w="4670"/>
      </w:tblGrid>
      <w:tr w:rsidR="0041321F" w:rsidRPr="00477C80" w:rsidTr="0041321F">
        <w:tc>
          <w:tcPr>
            <w:tcW w:w="4617" w:type="dxa"/>
            <w:shd w:val="clear" w:color="auto" w:fill="auto"/>
          </w:tcPr>
          <w:p w:rsidR="0041321F" w:rsidRPr="00112CA3" w:rsidRDefault="0041321F" w:rsidP="0041321F">
            <w:pPr>
              <w:rPr>
                <w:rFonts w:ascii="Times New Roman" w:hAnsi="Times New Roman"/>
                <w:sz w:val="24"/>
                <w:szCs w:val="24"/>
              </w:rPr>
            </w:pPr>
          </w:p>
        </w:tc>
        <w:tc>
          <w:tcPr>
            <w:tcW w:w="4670" w:type="dxa"/>
            <w:shd w:val="clear" w:color="auto" w:fill="auto"/>
          </w:tcPr>
          <w:p w:rsidR="0041321F" w:rsidRPr="00112CA3" w:rsidRDefault="0041321F" w:rsidP="001100EB">
            <w:pPr>
              <w:ind w:hanging="79"/>
              <w:jc w:val="right"/>
              <w:rPr>
                <w:rFonts w:ascii="Times New Roman" w:hAnsi="Times New Roman"/>
                <w:sz w:val="24"/>
                <w:szCs w:val="24"/>
              </w:rPr>
            </w:pPr>
            <w:r w:rsidRPr="00112CA3">
              <w:rPr>
                <w:rFonts w:ascii="Times New Roman" w:hAnsi="Times New Roman"/>
                <w:sz w:val="24"/>
                <w:szCs w:val="24"/>
              </w:rPr>
              <w:t>Приложение № 12</w:t>
            </w:r>
          </w:p>
          <w:p w:rsidR="0041321F" w:rsidRPr="00112CA3" w:rsidRDefault="0041321F" w:rsidP="001100EB">
            <w:pPr>
              <w:ind w:hanging="79"/>
              <w:jc w:val="right"/>
              <w:rPr>
                <w:rFonts w:ascii="Times New Roman" w:hAnsi="Times New Roman"/>
                <w:sz w:val="24"/>
                <w:szCs w:val="24"/>
              </w:rPr>
            </w:pPr>
            <w:r w:rsidRPr="00112CA3">
              <w:rPr>
                <w:rFonts w:ascii="Times New Roman" w:hAnsi="Times New Roman"/>
                <w:sz w:val="24"/>
                <w:szCs w:val="24"/>
              </w:rPr>
              <w:t>к Решению Тенькинского районного</w:t>
            </w:r>
          </w:p>
          <w:p w:rsidR="0041321F" w:rsidRPr="00112CA3" w:rsidRDefault="0041321F" w:rsidP="001100EB">
            <w:pPr>
              <w:ind w:hanging="79"/>
              <w:jc w:val="right"/>
              <w:rPr>
                <w:rFonts w:ascii="Times New Roman" w:hAnsi="Times New Roman"/>
                <w:sz w:val="24"/>
                <w:szCs w:val="24"/>
              </w:rPr>
            </w:pPr>
            <w:r w:rsidRPr="00112CA3">
              <w:rPr>
                <w:rFonts w:ascii="Times New Roman" w:hAnsi="Times New Roman"/>
                <w:sz w:val="24"/>
                <w:szCs w:val="24"/>
              </w:rPr>
              <w:t>Собрания представителей</w:t>
            </w:r>
          </w:p>
          <w:p w:rsidR="0041321F" w:rsidRPr="00112CA3" w:rsidRDefault="001100EB"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41321F" w:rsidRDefault="0041321F" w:rsidP="00724097">
      <w:pPr>
        <w:rPr>
          <w:rFonts w:ascii="Times New Roman" w:hAnsi="Times New Roman"/>
          <w:sz w:val="24"/>
          <w:szCs w:val="24"/>
        </w:rPr>
      </w:pPr>
    </w:p>
    <w:p w:rsidR="00724097" w:rsidRDefault="00724097" w:rsidP="00D92FDC">
      <w:pPr>
        <w:spacing w:before="240"/>
        <w:jc w:val="center"/>
        <w:rPr>
          <w:rFonts w:ascii="Times New Roman" w:hAnsi="Times New Roman"/>
          <w:sz w:val="24"/>
          <w:szCs w:val="24"/>
        </w:rPr>
      </w:pPr>
      <w:r w:rsidRPr="00213D20">
        <w:rPr>
          <w:rFonts w:ascii="Times New Roman" w:hAnsi="Times New Roman"/>
          <w:sz w:val="24"/>
          <w:szCs w:val="24"/>
        </w:rPr>
        <w:t>Распределение дотаций на поддержку мер по обеспечению сбалансированности бюджетов поселений на 201</w:t>
      </w:r>
      <w:r>
        <w:rPr>
          <w:rFonts w:ascii="Times New Roman" w:hAnsi="Times New Roman"/>
          <w:sz w:val="24"/>
          <w:szCs w:val="24"/>
        </w:rPr>
        <w:t>5</w:t>
      </w:r>
      <w:r w:rsidRPr="00213D20">
        <w:rPr>
          <w:rFonts w:ascii="Times New Roman" w:hAnsi="Times New Roman"/>
          <w:sz w:val="24"/>
          <w:szCs w:val="24"/>
        </w:rPr>
        <w:t xml:space="preserve"> год</w:t>
      </w:r>
    </w:p>
    <w:p w:rsidR="005D01CC" w:rsidRDefault="005D01CC" w:rsidP="00D92FDC">
      <w:pPr>
        <w:spacing w:before="240"/>
        <w:jc w:val="center"/>
        <w:rPr>
          <w:rFonts w:ascii="Times New Roman" w:hAnsi="Times New Roman"/>
          <w:sz w:val="24"/>
          <w:szCs w:val="24"/>
        </w:rPr>
      </w:pPr>
    </w:p>
    <w:tbl>
      <w:tblPr>
        <w:tblW w:w="8369" w:type="dxa"/>
        <w:tblInd w:w="675" w:type="dxa"/>
        <w:tblLook w:val="04A0"/>
      </w:tblPr>
      <w:tblGrid>
        <w:gridCol w:w="3600"/>
        <w:gridCol w:w="1760"/>
        <w:gridCol w:w="1449"/>
        <w:gridCol w:w="1560"/>
      </w:tblGrid>
      <w:tr w:rsidR="005D01CC" w:rsidRPr="005D01CC" w:rsidTr="000A18AF">
        <w:trPr>
          <w:trHeight w:val="285"/>
        </w:trPr>
        <w:tc>
          <w:tcPr>
            <w:tcW w:w="3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01CC" w:rsidRPr="005D01CC" w:rsidRDefault="005D01CC" w:rsidP="005D01CC">
            <w:pPr>
              <w:widowControl/>
              <w:autoSpaceDE/>
              <w:autoSpaceDN/>
              <w:adjustRightInd/>
              <w:ind w:right="368" w:firstLine="0"/>
              <w:jc w:val="center"/>
              <w:rPr>
                <w:rFonts w:ascii="Times New Roman" w:hAnsi="Times New Roman"/>
                <w:sz w:val="22"/>
                <w:szCs w:val="22"/>
              </w:rPr>
            </w:pPr>
            <w:r w:rsidRPr="005D01CC">
              <w:rPr>
                <w:rFonts w:ascii="Times New Roman" w:hAnsi="Times New Roman"/>
                <w:sz w:val="22"/>
                <w:szCs w:val="22"/>
              </w:rPr>
              <w:t xml:space="preserve">Наименование </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Сумма, тыс.руб.</w:t>
            </w:r>
          </w:p>
        </w:tc>
        <w:tc>
          <w:tcPr>
            <w:tcW w:w="3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в том числе:</w:t>
            </w:r>
          </w:p>
        </w:tc>
      </w:tr>
      <w:tr w:rsidR="005D01CC" w:rsidRPr="005D01CC" w:rsidTr="000A18AF">
        <w:trPr>
          <w:trHeight w:val="1020"/>
        </w:trPr>
        <w:tc>
          <w:tcPr>
            <w:tcW w:w="3600" w:type="dxa"/>
            <w:vMerge/>
            <w:tcBorders>
              <w:top w:val="single" w:sz="4" w:space="0" w:color="auto"/>
              <w:left w:val="single" w:sz="4" w:space="0" w:color="auto"/>
              <w:bottom w:val="single" w:sz="4" w:space="0" w:color="000000"/>
              <w:right w:val="single" w:sz="4" w:space="0" w:color="auto"/>
            </w:tcBorders>
            <w:vAlign w:val="center"/>
            <w:hideMark/>
          </w:tcPr>
          <w:p w:rsidR="005D01CC" w:rsidRPr="005D01CC" w:rsidRDefault="005D01CC" w:rsidP="005D01CC">
            <w:pPr>
              <w:widowControl/>
              <w:autoSpaceDE/>
              <w:autoSpaceDN/>
              <w:adjustRightInd/>
              <w:ind w:firstLine="0"/>
              <w:jc w:val="left"/>
              <w:rPr>
                <w:rFonts w:ascii="Times New Roman" w:hAnsi="Times New Roman"/>
                <w:sz w:val="22"/>
                <w:szCs w:val="22"/>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5D01CC" w:rsidRPr="005D01CC" w:rsidRDefault="005D01CC" w:rsidP="005D01CC">
            <w:pPr>
              <w:widowControl/>
              <w:autoSpaceDE/>
              <w:autoSpaceDN/>
              <w:adjustRightInd/>
              <w:ind w:firstLine="0"/>
              <w:jc w:val="left"/>
              <w:rPr>
                <w:rFonts w:ascii="Times New Roman" w:hAnsi="Times New Roman"/>
                <w:sz w:val="22"/>
                <w:szCs w:val="22"/>
              </w:rPr>
            </w:pPr>
          </w:p>
        </w:tc>
        <w:tc>
          <w:tcPr>
            <w:tcW w:w="1449" w:type="dxa"/>
            <w:tcBorders>
              <w:top w:val="single" w:sz="4" w:space="0" w:color="auto"/>
              <w:left w:val="nil"/>
              <w:bottom w:val="single" w:sz="4" w:space="0" w:color="auto"/>
              <w:right w:val="single" w:sz="4" w:space="0" w:color="000000"/>
            </w:tcBorders>
            <w:shd w:val="clear" w:color="auto" w:fill="auto"/>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средства областного бюджета</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 xml:space="preserve">средства местного бюджета </w:t>
            </w:r>
          </w:p>
        </w:tc>
      </w:tr>
      <w:tr w:rsidR="005D01CC" w:rsidRPr="005D01CC" w:rsidTr="000A18AF">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5D01CC" w:rsidRPr="005D01CC" w:rsidRDefault="005D01CC" w:rsidP="005D01CC">
            <w:pPr>
              <w:widowControl/>
              <w:autoSpaceDE/>
              <w:autoSpaceDN/>
              <w:adjustRightInd/>
              <w:ind w:firstLine="0"/>
              <w:jc w:val="right"/>
              <w:rPr>
                <w:rFonts w:ascii="Times New Roman" w:hAnsi="Times New Roman"/>
                <w:bCs/>
                <w:sz w:val="22"/>
                <w:szCs w:val="22"/>
              </w:rPr>
            </w:pPr>
            <w:r w:rsidRPr="005D01CC">
              <w:rPr>
                <w:rFonts w:ascii="Times New Roman" w:hAnsi="Times New Roman"/>
                <w:bCs/>
                <w:sz w:val="22"/>
                <w:szCs w:val="22"/>
              </w:rPr>
              <w:t>Расходы бюджета - ИТОГО</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bCs/>
                <w:sz w:val="22"/>
                <w:szCs w:val="22"/>
              </w:rPr>
            </w:pPr>
            <w:r w:rsidRPr="005D01CC">
              <w:rPr>
                <w:rFonts w:ascii="Times New Roman" w:hAnsi="Times New Roman"/>
                <w:bCs/>
                <w:sz w:val="22"/>
                <w:szCs w:val="22"/>
              </w:rPr>
              <w:t>33 312,2</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bCs/>
                <w:sz w:val="22"/>
                <w:szCs w:val="22"/>
              </w:rPr>
            </w:pPr>
            <w:r w:rsidRPr="005D01CC">
              <w:rPr>
                <w:rFonts w:ascii="Times New Roman" w:hAnsi="Times New Roman"/>
                <w:bCs/>
                <w:sz w:val="22"/>
                <w:szCs w:val="22"/>
              </w:rPr>
              <w:t>22 399,0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bCs/>
                <w:sz w:val="22"/>
                <w:szCs w:val="22"/>
              </w:rPr>
            </w:pPr>
            <w:r w:rsidRPr="005D01CC">
              <w:rPr>
                <w:rFonts w:ascii="Times New Roman" w:hAnsi="Times New Roman"/>
                <w:bCs/>
                <w:sz w:val="22"/>
                <w:szCs w:val="22"/>
              </w:rPr>
              <w:t>10 913,2</w:t>
            </w:r>
          </w:p>
        </w:tc>
      </w:tr>
      <w:tr w:rsidR="005D01CC" w:rsidRPr="005D01CC" w:rsidTr="000A18AF">
        <w:trPr>
          <w:trHeight w:val="60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5D01CC" w:rsidRPr="005D01CC" w:rsidRDefault="005D01CC" w:rsidP="005D01CC">
            <w:pPr>
              <w:widowControl/>
              <w:autoSpaceDE/>
              <w:autoSpaceDN/>
              <w:adjustRightInd/>
              <w:ind w:firstLine="0"/>
              <w:jc w:val="left"/>
              <w:rPr>
                <w:rFonts w:ascii="Times New Roman" w:hAnsi="Times New Roman"/>
                <w:sz w:val="22"/>
                <w:szCs w:val="22"/>
              </w:rPr>
            </w:pPr>
            <w:r w:rsidRPr="005D01CC">
              <w:rPr>
                <w:rFonts w:ascii="Times New Roman" w:hAnsi="Times New Roman"/>
                <w:sz w:val="22"/>
                <w:szCs w:val="22"/>
              </w:rPr>
              <w:t xml:space="preserve">Муниципальное образование «Поселок Усть-Омчуг» </w:t>
            </w:r>
          </w:p>
        </w:tc>
        <w:tc>
          <w:tcPr>
            <w:tcW w:w="1760" w:type="dxa"/>
            <w:tcBorders>
              <w:top w:val="nil"/>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bCs/>
                <w:sz w:val="22"/>
                <w:szCs w:val="22"/>
              </w:rPr>
            </w:pPr>
            <w:r w:rsidRPr="005D01CC">
              <w:rPr>
                <w:rFonts w:ascii="Times New Roman" w:hAnsi="Times New Roman"/>
                <w:bCs/>
                <w:sz w:val="22"/>
                <w:szCs w:val="22"/>
              </w:rPr>
              <w:t>20 990,1</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14 481,0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6 509,1</w:t>
            </w:r>
          </w:p>
        </w:tc>
      </w:tr>
      <w:tr w:rsidR="005D01CC" w:rsidRPr="005D01CC" w:rsidTr="000A18AF">
        <w:trPr>
          <w:trHeight w:val="90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5D01CC" w:rsidRPr="005D01CC" w:rsidRDefault="005D01CC" w:rsidP="005D01CC">
            <w:pPr>
              <w:widowControl/>
              <w:autoSpaceDE/>
              <w:autoSpaceDN/>
              <w:adjustRightInd/>
              <w:ind w:firstLine="0"/>
              <w:jc w:val="left"/>
              <w:rPr>
                <w:rFonts w:ascii="Times New Roman" w:hAnsi="Times New Roman"/>
                <w:sz w:val="22"/>
                <w:szCs w:val="22"/>
              </w:rPr>
            </w:pPr>
            <w:r w:rsidRPr="005D01CC">
              <w:rPr>
                <w:rFonts w:ascii="Times New Roman" w:hAnsi="Times New Roman"/>
                <w:sz w:val="22"/>
                <w:szCs w:val="22"/>
              </w:rPr>
              <w:t>Муниципальное образование «поселок Омчак» Тенькинского района Магаданской области</w:t>
            </w:r>
          </w:p>
        </w:tc>
        <w:tc>
          <w:tcPr>
            <w:tcW w:w="1760" w:type="dxa"/>
            <w:tcBorders>
              <w:top w:val="nil"/>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bCs/>
                <w:sz w:val="22"/>
                <w:szCs w:val="22"/>
              </w:rPr>
            </w:pPr>
            <w:r w:rsidRPr="005D01CC">
              <w:rPr>
                <w:rFonts w:ascii="Times New Roman" w:hAnsi="Times New Roman"/>
                <w:bCs/>
                <w:sz w:val="22"/>
                <w:szCs w:val="22"/>
              </w:rPr>
              <w:t>2 599,9</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2 599,9</w:t>
            </w:r>
          </w:p>
        </w:tc>
      </w:tr>
      <w:tr w:rsidR="005D01CC" w:rsidRPr="005D01CC" w:rsidTr="000A18AF">
        <w:trPr>
          <w:trHeight w:val="120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5D01CC" w:rsidRPr="005D01CC" w:rsidRDefault="005D01CC" w:rsidP="005D01CC">
            <w:pPr>
              <w:widowControl/>
              <w:autoSpaceDE/>
              <w:autoSpaceDN/>
              <w:adjustRightInd/>
              <w:ind w:firstLine="0"/>
              <w:jc w:val="left"/>
              <w:rPr>
                <w:rFonts w:ascii="Times New Roman" w:hAnsi="Times New Roman"/>
                <w:sz w:val="22"/>
                <w:szCs w:val="22"/>
              </w:rPr>
            </w:pPr>
            <w:r w:rsidRPr="005D01CC">
              <w:rPr>
                <w:rFonts w:ascii="Times New Roman" w:hAnsi="Times New Roman"/>
                <w:sz w:val="22"/>
                <w:szCs w:val="22"/>
              </w:rPr>
              <w:t>Муниципальное образование «поселок имени Гастелло» Тенькинского района Магаданской области</w:t>
            </w:r>
          </w:p>
        </w:tc>
        <w:tc>
          <w:tcPr>
            <w:tcW w:w="1760" w:type="dxa"/>
            <w:tcBorders>
              <w:top w:val="nil"/>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bCs/>
                <w:sz w:val="22"/>
                <w:szCs w:val="22"/>
              </w:rPr>
            </w:pPr>
            <w:r w:rsidRPr="005D01CC">
              <w:rPr>
                <w:rFonts w:ascii="Times New Roman" w:hAnsi="Times New Roman"/>
                <w:bCs/>
                <w:sz w:val="22"/>
                <w:szCs w:val="22"/>
              </w:rPr>
              <w:t>3 594,7</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2 854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740,7</w:t>
            </w:r>
          </w:p>
        </w:tc>
      </w:tr>
      <w:tr w:rsidR="005D01CC" w:rsidRPr="005D01CC" w:rsidTr="000A18AF">
        <w:trPr>
          <w:trHeight w:val="1002"/>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5D01CC" w:rsidRPr="005D01CC" w:rsidRDefault="005D01CC" w:rsidP="005D01CC">
            <w:pPr>
              <w:widowControl/>
              <w:autoSpaceDE/>
              <w:autoSpaceDN/>
              <w:adjustRightInd/>
              <w:ind w:firstLine="0"/>
              <w:jc w:val="left"/>
              <w:rPr>
                <w:rFonts w:ascii="Times New Roman" w:hAnsi="Times New Roman"/>
                <w:sz w:val="22"/>
                <w:szCs w:val="22"/>
              </w:rPr>
            </w:pPr>
            <w:r w:rsidRPr="005D01CC">
              <w:rPr>
                <w:rFonts w:ascii="Times New Roman" w:hAnsi="Times New Roman"/>
                <w:sz w:val="22"/>
                <w:szCs w:val="22"/>
              </w:rPr>
              <w:t>Муниципальное образование «поселок Мадаун» Тенькинского района Магаданской области</w:t>
            </w:r>
          </w:p>
        </w:tc>
        <w:tc>
          <w:tcPr>
            <w:tcW w:w="1760" w:type="dxa"/>
            <w:tcBorders>
              <w:top w:val="nil"/>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bCs/>
                <w:sz w:val="22"/>
                <w:szCs w:val="22"/>
              </w:rPr>
            </w:pPr>
            <w:r w:rsidRPr="005D01CC">
              <w:rPr>
                <w:rFonts w:ascii="Times New Roman" w:hAnsi="Times New Roman"/>
                <w:bCs/>
                <w:sz w:val="22"/>
                <w:szCs w:val="22"/>
              </w:rPr>
              <w:t>6 127,5</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5 064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D01CC" w:rsidRPr="005D01CC" w:rsidRDefault="005D01CC" w:rsidP="005D01CC">
            <w:pPr>
              <w:widowControl/>
              <w:autoSpaceDE/>
              <w:autoSpaceDN/>
              <w:adjustRightInd/>
              <w:ind w:firstLine="0"/>
              <w:jc w:val="center"/>
              <w:rPr>
                <w:rFonts w:ascii="Times New Roman" w:hAnsi="Times New Roman"/>
                <w:sz w:val="22"/>
                <w:szCs w:val="22"/>
              </w:rPr>
            </w:pPr>
            <w:r w:rsidRPr="005D01CC">
              <w:rPr>
                <w:rFonts w:ascii="Times New Roman" w:hAnsi="Times New Roman"/>
                <w:sz w:val="22"/>
                <w:szCs w:val="22"/>
              </w:rPr>
              <w:t>1 063,5</w:t>
            </w:r>
          </w:p>
        </w:tc>
      </w:tr>
    </w:tbl>
    <w:p w:rsidR="005D01CC" w:rsidRDefault="005D01CC" w:rsidP="00D92FDC">
      <w:pPr>
        <w:spacing w:before="240"/>
        <w:jc w:val="center"/>
        <w:rPr>
          <w:rFonts w:ascii="Times New Roman" w:hAnsi="Times New Roman"/>
          <w:sz w:val="24"/>
          <w:szCs w:val="24"/>
        </w:rPr>
      </w:pPr>
    </w:p>
    <w:p w:rsidR="005D01CC" w:rsidRDefault="005D01CC" w:rsidP="00D92FDC">
      <w:pPr>
        <w:spacing w:before="240"/>
        <w:jc w:val="center"/>
        <w:rPr>
          <w:rFonts w:ascii="Times New Roman" w:hAnsi="Times New Roman"/>
          <w:sz w:val="24"/>
          <w:szCs w:val="24"/>
        </w:rPr>
      </w:pPr>
    </w:p>
    <w:p w:rsidR="005D01CC" w:rsidRDefault="005D01CC" w:rsidP="00D92FDC">
      <w:pPr>
        <w:spacing w:before="240"/>
        <w:jc w:val="center"/>
        <w:rPr>
          <w:rFonts w:ascii="Times New Roman" w:hAnsi="Times New Roman"/>
          <w:sz w:val="24"/>
          <w:szCs w:val="24"/>
        </w:rPr>
      </w:pPr>
    </w:p>
    <w:tbl>
      <w:tblPr>
        <w:tblW w:w="9356" w:type="dxa"/>
        <w:tblInd w:w="108" w:type="dxa"/>
        <w:tblLook w:val="04A0"/>
      </w:tblPr>
      <w:tblGrid>
        <w:gridCol w:w="4395"/>
        <w:gridCol w:w="2126"/>
        <w:gridCol w:w="2835"/>
      </w:tblGrid>
      <w:tr w:rsidR="00D92FDC" w:rsidTr="000A18AF">
        <w:trPr>
          <w:trHeight w:val="213"/>
        </w:trPr>
        <w:tc>
          <w:tcPr>
            <w:tcW w:w="4395" w:type="dxa"/>
            <w:shd w:val="clear" w:color="auto" w:fill="auto"/>
          </w:tcPr>
          <w:p w:rsidR="00D92FDC" w:rsidRPr="00477C80" w:rsidRDefault="00E35D2A" w:rsidP="00D92FDC">
            <w:pPr>
              <w:ind w:right="-709" w:hanging="108"/>
              <w:jc w:val="center"/>
              <w:rPr>
                <w:rFonts w:ascii="Times New Roman" w:hAnsi="Times New Roman"/>
                <w:sz w:val="24"/>
                <w:szCs w:val="24"/>
              </w:rPr>
            </w:pPr>
            <w:r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D92FDC" w:rsidRPr="00477C80" w:rsidRDefault="00D92FDC" w:rsidP="00D92FDC">
            <w:pPr>
              <w:ind w:firstLine="0"/>
              <w:rPr>
                <w:rFonts w:ascii="Times New Roman" w:hAnsi="Times New Roman"/>
                <w:sz w:val="24"/>
                <w:szCs w:val="24"/>
              </w:rPr>
            </w:pPr>
          </w:p>
        </w:tc>
        <w:tc>
          <w:tcPr>
            <w:tcW w:w="2835"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D92FDC" w:rsidRDefault="00D92FDC" w:rsidP="00D92FDC">
      <w:pPr>
        <w:jc w:val="center"/>
        <w:rPr>
          <w:rFonts w:ascii="Times New Roman" w:hAnsi="Times New Roman"/>
          <w:sz w:val="24"/>
          <w:szCs w:val="24"/>
        </w:rPr>
      </w:pPr>
    </w:p>
    <w:p w:rsidR="00D92FDC" w:rsidRDefault="00D92FDC" w:rsidP="001100EB">
      <w:pPr>
        <w:spacing w:before="240"/>
        <w:ind w:firstLine="0"/>
        <w:rPr>
          <w:rFonts w:ascii="Times New Roman" w:hAnsi="Times New Roman"/>
          <w:color w:val="FF0000"/>
          <w:sz w:val="24"/>
          <w:szCs w:val="24"/>
        </w:rPr>
      </w:pPr>
    </w:p>
    <w:p w:rsidR="001100EB" w:rsidRDefault="001100EB" w:rsidP="001100EB">
      <w:pPr>
        <w:spacing w:before="240"/>
        <w:ind w:firstLine="0"/>
        <w:rPr>
          <w:rFonts w:ascii="Times New Roman" w:hAnsi="Times New Roman"/>
          <w:color w:val="FF0000"/>
          <w:sz w:val="24"/>
          <w:szCs w:val="24"/>
        </w:rPr>
      </w:pPr>
    </w:p>
    <w:p w:rsidR="001100EB" w:rsidRDefault="001100EB" w:rsidP="001100EB">
      <w:pPr>
        <w:spacing w:before="240"/>
        <w:ind w:firstLine="0"/>
        <w:rPr>
          <w:rFonts w:ascii="Times New Roman" w:hAnsi="Times New Roman"/>
          <w:color w:val="FF0000"/>
          <w:sz w:val="24"/>
          <w:szCs w:val="24"/>
        </w:rPr>
      </w:pPr>
    </w:p>
    <w:p w:rsidR="001100EB" w:rsidRDefault="001100EB" w:rsidP="001100EB">
      <w:pPr>
        <w:spacing w:before="240"/>
        <w:ind w:firstLine="0"/>
        <w:rPr>
          <w:rFonts w:ascii="Times New Roman" w:hAnsi="Times New Roman"/>
          <w:color w:val="FF0000"/>
          <w:sz w:val="24"/>
          <w:szCs w:val="24"/>
        </w:rPr>
      </w:pPr>
    </w:p>
    <w:p w:rsidR="001100EB" w:rsidRDefault="001100EB" w:rsidP="001100EB">
      <w:pPr>
        <w:spacing w:before="240"/>
        <w:ind w:firstLine="0"/>
        <w:rPr>
          <w:rFonts w:ascii="Times New Roman" w:hAnsi="Times New Roman"/>
          <w:color w:val="FF0000"/>
          <w:sz w:val="24"/>
          <w:szCs w:val="24"/>
        </w:rPr>
      </w:pPr>
    </w:p>
    <w:p w:rsidR="001100EB" w:rsidRDefault="001100EB" w:rsidP="001100EB">
      <w:pPr>
        <w:spacing w:before="240"/>
        <w:ind w:firstLine="0"/>
        <w:rPr>
          <w:rFonts w:ascii="Times New Roman" w:hAnsi="Times New Roman"/>
          <w:color w:val="FF0000"/>
          <w:sz w:val="24"/>
          <w:szCs w:val="24"/>
        </w:rPr>
      </w:pPr>
    </w:p>
    <w:p w:rsidR="001100EB" w:rsidRPr="00724097" w:rsidRDefault="001100EB" w:rsidP="001100EB">
      <w:pPr>
        <w:spacing w:before="240"/>
        <w:ind w:firstLine="0"/>
        <w:rPr>
          <w:rFonts w:ascii="Times New Roman" w:hAnsi="Times New Roman"/>
          <w:color w:val="FF0000"/>
          <w:sz w:val="24"/>
          <w:szCs w:val="24"/>
        </w:rPr>
      </w:pPr>
    </w:p>
    <w:tbl>
      <w:tblPr>
        <w:tblW w:w="0" w:type="auto"/>
        <w:tblLook w:val="04A0"/>
      </w:tblPr>
      <w:tblGrid>
        <w:gridCol w:w="4617"/>
        <w:gridCol w:w="4670"/>
      </w:tblGrid>
      <w:tr w:rsidR="00724097" w:rsidTr="00477C80">
        <w:tc>
          <w:tcPr>
            <w:tcW w:w="4617" w:type="dxa"/>
            <w:shd w:val="clear" w:color="auto" w:fill="auto"/>
          </w:tcPr>
          <w:p w:rsidR="00724097" w:rsidRPr="00112CA3" w:rsidRDefault="00724097" w:rsidP="00477C80">
            <w:pPr>
              <w:rPr>
                <w:rFonts w:ascii="Times New Roman" w:hAnsi="Times New Roman"/>
                <w:sz w:val="24"/>
                <w:szCs w:val="24"/>
              </w:rPr>
            </w:pPr>
          </w:p>
        </w:tc>
        <w:tc>
          <w:tcPr>
            <w:tcW w:w="4670" w:type="dxa"/>
            <w:shd w:val="clear" w:color="auto" w:fill="auto"/>
          </w:tcPr>
          <w:p w:rsidR="00724097" w:rsidRPr="00112CA3" w:rsidRDefault="00724097" w:rsidP="001100EB">
            <w:pPr>
              <w:ind w:hanging="79"/>
              <w:jc w:val="right"/>
              <w:rPr>
                <w:rFonts w:ascii="Times New Roman" w:hAnsi="Times New Roman"/>
                <w:sz w:val="24"/>
                <w:szCs w:val="24"/>
              </w:rPr>
            </w:pPr>
            <w:r w:rsidRPr="00112CA3">
              <w:rPr>
                <w:rFonts w:ascii="Times New Roman" w:hAnsi="Times New Roman"/>
                <w:sz w:val="24"/>
                <w:szCs w:val="24"/>
              </w:rPr>
              <w:t>Приложение № 1</w:t>
            </w:r>
            <w:r w:rsidR="00367091">
              <w:rPr>
                <w:rFonts w:ascii="Times New Roman" w:hAnsi="Times New Roman"/>
                <w:sz w:val="24"/>
                <w:szCs w:val="24"/>
              </w:rPr>
              <w:t>3</w:t>
            </w:r>
          </w:p>
          <w:p w:rsidR="00724097" w:rsidRPr="00112CA3" w:rsidRDefault="00724097" w:rsidP="001100EB">
            <w:pPr>
              <w:ind w:hanging="79"/>
              <w:jc w:val="right"/>
              <w:rPr>
                <w:rFonts w:ascii="Times New Roman" w:hAnsi="Times New Roman"/>
                <w:sz w:val="24"/>
                <w:szCs w:val="24"/>
              </w:rPr>
            </w:pPr>
            <w:r w:rsidRPr="00112CA3">
              <w:rPr>
                <w:rFonts w:ascii="Times New Roman" w:hAnsi="Times New Roman"/>
                <w:sz w:val="24"/>
                <w:szCs w:val="24"/>
              </w:rPr>
              <w:t>к Решению Тенькинского районного</w:t>
            </w:r>
          </w:p>
          <w:p w:rsidR="00724097" w:rsidRPr="00112CA3" w:rsidRDefault="00724097" w:rsidP="001100EB">
            <w:pPr>
              <w:ind w:hanging="79"/>
              <w:jc w:val="right"/>
              <w:rPr>
                <w:rFonts w:ascii="Times New Roman" w:hAnsi="Times New Roman"/>
                <w:sz w:val="24"/>
                <w:szCs w:val="24"/>
              </w:rPr>
            </w:pPr>
            <w:r w:rsidRPr="00112CA3">
              <w:rPr>
                <w:rFonts w:ascii="Times New Roman" w:hAnsi="Times New Roman"/>
                <w:sz w:val="24"/>
                <w:szCs w:val="24"/>
              </w:rPr>
              <w:t>Собрания представителей</w:t>
            </w:r>
          </w:p>
          <w:p w:rsidR="00724097" w:rsidRPr="00112CA3" w:rsidRDefault="001100EB" w:rsidP="00C62711">
            <w:pPr>
              <w:ind w:hanging="79"/>
              <w:jc w:val="right"/>
              <w:rPr>
                <w:rFonts w:ascii="Times New Roman" w:hAnsi="Times New Roman"/>
                <w:sz w:val="24"/>
                <w:szCs w:val="24"/>
              </w:rPr>
            </w:pPr>
            <w:r w:rsidRPr="00D70818">
              <w:rPr>
                <w:rFonts w:ascii="Times New Roman" w:hAnsi="Times New Roman"/>
                <w:sz w:val="24"/>
                <w:szCs w:val="24"/>
              </w:rPr>
              <w:t xml:space="preserve">от </w:t>
            </w:r>
            <w:r w:rsidR="00080996">
              <w:rPr>
                <w:rFonts w:ascii="Times New Roman" w:hAnsi="Times New Roman"/>
                <w:sz w:val="24"/>
                <w:szCs w:val="24"/>
              </w:rPr>
              <w:t>31</w:t>
            </w:r>
            <w:r>
              <w:rPr>
                <w:rFonts w:ascii="Times New Roman" w:hAnsi="Times New Roman"/>
                <w:sz w:val="24"/>
                <w:szCs w:val="24"/>
              </w:rPr>
              <w:t xml:space="preserve">.12.2014г. </w:t>
            </w:r>
            <w:r w:rsidRPr="00D70818">
              <w:rPr>
                <w:rFonts w:ascii="Times New Roman" w:hAnsi="Times New Roman"/>
                <w:sz w:val="24"/>
                <w:szCs w:val="24"/>
              </w:rPr>
              <w:t xml:space="preserve">№ </w:t>
            </w:r>
            <w:r>
              <w:rPr>
                <w:rFonts w:ascii="Times New Roman" w:hAnsi="Times New Roman"/>
                <w:sz w:val="24"/>
                <w:szCs w:val="24"/>
              </w:rPr>
              <w:t>6</w:t>
            </w:r>
            <w:r w:rsidR="00C62711">
              <w:rPr>
                <w:rFonts w:ascii="Times New Roman" w:hAnsi="Times New Roman"/>
                <w:sz w:val="24"/>
                <w:szCs w:val="24"/>
              </w:rPr>
              <w:t>6</w:t>
            </w:r>
          </w:p>
        </w:tc>
      </w:tr>
    </w:tbl>
    <w:p w:rsidR="00724097" w:rsidRDefault="00724097" w:rsidP="00724097">
      <w:pPr>
        <w:rPr>
          <w:rFonts w:ascii="Times New Roman" w:hAnsi="Times New Roman"/>
          <w:sz w:val="24"/>
          <w:szCs w:val="24"/>
        </w:rPr>
      </w:pPr>
    </w:p>
    <w:p w:rsidR="001100EB" w:rsidRDefault="001100EB" w:rsidP="00724097">
      <w:pPr>
        <w:rPr>
          <w:rFonts w:ascii="Times New Roman" w:hAnsi="Times New Roman"/>
          <w:sz w:val="24"/>
          <w:szCs w:val="24"/>
        </w:rPr>
      </w:pPr>
    </w:p>
    <w:p w:rsidR="0041321F" w:rsidRDefault="00724097" w:rsidP="00724097">
      <w:pPr>
        <w:jc w:val="center"/>
        <w:rPr>
          <w:rFonts w:ascii="Times New Roman" w:hAnsi="Times New Roman"/>
          <w:sz w:val="24"/>
          <w:szCs w:val="24"/>
        </w:rPr>
      </w:pPr>
      <w:r w:rsidRPr="00887A7A">
        <w:rPr>
          <w:rFonts w:ascii="Times New Roman" w:hAnsi="Times New Roman"/>
          <w:sz w:val="24"/>
          <w:szCs w:val="24"/>
        </w:rPr>
        <w:t xml:space="preserve">Распределение бюджетных ассигнований </w:t>
      </w:r>
      <w:r>
        <w:rPr>
          <w:rFonts w:ascii="Times New Roman" w:hAnsi="Times New Roman"/>
          <w:sz w:val="24"/>
          <w:szCs w:val="24"/>
        </w:rPr>
        <w:br/>
      </w:r>
      <w:r w:rsidRPr="00887A7A">
        <w:rPr>
          <w:rFonts w:ascii="Times New Roman" w:hAnsi="Times New Roman"/>
          <w:sz w:val="24"/>
          <w:szCs w:val="24"/>
        </w:rPr>
        <w:t>на реализациюмуниципальных программ на 201</w:t>
      </w:r>
      <w:r>
        <w:rPr>
          <w:rFonts w:ascii="Times New Roman" w:hAnsi="Times New Roman"/>
          <w:sz w:val="24"/>
          <w:szCs w:val="24"/>
        </w:rPr>
        <w:t>5</w:t>
      </w:r>
      <w:r w:rsidRPr="00887A7A">
        <w:rPr>
          <w:rFonts w:ascii="Times New Roman" w:hAnsi="Times New Roman"/>
          <w:sz w:val="24"/>
          <w:szCs w:val="24"/>
        </w:rPr>
        <w:t xml:space="preserve"> год</w:t>
      </w:r>
    </w:p>
    <w:tbl>
      <w:tblPr>
        <w:tblW w:w="9659" w:type="dxa"/>
        <w:tblInd w:w="103" w:type="dxa"/>
        <w:tblLook w:val="04A0"/>
      </w:tblPr>
      <w:tblGrid>
        <w:gridCol w:w="4825"/>
        <w:gridCol w:w="1148"/>
        <w:gridCol w:w="426"/>
        <w:gridCol w:w="585"/>
        <w:gridCol w:w="676"/>
        <w:gridCol w:w="582"/>
        <w:gridCol w:w="1417"/>
      </w:tblGrid>
      <w:tr w:rsidR="00724097" w:rsidRPr="00D92FDC" w:rsidTr="00D70818">
        <w:trPr>
          <w:trHeight w:val="647"/>
        </w:trPr>
        <w:tc>
          <w:tcPr>
            <w:tcW w:w="4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Наименование</w:t>
            </w:r>
          </w:p>
        </w:tc>
        <w:tc>
          <w:tcPr>
            <w:tcW w:w="3417"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 xml:space="preserve">Коды бюджетной классификации Российской Федерации </w:t>
            </w:r>
          </w:p>
        </w:tc>
        <w:tc>
          <w:tcPr>
            <w:tcW w:w="1417" w:type="dxa"/>
            <w:tcBorders>
              <w:top w:val="single" w:sz="4" w:space="0" w:color="auto"/>
              <w:left w:val="nil"/>
              <w:right w:val="single" w:sz="4" w:space="0" w:color="auto"/>
            </w:tcBorders>
            <w:shd w:val="clear" w:color="auto" w:fill="auto"/>
            <w:noWrap/>
            <w:vAlign w:val="center"/>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Сумма</w:t>
            </w:r>
          </w:p>
          <w:p w:rsidR="00724097" w:rsidRPr="00D92FDC" w:rsidRDefault="00724097" w:rsidP="00477C80">
            <w:pPr>
              <w:jc w:val="center"/>
              <w:rPr>
                <w:rFonts w:ascii="Times New Roman" w:hAnsi="Times New Roman"/>
                <w:sz w:val="22"/>
                <w:szCs w:val="22"/>
              </w:rPr>
            </w:pPr>
            <w:r w:rsidRPr="00D92FDC">
              <w:rPr>
                <w:rFonts w:ascii="Times New Roman" w:hAnsi="Times New Roman"/>
                <w:sz w:val="22"/>
                <w:szCs w:val="22"/>
              </w:rPr>
              <w:t> </w:t>
            </w:r>
          </w:p>
        </w:tc>
      </w:tr>
      <w:tr w:rsidR="00724097" w:rsidRPr="00D92FDC" w:rsidTr="00D70818">
        <w:trPr>
          <w:trHeight w:val="300"/>
        </w:trPr>
        <w:tc>
          <w:tcPr>
            <w:tcW w:w="4825" w:type="dxa"/>
            <w:vMerge/>
            <w:tcBorders>
              <w:top w:val="single" w:sz="4" w:space="0" w:color="auto"/>
              <w:left w:val="single" w:sz="4" w:space="0" w:color="auto"/>
              <w:right w:val="single" w:sz="4" w:space="0" w:color="auto"/>
            </w:tcBorders>
            <w:vAlign w:val="center"/>
            <w:hideMark/>
          </w:tcPr>
          <w:p w:rsidR="00724097" w:rsidRPr="00D92FDC" w:rsidRDefault="00724097" w:rsidP="00477C80">
            <w:pPr>
              <w:widowControl/>
              <w:autoSpaceDE/>
              <w:autoSpaceDN/>
              <w:adjustRightInd/>
              <w:ind w:firstLine="0"/>
              <w:jc w:val="left"/>
              <w:rPr>
                <w:rFonts w:ascii="Times New Roman" w:hAnsi="Times New Roman"/>
                <w:sz w:val="22"/>
                <w:szCs w:val="22"/>
              </w:rPr>
            </w:pPr>
          </w:p>
        </w:tc>
        <w:tc>
          <w:tcPr>
            <w:tcW w:w="1148" w:type="dxa"/>
            <w:tcBorders>
              <w:top w:val="nil"/>
              <w:left w:val="nil"/>
              <w:right w:val="single" w:sz="4" w:space="0" w:color="auto"/>
            </w:tcBorders>
            <w:shd w:val="clear" w:color="auto" w:fill="auto"/>
            <w:noWrap/>
            <w:vAlign w:val="center"/>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ЦСт</w:t>
            </w:r>
          </w:p>
        </w:tc>
        <w:tc>
          <w:tcPr>
            <w:tcW w:w="426" w:type="dxa"/>
            <w:tcBorders>
              <w:top w:val="nil"/>
              <w:left w:val="nil"/>
              <w:right w:val="single" w:sz="4" w:space="0" w:color="auto"/>
            </w:tcBorders>
            <w:shd w:val="clear" w:color="auto" w:fill="auto"/>
            <w:vAlign w:val="center"/>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Рз</w:t>
            </w:r>
          </w:p>
        </w:tc>
        <w:tc>
          <w:tcPr>
            <w:tcW w:w="585" w:type="dxa"/>
            <w:tcBorders>
              <w:top w:val="nil"/>
              <w:left w:val="nil"/>
              <w:right w:val="single" w:sz="4" w:space="0" w:color="auto"/>
            </w:tcBorders>
            <w:shd w:val="clear" w:color="auto" w:fill="auto"/>
            <w:noWrap/>
            <w:vAlign w:val="center"/>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ПРз</w:t>
            </w:r>
          </w:p>
        </w:tc>
        <w:tc>
          <w:tcPr>
            <w:tcW w:w="676" w:type="dxa"/>
            <w:tcBorders>
              <w:top w:val="nil"/>
              <w:left w:val="nil"/>
              <w:right w:val="single" w:sz="4" w:space="0" w:color="auto"/>
            </w:tcBorders>
            <w:shd w:val="clear" w:color="auto" w:fill="auto"/>
            <w:noWrap/>
            <w:vAlign w:val="center"/>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ВРв</w:t>
            </w:r>
          </w:p>
        </w:tc>
        <w:tc>
          <w:tcPr>
            <w:tcW w:w="582" w:type="dxa"/>
            <w:tcBorders>
              <w:top w:val="nil"/>
              <w:left w:val="nil"/>
              <w:right w:val="single" w:sz="4" w:space="0" w:color="auto"/>
            </w:tcBorders>
            <w:shd w:val="clear" w:color="auto" w:fill="auto"/>
            <w:noWrap/>
            <w:vAlign w:val="center"/>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Гр</w:t>
            </w:r>
          </w:p>
        </w:tc>
        <w:tc>
          <w:tcPr>
            <w:tcW w:w="1417" w:type="dxa"/>
            <w:tcBorders>
              <w:top w:val="nil"/>
              <w:left w:val="nil"/>
              <w:right w:val="single" w:sz="4" w:space="0" w:color="auto"/>
            </w:tcBorders>
            <w:shd w:val="clear" w:color="auto" w:fill="auto"/>
            <w:noWrap/>
            <w:vAlign w:val="center"/>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тыс.руб.</w:t>
            </w:r>
          </w:p>
        </w:tc>
      </w:tr>
    </w:tbl>
    <w:p w:rsidR="00724097" w:rsidRPr="00D92FDC" w:rsidRDefault="00724097" w:rsidP="00724097">
      <w:pPr>
        <w:rPr>
          <w:rFonts w:ascii="Times New Roman" w:hAnsi="Times New Roman"/>
          <w:sz w:val="2"/>
          <w:szCs w:val="2"/>
        </w:rPr>
      </w:pPr>
    </w:p>
    <w:tbl>
      <w:tblPr>
        <w:tblW w:w="962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5"/>
        <w:gridCol w:w="1134"/>
        <w:gridCol w:w="436"/>
        <w:gridCol w:w="556"/>
        <w:gridCol w:w="709"/>
        <w:gridCol w:w="546"/>
        <w:gridCol w:w="1421"/>
      </w:tblGrid>
      <w:tr w:rsidR="00112CA3" w:rsidRPr="00D92FDC" w:rsidTr="00D70818">
        <w:trPr>
          <w:trHeight w:val="300"/>
          <w:tblHeader/>
        </w:trPr>
        <w:tc>
          <w:tcPr>
            <w:tcW w:w="4825" w:type="dxa"/>
            <w:shd w:val="clear" w:color="auto" w:fill="auto"/>
            <w:noWrap/>
            <w:vAlign w:val="bottom"/>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1</w:t>
            </w:r>
          </w:p>
        </w:tc>
        <w:tc>
          <w:tcPr>
            <w:tcW w:w="1134" w:type="dxa"/>
            <w:shd w:val="clear" w:color="auto" w:fill="auto"/>
            <w:noWrap/>
            <w:vAlign w:val="bottom"/>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2</w:t>
            </w:r>
          </w:p>
        </w:tc>
        <w:tc>
          <w:tcPr>
            <w:tcW w:w="436" w:type="dxa"/>
            <w:shd w:val="clear" w:color="auto" w:fill="auto"/>
            <w:noWrap/>
            <w:vAlign w:val="bottom"/>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3</w:t>
            </w:r>
          </w:p>
        </w:tc>
        <w:tc>
          <w:tcPr>
            <w:tcW w:w="556" w:type="dxa"/>
            <w:shd w:val="clear" w:color="auto" w:fill="auto"/>
            <w:noWrap/>
            <w:vAlign w:val="bottom"/>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4</w:t>
            </w:r>
          </w:p>
        </w:tc>
        <w:tc>
          <w:tcPr>
            <w:tcW w:w="709" w:type="dxa"/>
            <w:shd w:val="clear" w:color="auto" w:fill="auto"/>
            <w:noWrap/>
            <w:vAlign w:val="bottom"/>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5</w:t>
            </w:r>
          </w:p>
        </w:tc>
        <w:tc>
          <w:tcPr>
            <w:tcW w:w="546" w:type="dxa"/>
            <w:shd w:val="clear" w:color="auto" w:fill="auto"/>
            <w:noWrap/>
            <w:vAlign w:val="bottom"/>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6</w:t>
            </w:r>
          </w:p>
        </w:tc>
        <w:tc>
          <w:tcPr>
            <w:tcW w:w="1421" w:type="dxa"/>
            <w:shd w:val="clear" w:color="auto" w:fill="auto"/>
            <w:noWrap/>
            <w:vAlign w:val="bottom"/>
            <w:hideMark/>
          </w:tcPr>
          <w:p w:rsidR="00724097" w:rsidRPr="00D92FDC" w:rsidRDefault="00724097" w:rsidP="00477C80">
            <w:pPr>
              <w:widowControl/>
              <w:autoSpaceDE/>
              <w:autoSpaceDN/>
              <w:adjustRightInd/>
              <w:ind w:firstLine="0"/>
              <w:jc w:val="center"/>
              <w:rPr>
                <w:rFonts w:ascii="Times New Roman" w:hAnsi="Times New Roman"/>
                <w:sz w:val="22"/>
                <w:szCs w:val="22"/>
              </w:rPr>
            </w:pPr>
            <w:r w:rsidRPr="00D92FDC">
              <w:rPr>
                <w:rFonts w:ascii="Times New Roman" w:hAnsi="Times New Roman"/>
                <w:sz w:val="22"/>
                <w:szCs w:val="22"/>
              </w:rPr>
              <w:t>7</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Расходы бюджета - 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5 996,7</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Поддержка и развитие малого предпринимательства в Тенькинском районе на 2013-2015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юридическим лицам (кроме муниципальных учреждений) и физическим лицам - производителям товаров, работ,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72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Развитие образования в Тенькинском районе на 2013-2015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1 498,4</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1 498,4</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1 498,4</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145,0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145,0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145,0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бюджетными и автономными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1 353,4</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1 353,4</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74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1 353,4</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Организация и обеспечение отдыха и оздоровления детей в Тенькинском районе на 2014-2016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1 560,3</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1 560,3</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Молодежная политика и оздоровление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1 560,3</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бюджетными и автономными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1 410,3</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1 410,3</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75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1 410,3</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 xml:space="preserve">Безопасность учреждений образования Тенькинского района  Магаданской области на 2014-2016 годы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1 700,0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1 700,0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1 700,0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бюджетными и автономными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1 700,0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1 700,0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76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1 700,0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Развитие муниципальной службы муниципального образования Тенькинский район Магаданской области на 2015-2017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общегосударственных вопросов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79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Развитие системы дошкольного образования в муниципальном образовании Тенькинский район Магаданской области на 2015-2017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460,0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80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400,0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Кадровое обеспечение образовательных учреждений Тенькинского района Магаданской области на 2015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бюджетными и автономными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Субсидии бюджетным учреждениям на иные цели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81 0 907Б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Переход на контрактную систему в сфере закупок товаров, работ, услуг на 2014-2016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82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01</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Молодежь Тенькинского района на 2014-2016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68,0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68,0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68,0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68,0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68,0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83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68,0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Защита населения и объектов  экономики Тенькинского района от наводнений и иного негативного воздействия вод на 2014-2020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Водное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84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200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bookmarkStart w:id="3" w:name="_GoBack"/>
            <w:bookmarkEnd w:id="3"/>
            <w:r w:rsidRPr="00055420">
              <w:rPr>
                <w:rFonts w:ascii="Times New Roman" w:hAnsi="Times New Roman"/>
                <w:sz w:val="22"/>
                <w:szCs w:val="22"/>
              </w:rPr>
              <w:t>Содействие населению Тенькинского района в переселении по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lastRenderedPageBreak/>
              <w:t>Социальная политика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Пособия и компенсации гражданам и иные социальные выплаты, кроме публичных нормативных обязательств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50,0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Обеспечение жильем молодых семей в Тенькинском районе Магаданской области на 2013 - 2015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Реализация прочих мероприятий органами государственной власти и казенными учреждениями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Пособия и компенсации гражданам и иные социальные выплаты, кроме публичных нормативных обязательств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r>
      <w:tr w:rsidR="00055420" w:rsidRPr="00055420" w:rsidTr="00055420">
        <w:trPr>
          <w:trHeight w:val="300"/>
          <w:tblHead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left"/>
              <w:rPr>
                <w:rFonts w:ascii="Times New Roman" w:hAnsi="Times New Roman"/>
                <w:sz w:val="22"/>
                <w:szCs w:val="22"/>
              </w:rPr>
            </w:pPr>
            <w:r w:rsidRPr="00055420">
              <w:rPr>
                <w:rFonts w:ascii="Times New Roman" w:hAnsi="Times New Roman"/>
                <w:sz w:val="22"/>
                <w:szCs w:val="22"/>
              </w:rPr>
              <w:t>Администрация Тенькинского района Магаданской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87 0 607Б</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321</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860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420" w:rsidRPr="00055420" w:rsidRDefault="00055420" w:rsidP="00055420">
            <w:pPr>
              <w:widowControl/>
              <w:autoSpaceDE/>
              <w:autoSpaceDN/>
              <w:adjustRightInd/>
              <w:ind w:firstLine="0"/>
              <w:jc w:val="center"/>
              <w:rPr>
                <w:rFonts w:ascii="Times New Roman" w:hAnsi="Times New Roman"/>
                <w:sz w:val="22"/>
                <w:szCs w:val="22"/>
              </w:rPr>
            </w:pPr>
            <w:r w:rsidRPr="00055420">
              <w:rPr>
                <w:rFonts w:ascii="Times New Roman" w:hAnsi="Times New Roman"/>
                <w:sz w:val="22"/>
                <w:szCs w:val="22"/>
              </w:rPr>
              <w:t>10,0</w:t>
            </w:r>
          </w:p>
        </w:tc>
      </w:tr>
    </w:tbl>
    <w:p w:rsidR="00D92FDC" w:rsidRDefault="00D92FDC" w:rsidP="00D92FDC">
      <w:pPr>
        <w:spacing w:before="240"/>
        <w:jc w:val="center"/>
        <w:rPr>
          <w:rFonts w:ascii="Times New Roman" w:hAnsi="Times New Roman"/>
          <w:sz w:val="24"/>
          <w:szCs w:val="24"/>
        </w:rPr>
      </w:pPr>
    </w:p>
    <w:p w:rsidR="00066642" w:rsidRDefault="00066642" w:rsidP="00D92FDC">
      <w:pPr>
        <w:spacing w:before="240"/>
        <w:jc w:val="center"/>
        <w:rPr>
          <w:rFonts w:ascii="Times New Roman" w:hAnsi="Times New Roman"/>
          <w:sz w:val="24"/>
          <w:szCs w:val="24"/>
        </w:rPr>
      </w:pPr>
    </w:p>
    <w:p w:rsidR="001100EB" w:rsidRDefault="001100EB" w:rsidP="00D92FDC">
      <w:pPr>
        <w:spacing w:before="240"/>
        <w:jc w:val="center"/>
        <w:rPr>
          <w:rFonts w:ascii="Times New Roman" w:hAnsi="Times New Roman"/>
          <w:sz w:val="24"/>
          <w:szCs w:val="24"/>
        </w:rPr>
      </w:pPr>
    </w:p>
    <w:tbl>
      <w:tblPr>
        <w:tblW w:w="9711" w:type="dxa"/>
        <w:tblInd w:w="108" w:type="dxa"/>
        <w:tblLook w:val="04A0"/>
      </w:tblPr>
      <w:tblGrid>
        <w:gridCol w:w="4395"/>
        <w:gridCol w:w="2126"/>
        <w:gridCol w:w="3190"/>
      </w:tblGrid>
      <w:tr w:rsidR="00D92FDC" w:rsidTr="00D92FDC">
        <w:trPr>
          <w:trHeight w:val="213"/>
        </w:trPr>
        <w:tc>
          <w:tcPr>
            <w:tcW w:w="4395" w:type="dxa"/>
            <w:shd w:val="clear" w:color="auto" w:fill="auto"/>
          </w:tcPr>
          <w:p w:rsidR="00D92FDC" w:rsidRPr="00477C80" w:rsidRDefault="001100EB" w:rsidP="001100EB">
            <w:pPr>
              <w:tabs>
                <w:tab w:val="left" w:pos="176"/>
              </w:tabs>
              <w:ind w:right="-709" w:hanging="108"/>
              <w:rPr>
                <w:rFonts w:ascii="Times New Roman" w:hAnsi="Times New Roman"/>
                <w:sz w:val="24"/>
                <w:szCs w:val="24"/>
              </w:rPr>
            </w:pPr>
            <w:r>
              <w:rPr>
                <w:rFonts w:ascii="Times New Roman" w:hAnsi="Times New Roman"/>
                <w:b/>
                <w:color w:val="000000" w:themeColor="text1"/>
                <w:sz w:val="24"/>
                <w:szCs w:val="24"/>
              </w:rPr>
              <w:t xml:space="preserve">         </w:t>
            </w:r>
            <w:r w:rsidR="00E35D2A" w:rsidRPr="00E35D2A">
              <w:rPr>
                <w:rFonts w:ascii="Times New Roman" w:hAnsi="Times New Roman"/>
                <w:b/>
                <w:color w:val="000000" w:themeColor="text1"/>
                <w:sz w:val="24"/>
                <w:szCs w:val="24"/>
              </w:rPr>
              <w:t>Глава Тенькинского района</w:t>
            </w:r>
          </w:p>
        </w:tc>
        <w:tc>
          <w:tcPr>
            <w:tcW w:w="2126" w:type="dxa"/>
            <w:shd w:val="clear" w:color="auto" w:fill="auto"/>
          </w:tcPr>
          <w:p w:rsidR="00D92FDC" w:rsidRPr="00477C80" w:rsidRDefault="00D92FDC" w:rsidP="00D92FDC">
            <w:pPr>
              <w:ind w:firstLine="0"/>
              <w:rPr>
                <w:rFonts w:ascii="Times New Roman" w:hAnsi="Times New Roman"/>
                <w:sz w:val="24"/>
                <w:szCs w:val="24"/>
              </w:rPr>
            </w:pPr>
          </w:p>
        </w:tc>
        <w:tc>
          <w:tcPr>
            <w:tcW w:w="3190" w:type="dxa"/>
            <w:shd w:val="clear" w:color="auto" w:fill="auto"/>
          </w:tcPr>
          <w:p w:rsidR="00D92FDC" w:rsidRPr="00477C80" w:rsidRDefault="00E35D2A" w:rsidP="00D92FDC">
            <w:pPr>
              <w:jc w:val="center"/>
              <w:rPr>
                <w:rFonts w:ascii="Times New Roman" w:hAnsi="Times New Roman"/>
                <w:sz w:val="24"/>
                <w:szCs w:val="24"/>
              </w:rPr>
            </w:pPr>
            <w:r>
              <w:rPr>
                <w:rFonts w:ascii="Times New Roman" w:hAnsi="Times New Roman"/>
                <w:b/>
                <w:bCs/>
                <w:i/>
                <w:iCs/>
                <w:sz w:val="24"/>
                <w:szCs w:val="24"/>
              </w:rPr>
              <w:t>Н.А.Савченко</w:t>
            </w:r>
          </w:p>
        </w:tc>
      </w:tr>
    </w:tbl>
    <w:p w:rsidR="00D92FDC" w:rsidRDefault="00D92FDC" w:rsidP="00D92FDC">
      <w:pPr>
        <w:spacing w:before="240"/>
        <w:jc w:val="center"/>
        <w:rPr>
          <w:rFonts w:ascii="Times New Roman" w:hAnsi="Times New Roman"/>
          <w:sz w:val="24"/>
          <w:szCs w:val="24"/>
        </w:rPr>
      </w:pPr>
    </w:p>
    <w:sectPr w:rsidR="00D92FDC" w:rsidSect="00252EB1">
      <w:headerReference w:type="even" r:id="rId7"/>
      <w:headerReference w:type="default" r:id="rId8"/>
      <w:headerReference w:type="first" r:id="rId9"/>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7C" w:rsidRPr="00737862" w:rsidRDefault="001E2B7C">
      <w:pPr>
        <w:rPr>
          <w:sz w:val="18"/>
          <w:szCs w:val="18"/>
        </w:rPr>
      </w:pPr>
      <w:r w:rsidRPr="00737862">
        <w:rPr>
          <w:sz w:val="18"/>
          <w:szCs w:val="18"/>
        </w:rPr>
        <w:separator/>
      </w:r>
    </w:p>
  </w:endnote>
  <w:endnote w:type="continuationSeparator" w:id="1">
    <w:p w:rsidR="001E2B7C" w:rsidRPr="00737862" w:rsidRDefault="001E2B7C">
      <w:pPr>
        <w:rPr>
          <w:sz w:val="18"/>
          <w:szCs w:val="18"/>
        </w:rPr>
      </w:pPr>
      <w:r w:rsidRPr="0073786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7C" w:rsidRPr="00737862" w:rsidRDefault="001E2B7C">
      <w:pPr>
        <w:rPr>
          <w:sz w:val="18"/>
          <w:szCs w:val="18"/>
        </w:rPr>
      </w:pPr>
      <w:r w:rsidRPr="00737862">
        <w:rPr>
          <w:sz w:val="18"/>
          <w:szCs w:val="18"/>
        </w:rPr>
        <w:separator/>
      </w:r>
    </w:p>
  </w:footnote>
  <w:footnote w:type="continuationSeparator" w:id="1">
    <w:p w:rsidR="001E2B7C" w:rsidRPr="00737862" w:rsidRDefault="001E2B7C">
      <w:pPr>
        <w:rPr>
          <w:sz w:val="18"/>
          <w:szCs w:val="18"/>
        </w:rPr>
      </w:pPr>
      <w:r w:rsidRPr="0073786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96" w:rsidRPr="00737862" w:rsidRDefault="00080996">
    <w:pPr>
      <w:pStyle w:val="aa"/>
      <w:rPr>
        <w:sz w:val="18"/>
        <w:szCs w:val="18"/>
      </w:rPr>
    </w:pPr>
    <w:r w:rsidRPr="001D0ADA">
      <w:rPr>
        <w:sz w:val="18"/>
        <w:szCs w:val="18"/>
      </w:rPr>
      <w:tab/>
      <w:t xml:space="preserve">- </w:t>
    </w:r>
    <w:r w:rsidR="00D74DCD" w:rsidRPr="001D0ADA">
      <w:rPr>
        <w:sz w:val="18"/>
        <w:szCs w:val="18"/>
      </w:rPr>
      <w:fldChar w:fldCharType="begin"/>
    </w:r>
    <w:r w:rsidRPr="001D0ADA">
      <w:rPr>
        <w:sz w:val="18"/>
        <w:szCs w:val="18"/>
      </w:rPr>
      <w:instrText xml:space="preserve"> PAGE </w:instrText>
    </w:r>
    <w:r w:rsidR="00D74DCD" w:rsidRPr="001D0ADA">
      <w:rPr>
        <w:sz w:val="18"/>
        <w:szCs w:val="18"/>
      </w:rPr>
      <w:fldChar w:fldCharType="separate"/>
    </w:r>
    <w:r>
      <w:rPr>
        <w:noProof/>
        <w:sz w:val="18"/>
        <w:szCs w:val="18"/>
      </w:rPr>
      <w:t>2</w:t>
    </w:r>
    <w:r w:rsidR="00D74DCD" w:rsidRPr="001D0ADA">
      <w:rPr>
        <w:sz w:val="18"/>
        <w:szCs w:val="18"/>
      </w:rPr>
      <w:fldChar w:fldCharType="end"/>
    </w:r>
    <w:r w:rsidRPr="001D0ADA">
      <w:rP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96" w:rsidRPr="00737862" w:rsidRDefault="00080996" w:rsidP="00986325">
    <w:pPr>
      <w:pStyle w:val="aa"/>
      <w:ind w:firstLine="0"/>
      <w:rPr>
        <w:sz w:val="18"/>
        <w:szCs w:val="18"/>
      </w:rPr>
    </w:pPr>
    <w:r w:rsidRPr="003D0EBB">
      <w:rPr>
        <w:sz w:val="18"/>
        <w:szCs w:val="18"/>
      </w:rPr>
      <w:tab/>
      <w:t xml:space="preserve">- </w:t>
    </w:r>
    <w:r w:rsidR="00D74DCD" w:rsidRPr="003D0EBB">
      <w:rPr>
        <w:sz w:val="18"/>
        <w:szCs w:val="18"/>
      </w:rPr>
      <w:fldChar w:fldCharType="begin"/>
    </w:r>
    <w:r w:rsidRPr="003D0EBB">
      <w:rPr>
        <w:sz w:val="18"/>
        <w:szCs w:val="18"/>
      </w:rPr>
      <w:instrText xml:space="preserve"> PAGE </w:instrText>
    </w:r>
    <w:r w:rsidR="00D74DCD" w:rsidRPr="003D0EBB">
      <w:rPr>
        <w:sz w:val="18"/>
        <w:szCs w:val="18"/>
      </w:rPr>
      <w:fldChar w:fldCharType="separate"/>
    </w:r>
    <w:r w:rsidR="00C62711">
      <w:rPr>
        <w:noProof/>
        <w:sz w:val="18"/>
        <w:szCs w:val="18"/>
      </w:rPr>
      <w:t>60</w:t>
    </w:r>
    <w:r w:rsidR="00D74DCD" w:rsidRPr="003D0EBB">
      <w:rPr>
        <w:sz w:val="18"/>
        <w:szCs w:val="18"/>
      </w:rPr>
      <w:fldChar w:fldCharType="end"/>
    </w:r>
    <w:r w:rsidRPr="003D0EBB">
      <w:rPr>
        <w:sz w:val="18"/>
        <w:szCs w:val="18"/>
      </w:rPr>
      <w:t xml:space="preserve"> -</w:t>
    </w:r>
    <w:r w:rsidRPr="00737862">
      <w:rPr>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96" w:rsidRPr="00737862" w:rsidRDefault="00080996">
    <w:pPr>
      <w:pStyle w:val="aa"/>
      <w:rPr>
        <w:sz w:val="18"/>
        <w:szCs w:val="18"/>
      </w:rPr>
    </w:pPr>
    <w:r w:rsidRPr="00737862">
      <w:rPr>
        <w:sz w:val="18"/>
        <w:szCs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EE9"/>
    <w:rsid w:val="00000ABA"/>
    <w:rsid w:val="00010D7F"/>
    <w:rsid w:val="000127DC"/>
    <w:rsid w:val="00013087"/>
    <w:rsid w:val="000139AC"/>
    <w:rsid w:val="000147F0"/>
    <w:rsid w:val="000228A2"/>
    <w:rsid w:val="00025675"/>
    <w:rsid w:val="00031355"/>
    <w:rsid w:val="00036C62"/>
    <w:rsid w:val="000422A7"/>
    <w:rsid w:val="00042C6A"/>
    <w:rsid w:val="00043BB0"/>
    <w:rsid w:val="00050720"/>
    <w:rsid w:val="00050822"/>
    <w:rsid w:val="00053CF0"/>
    <w:rsid w:val="000550DA"/>
    <w:rsid w:val="00055420"/>
    <w:rsid w:val="000562B9"/>
    <w:rsid w:val="000600AB"/>
    <w:rsid w:val="00064A86"/>
    <w:rsid w:val="00066642"/>
    <w:rsid w:val="000706F9"/>
    <w:rsid w:val="00076B72"/>
    <w:rsid w:val="00080996"/>
    <w:rsid w:val="00081AA5"/>
    <w:rsid w:val="00081E36"/>
    <w:rsid w:val="00086B2F"/>
    <w:rsid w:val="0008744F"/>
    <w:rsid w:val="000922B0"/>
    <w:rsid w:val="00093D25"/>
    <w:rsid w:val="000944A0"/>
    <w:rsid w:val="000A0ED4"/>
    <w:rsid w:val="000A18AF"/>
    <w:rsid w:val="000A2109"/>
    <w:rsid w:val="000A780B"/>
    <w:rsid w:val="000B0E37"/>
    <w:rsid w:val="000B4A6F"/>
    <w:rsid w:val="000B51FA"/>
    <w:rsid w:val="000B5BC2"/>
    <w:rsid w:val="000B7011"/>
    <w:rsid w:val="000C194D"/>
    <w:rsid w:val="000C242A"/>
    <w:rsid w:val="000C258A"/>
    <w:rsid w:val="000C7225"/>
    <w:rsid w:val="000D0E04"/>
    <w:rsid w:val="000D492B"/>
    <w:rsid w:val="000E2C48"/>
    <w:rsid w:val="000E5188"/>
    <w:rsid w:val="000F2AE8"/>
    <w:rsid w:val="000F36ED"/>
    <w:rsid w:val="00102EC8"/>
    <w:rsid w:val="00107759"/>
    <w:rsid w:val="001100EB"/>
    <w:rsid w:val="00112CA3"/>
    <w:rsid w:val="00117E83"/>
    <w:rsid w:val="00120413"/>
    <w:rsid w:val="00120642"/>
    <w:rsid w:val="00121508"/>
    <w:rsid w:val="001236A0"/>
    <w:rsid w:val="001240D2"/>
    <w:rsid w:val="00127C83"/>
    <w:rsid w:val="00142B8C"/>
    <w:rsid w:val="00142DE8"/>
    <w:rsid w:val="0015218D"/>
    <w:rsid w:val="00152985"/>
    <w:rsid w:val="0015401D"/>
    <w:rsid w:val="00162836"/>
    <w:rsid w:val="001634C5"/>
    <w:rsid w:val="001639E0"/>
    <w:rsid w:val="00166D5E"/>
    <w:rsid w:val="00170756"/>
    <w:rsid w:val="0017228F"/>
    <w:rsid w:val="0017266D"/>
    <w:rsid w:val="0018244A"/>
    <w:rsid w:val="00182530"/>
    <w:rsid w:val="0018609A"/>
    <w:rsid w:val="001941E4"/>
    <w:rsid w:val="001A0A18"/>
    <w:rsid w:val="001A0A7D"/>
    <w:rsid w:val="001A1EBA"/>
    <w:rsid w:val="001A2D07"/>
    <w:rsid w:val="001A4691"/>
    <w:rsid w:val="001A6867"/>
    <w:rsid w:val="001A6A7A"/>
    <w:rsid w:val="001B6BEA"/>
    <w:rsid w:val="001C3D90"/>
    <w:rsid w:val="001C4A5B"/>
    <w:rsid w:val="001C4E0C"/>
    <w:rsid w:val="001D0ADA"/>
    <w:rsid w:val="001D1228"/>
    <w:rsid w:val="001D1718"/>
    <w:rsid w:val="001D1ACD"/>
    <w:rsid w:val="001D3646"/>
    <w:rsid w:val="001D516F"/>
    <w:rsid w:val="001E22A3"/>
    <w:rsid w:val="001E2373"/>
    <w:rsid w:val="001E2B7C"/>
    <w:rsid w:val="001F038F"/>
    <w:rsid w:val="001F7E24"/>
    <w:rsid w:val="0020356E"/>
    <w:rsid w:val="00206CA1"/>
    <w:rsid w:val="00210DBB"/>
    <w:rsid w:val="00212BB0"/>
    <w:rsid w:val="00216414"/>
    <w:rsid w:val="00227A31"/>
    <w:rsid w:val="00227B84"/>
    <w:rsid w:val="0023039D"/>
    <w:rsid w:val="00231C4B"/>
    <w:rsid w:val="002379DC"/>
    <w:rsid w:val="00240284"/>
    <w:rsid w:val="00240CC9"/>
    <w:rsid w:val="002410C0"/>
    <w:rsid w:val="00245338"/>
    <w:rsid w:val="00250442"/>
    <w:rsid w:val="002508EA"/>
    <w:rsid w:val="00252EAC"/>
    <w:rsid w:val="00252EB1"/>
    <w:rsid w:val="00257692"/>
    <w:rsid w:val="00265912"/>
    <w:rsid w:val="00267A20"/>
    <w:rsid w:val="00273E78"/>
    <w:rsid w:val="0028054E"/>
    <w:rsid w:val="00286C56"/>
    <w:rsid w:val="00291771"/>
    <w:rsid w:val="0029231D"/>
    <w:rsid w:val="00293313"/>
    <w:rsid w:val="0029357E"/>
    <w:rsid w:val="002945FD"/>
    <w:rsid w:val="002A54FC"/>
    <w:rsid w:val="002A5AFF"/>
    <w:rsid w:val="002A6F7F"/>
    <w:rsid w:val="002B152D"/>
    <w:rsid w:val="002B1A37"/>
    <w:rsid w:val="002B2726"/>
    <w:rsid w:val="002B28CB"/>
    <w:rsid w:val="002B4931"/>
    <w:rsid w:val="002B6502"/>
    <w:rsid w:val="002B7742"/>
    <w:rsid w:val="002C4A68"/>
    <w:rsid w:val="002C4E53"/>
    <w:rsid w:val="002D27BF"/>
    <w:rsid w:val="002E1AD5"/>
    <w:rsid w:val="002E25F3"/>
    <w:rsid w:val="002E2BD5"/>
    <w:rsid w:val="002E7A19"/>
    <w:rsid w:val="002F3887"/>
    <w:rsid w:val="002F4D4B"/>
    <w:rsid w:val="00300798"/>
    <w:rsid w:val="003028D2"/>
    <w:rsid w:val="00306F87"/>
    <w:rsid w:val="00314AE6"/>
    <w:rsid w:val="003159E2"/>
    <w:rsid w:val="0031686E"/>
    <w:rsid w:val="00316D4E"/>
    <w:rsid w:val="0031731A"/>
    <w:rsid w:val="00333B3E"/>
    <w:rsid w:val="00335038"/>
    <w:rsid w:val="00335F89"/>
    <w:rsid w:val="00342090"/>
    <w:rsid w:val="003439BB"/>
    <w:rsid w:val="0034407E"/>
    <w:rsid w:val="00352166"/>
    <w:rsid w:val="00353C50"/>
    <w:rsid w:val="00353F52"/>
    <w:rsid w:val="00354EB6"/>
    <w:rsid w:val="003552EC"/>
    <w:rsid w:val="00357DB5"/>
    <w:rsid w:val="003656C0"/>
    <w:rsid w:val="00367091"/>
    <w:rsid w:val="003715B1"/>
    <w:rsid w:val="0038632F"/>
    <w:rsid w:val="00392BB7"/>
    <w:rsid w:val="00392FC1"/>
    <w:rsid w:val="00397B23"/>
    <w:rsid w:val="00397D9A"/>
    <w:rsid w:val="003A0429"/>
    <w:rsid w:val="003A56F8"/>
    <w:rsid w:val="003B1589"/>
    <w:rsid w:val="003C30B9"/>
    <w:rsid w:val="003C7978"/>
    <w:rsid w:val="003D0EBB"/>
    <w:rsid w:val="003D296E"/>
    <w:rsid w:val="003D302E"/>
    <w:rsid w:val="003D4E75"/>
    <w:rsid w:val="003E13FF"/>
    <w:rsid w:val="003E214F"/>
    <w:rsid w:val="003E22A1"/>
    <w:rsid w:val="003E419A"/>
    <w:rsid w:val="003E4A43"/>
    <w:rsid w:val="003E5ACA"/>
    <w:rsid w:val="003F529C"/>
    <w:rsid w:val="003F6B1A"/>
    <w:rsid w:val="003F764C"/>
    <w:rsid w:val="00405E26"/>
    <w:rsid w:val="004068E2"/>
    <w:rsid w:val="0041321F"/>
    <w:rsid w:val="00420D15"/>
    <w:rsid w:val="00423388"/>
    <w:rsid w:val="00423C75"/>
    <w:rsid w:val="004256F1"/>
    <w:rsid w:val="00425CDB"/>
    <w:rsid w:val="0042746B"/>
    <w:rsid w:val="00427796"/>
    <w:rsid w:val="004335DC"/>
    <w:rsid w:val="00443D2F"/>
    <w:rsid w:val="00444175"/>
    <w:rsid w:val="004500EF"/>
    <w:rsid w:val="00451602"/>
    <w:rsid w:val="004533C5"/>
    <w:rsid w:val="004538E5"/>
    <w:rsid w:val="00455433"/>
    <w:rsid w:val="00456EE9"/>
    <w:rsid w:val="004610DD"/>
    <w:rsid w:val="0047063B"/>
    <w:rsid w:val="00472079"/>
    <w:rsid w:val="004740FA"/>
    <w:rsid w:val="004775DF"/>
    <w:rsid w:val="00477C80"/>
    <w:rsid w:val="00481832"/>
    <w:rsid w:val="004867F8"/>
    <w:rsid w:val="0048722A"/>
    <w:rsid w:val="00493DA9"/>
    <w:rsid w:val="004A4638"/>
    <w:rsid w:val="004A594E"/>
    <w:rsid w:val="004A6722"/>
    <w:rsid w:val="004B05A3"/>
    <w:rsid w:val="004B4208"/>
    <w:rsid w:val="004B5A8D"/>
    <w:rsid w:val="004B695A"/>
    <w:rsid w:val="004D161A"/>
    <w:rsid w:val="004D3238"/>
    <w:rsid w:val="004D3399"/>
    <w:rsid w:val="004E1684"/>
    <w:rsid w:val="004E6DB5"/>
    <w:rsid w:val="004F3B02"/>
    <w:rsid w:val="00502719"/>
    <w:rsid w:val="00502B8A"/>
    <w:rsid w:val="005042C9"/>
    <w:rsid w:val="00525922"/>
    <w:rsid w:val="00526798"/>
    <w:rsid w:val="00530627"/>
    <w:rsid w:val="005308B3"/>
    <w:rsid w:val="00532A08"/>
    <w:rsid w:val="00534124"/>
    <w:rsid w:val="00534FCA"/>
    <w:rsid w:val="00537D93"/>
    <w:rsid w:val="005432E5"/>
    <w:rsid w:val="00547C56"/>
    <w:rsid w:val="005543DA"/>
    <w:rsid w:val="005556B5"/>
    <w:rsid w:val="005573E0"/>
    <w:rsid w:val="00562FEB"/>
    <w:rsid w:val="00565B5C"/>
    <w:rsid w:val="00566BF3"/>
    <w:rsid w:val="0057056A"/>
    <w:rsid w:val="005707CC"/>
    <w:rsid w:val="00582026"/>
    <w:rsid w:val="00582534"/>
    <w:rsid w:val="005864EA"/>
    <w:rsid w:val="00591323"/>
    <w:rsid w:val="00592B62"/>
    <w:rsid w:val="005946C9"/>
    <w:rsid w:val="005962DF"/>
    <w:rsid w:val="005A019C"/>
    <w:rsid w:val="005A29FA"/>
    <w:rsid w:val="005A312F"/>
    <w:rsid w:val="005A74F9"/>
    <w:rsid w:val="005B0C32"/>
    <w:rsid w:val="005B4C5D"/>
    <w:rsid w:val="005B5FA3"/>
    <w:rsid w:val="005C10AB"/>
    <w:rsid w:val="005C1F1E"/>
    <w:rsid w:val="005C5DDA"/>
    <w:rsid w:val="005D01CC"/>
    <w:rsid w:val="005D2463"/>
    <w:rsid w:val="005D3808"/>
    <w:rsid w:val="005D3C61"/>
    <w:rsid w:val="005D6164"/>
    <w:rsid w:val="005E10DF"/>
    <w:rsid w:val="005E2A42"/>
    <w:rsid w:val="005E5647"/>
    <w:rsid w:val="005E6473"/>
    <w:rsid w:val="005F0210"/>
    <w:rsid w:val="005F02B9"/>
    <w:rsid w:val="0060110E"/>
    <w:rsid w:val="00601EB7"/>
    <w:rsid w:val="00603054"/>
    <w:rsid w:val="0060723A"/>
    <w:rsid w:val="00610098"/>
    <w:rsid w:val="006130E8"/>
    <w:rsid w:val="006260E8"/>
    <w:rsid w:val="006261A0"/>
    <w:rsid w:val="0063039E"/>
    <w:rsid w:val="00630DE0"/>
    <w:rsid w:val="00633C99"/>
    <w:rsid w:val="00634ACA"/>
    <w:rsid w:val="00636A55"/>
    <w:rsid w:val="00640D58"/>
    <w:rsid w:val="006422B2"/>
    <w:rsid w:val="00645807"/>
    <w:rsid w:val="006478A6"/>
    <w:rsid w:val="00652CCB"/>
    <w:rsid w:val="00653829"/>
    <w:rsid w:val="00653BF4"/>
    <w:rsid w:val="006550DD"/>
    <w:rsid w:val="00656EE0"/>
    <w:rsid w:val="0066036A"/>
    <w:rsid w:val="0066156D"/>
    <w:rsid w:val="0066286F"/>
    <w:rsid w:val="00665552"/>
    <w:rsid w:val="00671BC9"/>
    <w:rsid w:val="00676BB7"/>
    <w:rsid w:val="00677670"/>
    <w:rsid w:val="0068064E"/>
    <w:rsid w:val="00685D66"/>
    <w:rsid w:val="00690874"/>
    <w:rsid w:val="00695EA9"/>
    <w:rsid w:val="00696218"/>
    <w:rsid w:val="00696C8A"/>
    <w:rsid w:val="006A0945"/>
    <w:rsid w:val="006B227B"/>
    <w:rsid w:val="006B3B24"/>
    <w:rsid w:val="006D3F11"/>
    <w:rsid w:val="006E16B3"/>
    <w:rsid w:val="006E24AD"/>
    <w:rsid w:val="006E59B3"/>
    <w:rsid w:val="006F4064"/>
    <w:rsid w:val="006F5DDD"/>
    <w:rsid w:val="006F604E"/>
    <w:rsid w:val="006F72E6"/>
    <w:rsid w:val="006F7445"/>
    <w:rsid w:val="006F7F82"/>
    <w:rsid w:val="0070086B"/>
    <w:rsid w:val="00701A4F"/>
    <w:rsid w:val="00714DA5"/>
    <w:rsid w:val="007163F6"/>
    <w:rsid w:val="00717CFA"/>
    <w:rsid w:val="00721E26"/>
    <w:rsid w:val="00723ED3"/>
    <w:rsid w:val="00724097"/>
    <w:rsid w:val="0072687B"/>
    <w:rsid w:val="00727191"/>
    <w:rsid w:val="007276CC"/>
    <w:rsid w:val="0073283E"/>
    <w:rsid w:val="00737316"/>
    <w:rsid w:val="00737862"/>
    <w:rsid w:val="00743B3F"/>
    <w:rsid w:val="007522C2"/>
    <w:rsid w:val="00753129"/>
    <w:rsid w:val="00755E59"/>
    <w:rsid w:val="0076435A"/>
    <w:rsid w:val="007659B2"/>
    <w:rsid w:val="00770EC1"/>
    <w:rsid w:val="007750CE"/>
    <w:rsid w:val="00777593"/>
    <w:rsid w:val="00780AD0"/>
    <w:rsid w:val="0078238C"/>
    <w:rsid w:val="007A231E"/>
    <w:rsid w:val="007A3177"/>
    <w:rsid w:val="007A4D6D"/>
    <w:rsid w:val="007A54FC"/>
    <w:rsid w:val="007B02FC"/>
    <w:rsid w:val="007B0312"/>
    <w:rsid w:val="007B3D56"/>
    <w:rsid w:val="007B579B"/>
    <w:rsid w:val="007B6A56"/>
    <w:rsid w:val="007C1204"/>
    <w:rsid w:val="007C41C8"/>
    <w:rsid w:val="007D2B15"/>
    <w:rsid w:val="007D5FD3"/>
    <w:rsid w:val="007D6CD8"/>
    <w:rsid w:val="007E2E14"/>
    <w:rsid w:val="007E548C"/>
    <w:rsid w:val="007F2A01"/>
    <w:rsid w:val="00800788"/>
    <w:rsid w:val="008017A4"/>
    <w:rsid w:val="0080224D"/>
    <w:rsid w:val="008070F2"/>
    <w:rsid w:val="008217EC"/>
    <w:rsid w:val="008219F4"/>
    <w:rsid w:val="008228B8"/>
    <w:rsid w:val="00822AD7"/>
    <w:rsid w:val="00822E4A"/>
    <w:rsid w:val="00822F7A"/>
    <w:rsid w:val="00823D30"/>
    <w:rsid w:val="00830B46"/>
    <w:rsid w:val="0083107A"/>
    <w:rsid w:val="008323AA"/>
    <w:rsid w:val="0083349A"/>
    <w:rsid w:val="008335C3"/>
    <w:rsid w:val="008338E6"/>
    <w:rsid w:val="00835A66"/>
    <w:rsid w:val="00837048"/>
    <w:rsid w:val="008409CF"/>
    <w:rsid w:val="00841221"/>
    <w:rsid w:val="00845BDB"/>
    <w:rsid w:val="00845CE7"/>
    <w:rsid w:val="008460E1"/>
    <w:rsid w:val="008547BF"/>
    <w:rsid w:val="00861A76"/>
    <w:rsid w:val="00862D91"/>
    <w:rsid w:val="00863BA8"/>
    <w:rsid w:val="00864234"/>
    <w:rsid w:val="00867309"/>
    <w:rsid w:val="00871EE6"/>
    <w:rsid w:val="008729E7"/>
    <w:rsid w:val="00874609"/>
    <w:rsid w:val="008764BE"/>
    <w:rsid w:val="00877D3F"/>
    <w:rsid w:val="008809A4"/>
    <w:rsid w:val="00886F94"/>
    <w:rsid w:val="00891854"/>
    <w:rsid w:val="00892EC7"/>
    <w:rsid w:val="00897116"/>
    <w:rsid w:val="008A0A3C"/>
    <w:rsid w:val="008A28B5"/>
    <w:rsid w:val="008A6D6E"/>
    <w:rsid w:val="008B0D35"/>
    <w:rsid w:val="008B417F"/>
    <w:rsid w:val="008C1CAD"/>
    <w:rsid w:val="008C36E6"/>
    <w:rsid w:val="008C71FB"/>
    <w:rsid w:val="008D207E"/>
    <w:rsid w:val="008D4B52"/>
    <w:rsid w:val="008E726E"/>
    <w:rsid w:val="008F0795"/>
    <w:rsid w:val="008F0866"/>
    <w:rsid w:val="008F2B32"/>
    <w:rsid w:val="008F3D0F"/>
    <w:rsid w:val="00902344"/>
    <w:rsid w:val="00903798"/>
    <w:rsid w:val="00903CE4"/>
    <w:rsid w:val="00904172"/>
    <w:rsid w:val="0090478A"/>
    <w:rsid w:val="009109F0"/>
    <w:rsid w:val="009112EF"/>
    <w:rsid w:val="00913A34"/>
    <w:rsid w:val="00915095"/>
    <w:rsid w:val="0091782E"/>
    <w:rsid w:val="00926835"/>
    <w:rsid w:val="00930C7E"/>
    <w:rsid w:val="0093350D"/>
    <w:rsid w:val="009504BC"/>
    <w:rsid w:val="00957BD5"/>
    <w:rsid w:val="00960A4A"/>
    <w:rsid w:val="00960CB0"/>
    <w:rsid w:val="00963FC1"/>
    <w:rsid w:val="00967695"/>
    <w:rsid w:val="0097214A"/>
    <w:rsid w:val="00974B3E"/>
    <w:rsid w:val="009752EA"/>
    <w:rsid w:val="00982644"/>
    <w:rsid w:val="00984E32"/>
    <w:rsid w:val="00986325"/>
    <w:rsid w:val="00987E4A"/>
    <w:rsid w:val="0099127F"/>
    <w:rsid w:val="009913C3"/>
    <w:rsid w:val="00991629"/>
    <w:rsid w:val="00992D80"/>
    <w:rsid w:val="00993078"/>
    <w:rsid w:val="009948EA"/>
    <w:rsid w:val="00994AEF"/>
    <w:rsid w:val="00995EB6"/>
    <w:rsid w:val="00996776"/>
    <w:rsid w:val="009A4F1A"/>
    <w:rsid w:val="009A6901"/>
    <w:rsid w:val="009A6BD4"/>
    <w:rsid w:val="009B34C5"/>
    <w:rsid w:val="009B6991"/>
    <w:rsid w:val="009B7BAE"/>
    <w:rsid w:val="009C07FA"/>
    <w:rsid w:val="009C1D8A"/>
    <w:rsid w:val="009C5F84"/>
    <w:rsid w:val="009D3AAF"/>
    <w:rsid w:val="009D4B24"/>
    <w:rsid w:val="009F0481"/>
    <w:rsid w:val="009F2DB8"/>
    <w:rsid w:val="00A00AFB"/>
    <w:rsid w:val="00A06EC6"/>
    <w:rsid w:val="00A137A3"/>
    <w:rsid w:val="00A1560E"/>
    <w:rsid w:val="00A17A84"/>
    <w:rsid w:val="00A2063D"/>
    <w:rsid w:val="00A20FE9"/>
    <w:rsid w:val="00A26F3D"/>
    <w:rsid w:val="00A30971"/>
    <w:rsid w:val="00A31D51"/>
    <w:rsid w:val="00A3205B"/>
    <w:rsid w:val="00A357FD"/>
    <w:rsid w:val="00A40BDA"/>
    <w:rsid w:val="00A4101E"/>
    <w:rsid w:val="00A424B3"/>
    <w:rsid w:val="00A43169"/>
    <w:rsid w:val="00A43467"/>
    <w:rsid w:val="00A44226"/>
    <w:rsid w:val="00A51A59"/>
    <w:rsid w:val="00A52869"/>
    <w:rsid w:val="00A54A08"/>
    <w:rsid w:val="00A57961"/>
    <w:rsid w:val="00A64D51"/>
    <w:rsid w:val="00A666D5"/>
    <w:rsid w:val="00A66F0B"/>
    <w:rsid w:val="00A70B6E"/>
    <w:rsid w:val="00A70B94"/>
    <w:rsid w:val="00A71279"/>
    <w:rsid w:val="00A7336B"/>
    <w:rsid w:val="00A7521B"/>
    <w:rsid w:val="00A769A2"/>
    <w:rsid w:val="00A76B66"/>
    <w:rsid w:val="00A80095"/>
    <w:rsid w:val="00A91462"/>
    <w:rsid w:val="00A93412"/>
    <w:rsid w:val="00A94739"/>
    <w:rsid w:val="00A95037"/>
    <w:rsid w:val="00A95239"/>
    <w:rsid w:val="00A96567"/>
    <w:rsid w:val="00AA339C"/>
    <w:rsid w:val="00AA33BB"/>
    <w:rsid w:val="00AA63D5"/>
    <w:rsid w:val="00AA7474"/>
    <w:rsid w:val="00AB1B01"/>
    <w:rsid w:val="00AB4BBE"/>
    <w:rsid w:val="00AB4FEC"/>
    <w:rsid w:val="00AB5A69"/>
    <w:rsid w:val="00AC49B3"/>
    <w:rsid w:val="00AC6C72"/>
    <w:rsid w:val="00AD1B07"/>
    <w:rsid w:val="00AE0AA1"/>
    <w:rsid w:val="00AE3B78"/>
    <w:rsid w:val="00AE3E0A"/>
    <w:rsid w:val="00AE4A5F"/>
    <w:rsid w:val="00AE576D"/>
    <w:rsid w:val="00AF1E4E"/>
    <w:rsid w:val="00AF44B1"/>
    <w:rsid w:val="00AF6330"/>
    <w:rsid w:val="00B0011E"/>
    <w:rsid w:val="00B0198E"/>
    <w:rsid w:val="00B13693"/>
    <w:rsid w:val="00B1509A"/>
    <w:rsid w:val="00B154A1"/>
    <w:rsid w:val="00B15E48"/>
    <w:rsid w:val="00B17BA4"/>
    <w:rsid w:val="00B20A0B"/>
    <w:rsid w:val="00B270FD"/>
    <w:rsid w:val="00B27ED5"/>
    <w:rsid w:val="00B30301"/>
    <w:rsid w:val="00B3130D"/>
    <w:rsid w:val="00B32D58"/>
    <w:rsid w:val="00B3492D"/>
    <w:rsid w:val="00B36F0A"/>
    <w:rsid w:val="00B467D8"/>
    <w:rsid w:val="00B53030"/>
    <w:rsid w:val="00B57E6A"/>
    <w:rsid w:val="00B6038D"/>
    <w:rsid w:val="00B6100F"/>
    <w:rsid w:val="00B61B0D"/>
    <w:rsid w:val="00B62D37"/>
    <w:rsid w:val="00B63DCF"/>
    <w:rsid w:val="00B701C3"/>
    <w:rsid w:val="00B73184"/>
    <w:rsid w:val="00B746FB"/>
    <w:rsid w:val="00B8512E"/>
    <w:rsid w:val="00B91B4B"/>
    <w:rsid w:val="00B92DCE"/>
    <w:rsid w:val="00B934C3"/>
    <w:rsid w:val="00B93554"/>
    <w:rsid w:val="00B93890"/>
    <w:rsid w:val="00B94405"/>
    <w:rsid w:val="00BA167E"/>
    <w:rsid w:val="00BA1EF8"/>
    <w:rsid w:val="00BA26E8"/>
    <w:rsid w:val="00BA5198"/>
    <w:rsid w:val="00BA6194"/>
    <w:rsid w:val="00BB0DF1"/>
    <w:rsid w:val="00BB1C79"/>
    <w:rsid w:val="00BB1EC5"/>
    <w:rsid w:val="00BB69E5"/>
    <w:rsid w:val="00BC2F77"/>
    <w:rsid w:val="00BC42B0"/>
    <w:rsid w:val="00BC5F5E"/>
    <w:rsid w:val="00BC7764"/>
    <w:rsid w:val="00BC7887"/>
    <w:rsid w:val="00BD17EF"/>
    <w:rsid w:val="00BD609B"/>
    <w:rsid w:val="00BD734B"/>
    <w:rsid w:val="00BE6FE1"/>
    <w:rsid w:val="00BF30A2"/>
    <w:rsid w:val="00BF42AD"/>
    <w:rsid w:val="00BF6A60"/>
    <w:rsid w:val="00BF77F7"/>
    <w:rsid w:val="00BF7C22"/>
    <w:rsid w:val="00C00541"/>
    <w:rsid w:val="00C0455C"/>
    <w:rsid w:val="00C059A9"/>
    <w:rsid w:val="00C1265E"/>
    <w:rsid w:val="00C138EC"/>
    <w:rsid w:val="00C14FDA"/>
    <w:rsid w:val="00C164FF"/>
    <w:rsid w:val="00C23022"/>
    <w:rsid w:val="00C24B79"/>
    <w:rsid w:val="00C3111B"/>
    <w:rsid w:val="00C32AB6"/>
    <w:rsid w:val="00C35883"/>
    <w:rsid w:val="00C41BFF"/>
    <w:rsid w:val="00C42FAA"/>
    <w:rsid w:val="00C434C5"/>
    <w:rsid w:val="00C5099A"/>
    <w:rsid w:val="00C535A2"/>
    <w:rsid w:val="00C607E8"/>
    <w:rsid w:val="00C62088"/>
    <w:rsid w:val="00C62171"/>
    <w:rsid w:val="00C62711"/>
    <w:rsid w:val="00C65032"/>
    <w:rsid w:val="00C72A18"/>
    <w:rsid w:val="00C73D17"/>
    <w:rsid w:val="00C75FD4"/>
    <w:rsid w:val="00C902FE"/>
    <w:rsid w:val="00C94C5D"/>
    <w:rsid w:val="00C977FE"/>
    <w:rsid w:val="00C97915"/>
    <w:rsid w:val="00CA1043"/>
    <w:rsid w:val="00CA215F"/>
    <w:rsid w:val="00CB2273"/>
    <w:rsid w:val="00CB4E85"/>
    <w:rsid w:val="00CB547D"/>
    <w:rsid w:val="00CB5C85"/>
    <w:rsid w:val="00CB7EEF"/>
    <w:rsid w:val="00CC0CB7"/>
    <w:rsid w:val="00CC26F0"/>
    <w:rsid w:val="00CC3C4C"/>
    <w:rsid w:val="00CC40D9"/>
    <w:rsid w:val="00CE09B9"/>
    <w:rsid w:val="00CE2100"/>
    <w:rsid w:val="00CE2669"/>
    <w:rsid w:val="00CE4179"/>
    <w:rsid w:val="00CE65F9"/>
    <w:rsid w:val="00D023E6"/>
    <w:rsid w:val="00D03200"/>
    <w:rsid w:val="00D03798"/>
    <w:rsid w:val="00D04075"/>
    <w:rsid w:val="00D0727C"/>
    <w:rsid w:val="00D10259"/>
    <w:rsid w:val="00D16885"/>
    <w:rsid w:val="00D21519"/>
    <w:rsid w:val="00D22F5E"/>
    <w:rsid w:val="00D3655B"/>
    <w:rsid w:val="00D44B2E"/>
    <w:rsid w:val="00D52184"/>
    <w:rsid w:val="00D5379F"/>
    <w:rsid w:val="00D70818"/>
    <w:rsid w:val="00D70C55"/>
    <w:rsid w:val="00D722BC"/>
    <w:rsid w:val="00D74DCD"/>
    <w:rsid w:val="00D755BE"/>
    <w:rsid w:val="00D818BC"/>
    <w:rsid w:val="00D84D98"/>
    <w:rsid w:val="00D87142"/>
    <w:rsid w:val="00D91905"/>
    <w:rsid w:val="00D92194"/>
    <w:rsid w:val="00D92B29"/>
    <w:rsid w:val="00D92FDC"/>
    <w:rsid w:val="00D94FCB"/>
    <w:rsid w:val="00DA1F4A"/>
    <w:rsid w:val="00DA7041"/>
    <w:rsid w:val="00DB5CB7"/>
    <w:rsid w:val="00DC0619"/>
    <w:rsid w:val="00DC2DF2"/>
    <w:rsid w:val="00DC54A2"/>
    <w:rsid w:val="00DD0CE6"/>
    <w:rsid w:val="00DE4953"/>
    <w:rsid w:val="00DF5291"/>
    <w:rsid w:val="00E054A9"/>
    <w:rsid w:val="00E0685B"/>
    <w:rsid w:val="00E078CB"/>
    <w:rsid w:val="00E12643"/>
    <w:rsid w:val="00E144B3"/>
    <w:rsid w:val="00E14B10"/>
    <w:rsid w:val="00E2166C"/>
    <w:rsid w:val="00E304EB"/>
    <w:rsid w:val="00E353C6"/>
    <w:rsid w:val="00E35D2A"/>
    <w:rsid w:val="00E37E90"/>
    <w:rsid w:val="00E47282"/>
    <w:rsid w:val="00E477BD"/>
    <w:rsid w:val="00E50E0C"/>
    <w:rsid w:val="00E51EBA"/>
    <w:rsid w:val="00E52514"/>
    <w:rsid w:val="00E54572"/>
    <w:rsid w:val="00E5603E"/>
    <w:rsid w:val="00E56C75"/>
    <w:rsid w:val="00E61834"/>
    <w:rsid w:val="00E63468"/>
    <w:rsid w:val="00E6687F"/>
    <w:rsid w:val="00E67B2A"/>
    <w:rsid w:val="00E734F7"/>
    <w:rsid w:val="00E8287D"/>
    <w:rsid w:val="00E86485"/>
    <w:rsid w:val="00E900DA"/>
    <w:rsid w:val="00E91482"/>
    <w:rsid w:val="00E94202"/>
    <w:rsid w:val="00E95F71"/>
    <w:rsid w:val="00E96B30"/>
    <w:rsid w:val="00EA0297"/>
    <w:rsid w:val="00EA02A1"/>
    <w:rsid w:val="00EA4918"/>
    <w:rsid w:val="00EB0A6A"/>
    <w:rsid w:val="00EB17B6"/>
    <w:rsid w:val="00EB3D1D"/>
    <w:rsid w:val="00EC048D"/>
    <w:rsid w:val="00EC1375"/>
    <w:rsid w:val="00EC28DA"/>
    <w:rsid w:val="00EC6E5C"/>
    <w:rsid w:val="00ED4820"/>
    <w:rsid w:val="00EE3C4D"/>
    <w:rsid w:val="00EE669D"/>
    <w:rsid w:val="00EE6EDD"/>
    <w:rsid w:val="00EE70D1"/>
    <w:rsid w:val="00EE72D7"/>
    <w:rsid w:val="00EF3D27"/>
    <w:rsid w:val="00EF5969"/>
    <w:rsid w:val="00F1233E"/>
    <w:rsid w:val="00F133B4"/>
    <w:rsid w:val="00F1427C"/>
    <w:rsid w:val="00F149EF"/>
    <w:rsid w:val="00F325C5"/>
    <w:rsid w:val="00F34640"/>
    <w:rsid w:val="00F40151"/>
    <w:rsid w:val="00F4122E"/>
    <w:rsid w:val="00F42B2E"/>
    <w:rsid w:val="00F4340C"/>
    <w:rsid w:val="00F438CB"/>
    <w:rsid w:val="00F53366"/>
    <w:rsid w:val="00F5626D"/>
    <w:rsid w:val="00F57A5A"/>
    <w:rsid w:val="00F6313E"/>
    <w:rsid w:val="00F660A0"/>
    <w:rsid w:val="00F726CB"/>
    <w:rsid w:val="00F7314C"/>
    <w:rsid w:val="00F808EA"/>
    <w:rsid w:val="00F80C45"/>
    <w:rsid w:val="00F81BB6"/>
    <w:rsid w:val="00F8255B"/>
    <w:rsid w:val="00F83772"/>
    <w:rsid w:val="00F8648B"/>
    <w:rsid w:val="00F86536"/>
    <w:rsid w:val="00F91598"/>
    <w:rsid w:val="00F927CD"/>
    <w:rsid w:val="00F9792B"/>
    <w:rsid w:val="00FA5EFD"/>
    <w:rsid w:val="00FB0726"/>
    <w:rsid w:val="00FB38CA"/>
    <w:rsid w:val="00FB7B7B"/>
    <w:rsid w:val="00FC3735"/>
    <w:rsid w:val="00FC42BE"/>
    <w:rsid w:val="00FC49DD"/>
    <w:rsid w:val="00FC517D"/>
    <w:rsid w:val="00FC6610"/>
    <w:rsid w:val="00FD665F"/>
    <w:rsid w:val="00FD6A7F"/>
    <w:rsid w:val="00FF00DF"/>
    <w:rsid w:val="00FF3D2A"/>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57E"/>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rsid w:val="009948EA"/>
    <w:pPr>
      <w:widowControl/>
      <w:autoSpaceDE/>
      <w:autoSpaceDN/>
      <w:adjustRightInd/>
      <w:ind w:firstLine="567"/>
    </w:pPr>
    <w:rPr>
      <w:rFonts w:ascii="Times New Roman" w:hAnsi="Times New Roman"/>
      <w:sz w:val="24"/>
    </w:rPr>
  </w:style>
  <w:style w:type="paragraph" w:styleId="ae">
    <w:name w:val="footer"/>
    <w:basedOn w:val="a"/>
    <w:link w:val="af"/>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0">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1">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2">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
    <w:name w:val="Нижний колонтитул Знак"/>
    <w:link w:val="ae"/>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3">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4">
    <w:name w:val="Hyperlink"/>
    <w:uiPriority w:val="99"/>
    <w:unhideWhenUsed/>
    <w:rsid w:val="00724097"/>
    <w:rPr>
      <w:color w:val="0000FF"/>
      <w:u w:val="single"/>
    </w:rPr>
  </w:style>
  <w:style w:type="character" w:styleId="af5">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5777">
      <w:bodyDiv w:val="1"/>
      <w:marLeft w:val="0"/>
      <w:marRight w:val="0"/>
      <w:marTop w:val="0"/>
      <w:marBottom w:val="0"/>
      <w:divBdr>
        <w:top w:val="none" w:sz="0" w:space="0" w:color="auto"/>
        <w:left w:val="none" w:sz="0" w:space="0" w:color="auto"/>
        <w:bottom w:val="none" w:sz="0" w:space="0" w:color="auto"/>
        <w:right w:val="none" w:sz="0" w:space="0" w:color="auto"/>
      </w:divBdr>
    </w:div>
    <w:div w:id="71708937">
      <w:bodyDiv w:val="1"/>
      <w:marLeft w:val="0"/>
      <w:marRight w:val="0"/>
      <w:marTop w:val="0"/>
      <w:marBottom w:val="0"/>
      <w:divBdr>
        <w:top w:val="none" w:sz="0" w:space="0" w:color="auto"/>
        <w:left w:val="none" w:sz="0" w:space="0" w:color="auto"/>
        <w:bottom w:val="none" w:sz="0" w:space="0" w:color="auto"/>
        <w:right w:val="none" w:sz="0" w:space="0" w:color="auto"/>
      </w:divBdr>
    </w:div>
    <w:div w:id="102850726">
      <w:bodyDiv w:val="1"/>
      <w:marLeft w:val="0"/>
      <w:marRight w:val="0"/>
      <w:marTop w:val="0"/>
      <w:marBottom w:val="0"/>
      <w:divBdr>
        <w:top w:val="none" w:sz="0" w:space="0" w:color="auto"/>
        <w:left w:val="none" w:sz="0" w:space="0" w:color="auto"/>
        <w:bottom w:val="none" w:sz="0" w:space="0" w:color="auto"/>
        <w:right w:val="none" w:sz="0" w:space="0" w:color="auto"/>
      </w:divBdr>
    </w:div>
    <w:div w:id="203948821">
      <w:bodyDiv w:val="1"/>
      <w:marLeft w:val="0"/>
      <w:marRight w:val="0"/>
      <w:marTop w:val="0"/>
      <w:marBottom w:val="0"/>
      <w:divBdr>
        <w:top w:val="none" w:sz="0" w:space="0" w:color="auto"/>
        <w:left w:val="none" w:sz="0" w:space="0" w:color="auto"/>
        <w:bottom w:val="none" w:sz="0" w:space="0" w:color="auto"/>
        <w:right w:val="none" w:sz="0" w:space="0" w:color="auto"/>
      </w:divBdr>
    </w:div>
    <w:div w:id="279075887">
      <w:bodyDiv w:val="1"/>
      <w:marLeft w:val="0"/>
      <w:marRight w:val="0"/>
      <w:marTop w:val="0"/>
      <w:marBottom w:val="0"/>
      <w:divBdr>
        <w:top w:val="none" w:sz="0" w:space="0" w:color="auto"/>
        <w:left w:val="none" w:sz="0" w:space="0" w:color="auto"/>
        <w:bottom w:val="none" w:sz="0" w:space="0" w:color="auto"/>
        <w:right w:val="none" w:sz="0" w:space="0" w:color="auto"/>
      </w:divBdr>
    </w:div>
    <w:div w:id="294726085">
      <w:bodyDiv w:val="1"/>
      <w:marLeft w:val="0"/>
      <w:marRight w:val="0"/>
      <w:marTop w:val="0"/>
      <w:marBottom w:val="0"/>
      <w:divBdr>
        <w:top w:val="none" w:sz="0" w:space="0" w:color="auto"/>
        <w:left w:val="none" w:sz="0" w:space="0" w:color="auto"/>
        <w:bottom w:val="none" w:sz="0" w:space="0" w:color="auto"/>
        <w:right w:val="none" w:sz="0" w:space="0" w:color="auto"/>
      </w:divBdr>
    </w:div>
    <w:div w:id="318921843">
      <w:bodyDiv w:val="1"/>
      <w:marLeft w:val="0"/>
      <w:marRight w:val="0"/>
      <w:marTop w:val="0"/>
      <w:marBottom w:val="0"/>
      <w:divBdr>
        <w:top w:val="none" w:sz="0" w:space="0" w:color="auto"/>
        <w:left w:val="none" w:sz="0" w:space="0" w:color="auto"/>
        <w:bottom w:val="none" w:sz="0" w:space="0" w:color="auto"/>
        <w:right w:val="none" w:sz="0" w:space="0" w:color="auto"/>
      </w:divBdr>
    </w:div>
    <w:div w:id="464087508">
      <w:bodyDiv w:val="1"/>
      <w:marLeft w:val="0"/>
      <w:marRight w:val="0"/>
      <w:marTop w:val="0"/>
      <w:marBottom w:val="0"/>
      <w:divBdr>
        <w:top w:val="none" w:sz="0" w:space="0" w:color="auto"/>
        <w:left w:val="none" w:sz="0" w:space="0" w:color="auto"/>
        <w:bottom w:val="none" w:sz="0" w:space="0" w:color="auto"/>
        <w:right w:val="none" w:sz="0" w:space="0" w:color="auto"/>
      </w:divBdr>
    </w:div>
    <w:div w:id="611936607">
      <w:bodyDiv w:val="1"/>
      <w:marLeft w:val="0"/>
      <w:marRight w:val="0"/>
      <w:marTop w:val="0"/>
      <w:marBottom w:val="0"/>
      <w:divBdr>
        <w:top w:val="none" w:sz="0" w:space="0" w:color="auto"/>
        <w:left w:val="none" w:sz="0" w:space="0" w:color="auto"/>
        <w:bottom w:val="none" w:sz="0" w:space="0" w:color="auto"/>
        <w:right w:val="none" w:sz="0" w:space="0" w:color="auto"/>
      </w:divBdr>
    </w:div>
    <w:div w:id="626552058">
      <w:bodyDiv w:val="1"/>
      <w:marLeft w:val="0"/>
      <w:marRight w:val="0"/>
      <w:marTop w:val="0"/>
      <w:marBottom w:val="0"/>
      <w:divBdr>
        <w:top w:val="none" w:sz="0" w:space="0" w:color="auto"/>
        <w:left w:val="none" w:sz="0" w:space="0" w:color="auto"/>
        <w:bottom w:val="none" w:sz="0" w:space="0" w:color="auto"/>
        <w:right w:val="none" w:sz="0" w:space="0" w:color="auto"/>
      </w:divBdr>
    </w:div>
    <w:div w:id="684747245">
      <w:bodyDiv w:val="1"/>
      <w:marLeft w:val="0"/>
      <w:marRight w:val="0"/>
      <w:marTop w:val="0"/>
      <w:marBottom w:val="0"/>
      <w:divBdr>
        <w:top w:val="none" w:sz="0" w:space="0" w:color="auto"/>
        <w:left w:val="none" w:sz="0" w:space="0" w:color="auto"/>
        <w:bottom w:val="none" w:sz="0" w:space="0" w:color="auto"/>
        <w:right w:val="none" w:sz="0" w:space="0" w:color="auto"/>
      </w:divBdr>
    </w:div>
    <w:div w:id="732234699">
      <w:bodyDiv w:val="1"/>
      <w:marLeft w:val="0"/>
      <w:marRight w:val="0"/>
      <w:marTop w:val="0"/>
      <w:marBottom w:val="0"/>
      <w:divBdr>
        <w:top w:val="none" w:sz="0" w:space="0" w:color="auto"/>
        <w:left w:val="none" w:sz="0" w:space="0" w:color="auto"/>
        <w:bottom w:val="none" w:sz="0" w:space="0" w:color="auto"/>
        <w:right w:val="none" w:sz="0" w:space="0" w:color="auto"/>
      </w:divBdr>
    </w:div>
    <w:div w:id="734546504">
      <w:bodyDiv w:val="1"/>
      <w:marLeft w:val="0"/>
      <w:marRight w:val="0"/>
      <w:marTop w:val="0"/>
      <w:marBottom w:val="0"/>
      <w:divBdr>
        <w:top w:val="none" w:sz="0" w:space="0" w:color="auto"/>
        <w:left w:val="none" w:sz="0" w:space="0" w:color="auto"/>
        <w:bottom w:val="none" w:sz="0" w:space="0" w:color="auto"/>
        <w:right w:val="none" w:sz="0" w:space="0" w:color="auto"/>
      </w:divBdr>
    </w:div>
    <w:div w:id="746220974">
      <w:bodyDiv w:val="1"/>
      <w:marLeft w:val="0"/>
      <w:marRight w:val="0"/>
      <w:marTop w:val="0"/>
      <w:marBottom w:val="0"/>
      <w:divBdr>
        <w:top w:val="none" w:sz="0" w:space="0" w:color="auto"/>
        <w:left w:val="none" w:sz="0" w:space="0" w:color="auto"/>
        <w:bottom w:val="none" w:sz="0" w:space="0" w:color="auto"/>
        <w:right w:val="none" w:sz="0" w:space="0" w:color="auto"/>
      </w:divBdr>
    </w:div>
    <w:div w:id="768352421">
      <w:bodyDiv w:val="1"/>
      <w:marLeft w:val="0"/>
      <w:marRight w:val="0"/>
      <w:marTop w:val="0"/>
      <w:marBottom w:val="0"/>
      <w:divBdr>
        <w:top w:val="none" w:sz="0" w:space="0" w:color="auto"/>
        <w:left w:val="none" w:sz="0" w:space="0" w:color="auto"/>
        <w:bottom w:val="none" w:sz="0" w:space="0" w:color="auto"/>
        <w:right w:val="none" w:sz="0" w:space="0" w:color="auto"/>
      </w:divBdr>
    </w:div>
    <w:div w:id="788091686">
      <w:bodyDiv w:val="1"/>
      <w:marLeft w:val="0"/>
      <w:marRight w:val="0"/>
      <w:marTop w:val="0"/>
      <w:marBottom w:val="0"/>
      <w:divBdr>
        <w:top w:val="none" w:sz="0" w:space="0" w:color="auto"/>
        <w:left w:val="none" w:sz="0" w:space="0" w:color="auto"/>
        <w:bottom w:val="none" w:sz="0" w:space="0" w:color="auto"/>
        <w:right w:val="none" w:sz="0" w:space="0" w:color="auto"/>
      </w:divBdr>
    </w:div>
    <w:div w:id="808403196">
      <w:bodyDiv w:val="1"/>
      <w:marLeft w:val="0"/>
      <w:marRight w:val="0"/>
      <w:marTop w:val="0"/>
      <w:marBottom w:val="0"/>
      <w:divBdr>
        <w:top w:val="none" w:sz="0" w:space="0" w:color="auto"/>
        <w:left w:val="none" w:sz="0" w:space="0" w:color="auto"/>
        <w:bottom w:val="none" w:sz="0" w:space="0" w:color="auto"/>
        <w:right w:val="none" w:sz="0" w:space="0" w:color="auto"/>
      </w:divBdr>
    </w:div>
    <w:div w:id="836267324">
      <w:bodyDiv w:val="1"/>
      <w:marLeft w:val="0"/>
      <w:marRight w:val="0"/>
      <w:marTop w:val="0"/>
      <w:marBottom w:val="0"/>
      <w:divBdr>
        <w:top w:val="none" w:sz="0" w:space="0" w:color="auto"/>
        <w:left w:val="none" w:sz="0" w:space="0" w:color="auto"/>
        <w:bottom w:val="none" w:sz="0" w:space="0" w:color="auto"/>
        <w:right w:val="none" w:sz="0" w:space="0" w:color="auto"/>
      </w:divBdr>
    </w:div>
    <w:div w:id="836460638">
      <w:bodyDiv w:val="1"/>
      <w:marLeft w:val="0"/>
      <w:marRight w:val="0"/>
      <w:marTop w:val="0"/>
      <w:marBottom w:val="0"/>
      <w:divBdr>
        <w:top w:val="none" w:sz="0" w:space="0" w:color="auto"/>
        <w:left w:val="none" w:sz="0" w:space="0" w:color="auto"/>
        <w:bottom w:val="none" w:sz="0" w:space="0" w:color="auto"/>
        <w:right w:val="none" w:sz="0" w:space="0" w:color="auto"/>
      </w:divBdr>
    </w:div>
    <w:div w:id="976452165">
      <w:bodyDiv w:val="1"/>
      <w:marLeft w:val="0"/>
      <w:marRight w:val="0"/>
      <w:marTop w:val="0"/>
      <w:marBottom w:val="0"/>
      <w:divBdr>
        <w:top w:val="none" w:sz="0" w:space="0" w:color="auto"/>
        <w:left w:val="none" w:sz="0" w:space="0" w:color="auto"/>
        <w:bottom w:val="none" w:sz="0" w:space="0" w:color="auto"/>
        <w:right w:val="none" w:sz="0" w:space="0" w:color="auto"/>
      </w:divBdr>
    </w:div>
    <w:div w:id="1017121015">
      <w:bodyDiv w:val="1"/>
      <w:marLeft w:val="0"/>
      <w:marRight w:val="0"/>
      <w:marTop w:val="0"/>
      <w:marBottom w:val="0"/>
      <w:divBdr>
        <w:top w:val="none" w:sz="0" w:space="0" w:color="auto"/>
        <w:left w:val="none" w:sz="0" w:space="0" w:color="auto"/>
        <w:bottom w:val="none" w:sz="0" w:space="0" w:color="auto"/>
        <w:right w:val="none" w:sz="0" w:space="0" w:color="auto"/>
      </w:divBdr>
    </w:div>
    <w:div w:id="1096747379">
      <w:bodyDiv w:val="1"/>
      <w:marLeft w:val="0"/>
      <w:marRight w:val="0"/>
      <w:marTop w:val="0"/>
      <w:marBottom w:val="0"/>
      <w:divBdr>
        <w:top w:val="none" w:sz="0" w:space="0" w:color="auto"/>
        <w:left w:val="none" w:sz="0" w:space="0" w:color="auto"/>
        <w:bottom w:val="none" w:sz="0" w:space="0" w:color="auto"/>
        <w:right w:val="none" w:sz="0" w:space="0" w:color="auto"/>
      </w:divBdr>
    </w:div>
    <w:div w:id="1114325150">
      <w:bodyDiv w:val="1"/>
      <w:marLeft w:val="0"/>
      <w:marRight w:val="0"/>
      <w:marTop w:val="0"/>
      <w:marBottom w:val="0"/>
      <w:divBdr>
        <w:top w:val="none" w:sz="0" w:space="0" w:color="auto"/>
        <w:left w:val="none" w:sz="0" w:space="0" w:color="auto"/>
        <w:bottom w:val="none" w:sz="0" w:space="0" w:color="auto"/>
        <w:right w:val="none" w:sz="0" w:space="0" w:color="auto"/>
      </w:divBdr>
    </w:div>
    <w:div w:id="1129013822">
      <w:bodyDiv w:val="1"/>
      <w:marLeft w:val="0"/>
      <w:marRight w:val="0"/>
      <w:marTop w:val="0"/>
      <w:marBottom w:val="0"/>
      <w:divBdr>
        <w:top w:val="none" w:sz="0" w:space="0" w:color="auto"/>
        <w:left w:val="none" w:sz="0" w:space="0" w:color="auto"/>
        <w:bottom w:val="none" w:sz="0" w:space="0" w:color="auto"/>
        <w:right w:val="none" w:sz="0" w:space="0" w:color="auto"/>
      </w:divBdr>
    </w:div>
    <w:div w:id="1372729399">
      <w:bodyDiv w:val="1"/>
      <w:marLeft w:val="0"/>
      <w:marRight w:val="0"/>
      <w:marTop w:val="0"/>
      <w:marBottom w:val="0"/>
      <w:divBdr>
        <w:top w:val="none" w:sz="0" w:space="0" w:color="auto"/>
        <w:left w:val="none" w:sz="0" w:space="0" w:color="auto"/>
        <w:bottom w:val="none" w:sz="0" w:space="0" w:color="auto"/>
        <w:right w:val="none" w:sz="0" w:space="0" w:color="auto"/>
      </w:divBdr>
    </w:div>
    <w:div w:id="1398043422">
      <w:bodyDiv w:val="1"/>
      <w:marLeft w:val="0"/>
      <w:marRight w:val="0"/>
      <w:marTop w:val="0"/>
      <w:marBottom w:val="0"/>
      <w:divBdr>
        <w:top w:val="none" w:sz="0" w:space="0" w:color="auto"/>
        <w:left w:val="none" w:sz="0" w:space="0" w:color="auto"/>
        <w:bottom w:val="none" w:sz="0" w:space="0" w:color="auto"/>
        <w:right w:val="none" w:sz="0" w:space="0" w:color="auto"/>
      </w:divBdr>
    </w:div>
    <w:div w:id="1534149317">
      <w:bodyDiv w:val="1"/>
      <w:marLeft w:val="0"/>
      <w:marRight w:val="0"/>
      <w:marTop w:val="0"/>
      <w:marBottom w:val="0"/>
      <w:divBdr>
        <w:top w:val="none" w:sz="0" w:space="0" w:color="auto"/>
        <w:left w:val="none" w:sz="0" w:space="0" w:color="auto"/>
        <w:bottom w:val="none" w:sz="0" w:space="0" w:color="auto"/>
        <w:right w:val="none" w:sz="0" w:space="0" w:color="auto"/>
      </w:divBdr>
    </w:div>
    <w:div w:id="1554927149">
      <w:bodyDiv w:val="1"/>
      <w:marLeft w:val="0"/>
      <w:marRight w:val="0"/>
      <w:marTop w:val="0"/>
      <w:marBottom w:val="0"/>
      <w:divBdr>
        <w:top w:val="none" w:sz="0" w:space="0" w:color="auto"/>
        <w:left w:val="none" w:sz="0" w:space="0" w:color="auto"/>
        <w:bottom w:val="none" w:sz="0" w:space="0" w:color="auto"/>
        <w:right w:val="none" w:sz="0" w:space="0" w:color="auto"/>
      </w:divBdr>
    </w:div>
    <w:div w:id="1634214483">
      <w:bodyDiv w:val="1"/>
      <w:marLeft w:val="0"/>
      <w:marRight w:val="0"/>
      <w:marTop w:val="0"/>
      <w:marBottom w:val="0"/>
      <w:divBdr>
        <w:top w:val="none" w:sz="0" w:space="0" w:color="auto"/>
        <w:left w:val="none" w:sz="0" w:space="0" w:color="auto"/>
        <w:bottom w:val="none" w:sz="0" w:space="0" w:color="auto"/>
        <w:right w:val="none" w:sz="0" w:space="0" w:color="auto"/>
      </w:divBdr>
    </w:div>
    <w:div w:id="1659377743">
      <w:bodyDiv w:val="1"/>
      <w:marLeft w:val="0"/>
      <w:marRight w:val="0"/>
      <w:marTop w:val="0"/>
      <w:marBottom w:val="0"/>
      <w:divBdr>
        <w:top w:val="none" w:sz="0" w:space="0" w:color="auto"/>
        <w:left w:val="none" w:sz="0" w:space="0" w:color="auto"/>
        <w:bottom w:val="none" w:sz="0" w:space="0" w:color="auto"/>
        <w:right w:val="none" w:sz="0" w:space="0" w:color="auto"/>
      </w:divBdr>
    </w:div>
    <w:div w:id="1692488870">
      <w:bodyDiv w:val="1"/>
      <w:marLeft w:val="0"/>
      <w:marRight w:val="0"/>
      <w:marTop w:val="0"/>
      <w:marBottom w:val="0"/>
      <w:divBdr>
        <w:top w:val="none" w:sz="0" w:space="0" w:color="auto"/>
        <w:left w:val="none" w:sz="0" w:space="0" w:color="auto"/>
        <w:bottom w:val="none" w:sz="0" w:space="0" w:color="auto"/>
        <w:right w:val="none" w:sz="0" w:space="0" w:color="auto"/>
      </w:divBdr>
    </w:div>
    <w:div w:id="1717313944">
      <w:bodyDiv w:val="1"/>
      <w:marLeft w:val="0"/>
      <w:marRight w:val="0"/>
      <w:marTop w:val="0"/>
      <w:marBottom w:val="0"/>
      <w:divBdr>
        <w:top w:val="none" w:sz="0" w:space="0" w:color="auto"/>
        <w:left w:val="none" w:sz="0" w:space="0" w:color="auto"/>
        <w:bottom w:val="none" w:sz="0" w:space="0" w:color="auto"/>
        <w:right w:val="none" w:sz="0" w:space="0" w:color="auto"/>
      </w:divBdr>
    </w:div>
    <w:div w:id="1739093161">
      <w:bodyDiv w:val="1"/>
      <w:marLeft w:val="0"/>
      <w:marRight w:val="0"/>
      <w:marTop w:val="0"/>
      <w:marBottom w:val="0"/>
      <w:divBdr>
        <w:top w:val="none" w:sz="0" w:space="0" w:color="auto"/>
        <w:left w:val="none" w:sz="0" w:space="0" w:color="auto"/>
        <w:bottom w:val="none" w:sz="0" w:space="0" w:color="auto"/>
        <w:right w:val="none" w:sz="0" w:space="0" w:color="auto"/>
      </w:divBdr>
    </w:div>
    <w:div w:id="1755397078">
      <w:bodyDiv w:val="1"/>
      <w:marLeft w:val="0"/>
      <w:marRight w:val="0"/>
      <w:marTop w:val="0"/>
      <w:marBottom w:val="0"/>
      <w:divBdr>
        <w:top w:val="none" w:sz="0" w:space="0" w:color="auto"/>
        <w:left w:val="none" w:sz="0" w:space="0" w:color="auto"/>
        <w:bottom w:val="none" w:sz="0" w:space="0" w:color="auto"/>
        <w:right w:val="none" w:sz="0" w:space="0" w:color="auto"/>
      </w:divBdr>
    </w:div>
    <w:div w:id="1907690160">
      <w:bodyDiv w:val="1"/>
      <w:marLeft w:val="0"/>
      <w:marRight w:val="0"/>
      <w:marTop w:val="0"/>
      <w:marBottom w:val="0"/>
      <w:divBdr>
        <w:top w:val="none" w:sz="0" w:space="0" w:color="auto"/>
        <w:left w:val="none" w:sz="0" w:space="0" w:color="auto"/>
        <w:bottom w:val="none" w:sz="0" w:space="0" w:color="auto"/>
        <w:right w:val="none" w:sz="0" w:space="0" w:color="auto"/>
      </w:divBdr>
    </w:div>
    <w:div w:id="1942688029">
      <w:bodyDiv w:val="1"/>
      <w:marLeft w:val="0"/>
      <w:marRight w:val="0"/>
      <w:marTop w:val="0"/>
      <w:marBottom w:val="0"/>
      <w:divBdr>
        <w:top w:val="none" w:sz="0" w:space="0" w:color="auto"/>
        <w:left w:val="none" w:sz="0" w:space="0" w:color="auto"/>
        <w:bottom w:val="none" w:sz="0" w:space="0" w:color="auto"/>
        <w:right w:val="none" w:sz="0" w:space="0" w:color="auto"/>
      </w:divBdr>
    </w:div>
    <w:div w:id="2022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8D7E-0257-43B0-A8FA-EEE964AF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61</Pages>
  <Words>19436</Words>
  <Characters>110787</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Решение Магаданской городской Думы</vt:lpstr>
    </vt:vector>
  </TitlesOfParts>
  <Company>Microsoft</Company>
  <LinksUpToDate>false</LinksUpToDate>
  <CharactersWithSpaces>129964</CharactersWithSpaces>
  <SharedDoc>false</SharedDoc>
  <HLinks>
    <vt:vector size="30" baseType="variant">
      <vt:variant>
        <vt:i4>6488116</vt:i4>
      </vt:variant>
      <vt:variant>
        <vt:i4>12</vt:i4>
      </vt:variant>
      <vt:variant>
        <vt:i4>0</vt:i4>
      </vt:variant>
      <vt:variant>
        <vt:i4>5</vt:i4>
      </vt:variant>
      <vt:variant>
        <vt:lpwstr>garantf1://10080094.0/</vt:lpwstr>
      </vt:variant>
      <vt:variant>
        <vt:lpwstr/>
      </vt:variant>
      <vt:variant>
        <vt:i4>2752535</vt:i4>
      </vt:variant>
      <vt:variant>
        <vt:i4>9</vt:i4>
      </vt:variant>
      <vt:variant>
        <vt:i4>0</vt:i4>
      </vt:variant>
      <vt:variant>
        <vt:i4>5</vt:i4>
      </vt:variant>
      <vt:variant>
        <vt:lpwstr/>
      </vt:variant>
      <vt:variant>
        <vt:lpwstr>sub_6000</vt:lpwstr>
      </vt:variant>
      <vt:variant>
        <vt:i4>2752533</vt:i4>
      </vt:variant>
      <vt:variant>
        <vt:i4>6</vt:i4>
      </vt:variant>
      <vt:variant>
        <vt:i4>0</vt:i4>
      </vt:variant>
      <vt:variant>
        <vt:i4>5</vt:i4>
      </vt:variant>
      <vt:variant>
        <vt:lpwstr/>
      </vt:variant>
      <vt:variant>
        <vt:lpwstr>sub_4000</vt:lpwstr>
      </vt:variant>
      <vt:variant>
        <vt:i4>2752530</vt:i4>
      </vt:variant>
      <vt:variant>
        <vt:i4>3</vt:i4>
      </vt:variant>
      <vt:variant>
        <vt:i4>0</vt:i4>
      </vt:variant>
      <vt:variant>
        <vt:i4>5</vt:i4>
      </vt:variant>
      <vt:variant>
        <vt:lpwstr/>
      </vt:variant>
      <vt:variant>
        <vt:lpwstr>sub_3000</vt:lpwstr>
      </vt:variant>
      <vt:variant>
        <vt:i4>2752531</vt:i4>
      </vt:variant>
      <vt:variant>
        <vt:i4>0</vt:i4>
      </vt:variant>
      <vt:variant>
        <vt:i4>0</vt:i4>
      </vt:variant>
      <vt:variant>
        <vt:i4>5</vt:i4>
      </vt:variant>
      <vt:variant>
        <vt:lpwstr/>
      </vt:variant>
      <vt:variant>
        <vt:lpwstr>sub_2000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Магаданской городской Думы</dc:title>
  <dc:subject/>
  <dc:creator>Нетбай Н.Г.</dc:creator>
  <cp:keywords/>
  <dc:description/>
  <cp:lastModifiedBy>Drozdenko-NV</cp:lastModifiedBy>
  <cp:revision>5</cp:revision>
  <cp:lastPrinted>2015-01-12T00:51:00Z</cp:lastPrinted>
  <dcterms:created xsi:type="dcterms:W3CDTF">2014-12-29T02:04:00Z</dcterms:created>
  <dcterms:modified xsi:type="dcterms:W3CDTF">2015-01-12T00:52:00Z</dcterms:modified>
</cp:coreProperties>
</file>